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BE1" w:rsidRPr="001D7E44" w:rsidRDefault="005D0BE1" w:rsidP="005F335E">
      <w:pPr>
        <w:jc w:val="both"/>
        <w:rPr>
          <w:rFonts w:ascii="Arial" w:hAnsi="Arial" w:cs="Arial"/>
        </w:rPr>
      </w:pPr>
    </w:p>
    <w:p w:rsidR="0066769B" w:rsidRPr="001D7E44" w:rsidRDefault="0066769B" w:rsidP="005F335E">
      <w:pPr>
        <w:jc w:val="both"/>
        <w:rPr>
          <w:rFonts w:ascii="Arial" w:hAnsi="Arial" w:cs="Arial"/>
        </w:rPr>
      </w:pPr>
    </w:p>
    <w:p w:rsidR="0066769B" w:rsidRPr="001D7E44" w:rsidRDefault="0066769B" w:rsidP="005F335E">
      <w:pPr>
        <w:jc w:val="both"/>
        <w:rPr>
          <w:rFonts w:ascii="Arial" w:hAnsi="Arial" w:cs="Arial"/>
        </w:rPr>
      </w:pPr>
    </w:p>
    <w:p w:rsidR="0066769B" w:rsidRPr="001D7E44" w:rsidRDefault="0066769B" w:rsidP="005F335E">
      <w:pPr>
        <w:jc w:val="both"/>
        <w:rPr>
          <w:rFonts w:ascii="Arial" w:hAnsi="Arial" w:cs="Arial"/>
        </w:rPr>
      </w:pPr>
    </w:p>
    <w:p w:rsidR="0066769B" w:rsidRPr="001D7E44" w:rsidRDefault="0066769B" w:rsidP="005F335E">
      <w:pPr>
        <w:jc w:val="both"/>
        <w:rPr>
          <w:rFonts w:ascii="Arial" w:hAnsi="Arial" w:cs="Arial"/>
        </w:rPr>
      </w:pPr>
    </w:p>
    <w:p w:rsidR="0066769B" w:rsidRPr="001D7E44" w:rsidRDefault="0066769B" w:rsidP="005F335E">
      <w:pPr>
        <w:jc w:val="both"/>
        <w:rPr>
          <w:rFonts w:ascii="Arial" w:hAnsi="Arial" w:cs="Arial"/>
        </w:rPr>
      </w:pPr>
    </w:p>
    <w:p w:rsidR="0066769B" w:rsidRPr="001D7E44" w:rsidRDefault="0066769B" w:rsidP="005F335E">
      <w:pPr>
        <w:jc w:val="both"/>
        <w:rPr>
          <w:rFonts w:ascii="Arial" w:hAnsi="Arial" w:cs="Arial"/>
        </w:rPr>
      </w:pPr>
    </w:p>
    <w:p w:rsidR="0066769B" w:rsidRPr="001D7E44" w:rsidRDefault="0066769B" w:rsidP="005F335E">
      <w:pPr>
        <w:jc w:val="both"/>
        <w:rPr>
          <w:rFonts w:ascii="Arial" w:hAnsi="Arial" w:cs="Arial"/>
        </w:rPr>
      </w:pPr>
    </w:p>
    <w:p w:rsidR="00B95BF5" w:rsidRPr="001D7E44" w:rsidRDefault="00B95BF5" w:rsidP="005F335E">
      <w:pPr>
        <w:jc w:val="both"/>
        <w:rPr>
          <w:rFonts w:ascii="Arial" w:hAnsi="Arial" w:cs="Arial"/>
          <w:b/>
        </w:rPr>
      </w:pPr>
    </w:p>
    <w:p w:rsidR="00B95BF5" w:rsidRPr="001D7E44" w:rsidRDefault="00B95BF5" w:rsidP="005F335E">
      <w:pPr>
        <w:jc w:val="both"/>
        <w:rPr>
          <w:rFonts w:ascii="Arial" w:hAnsi="Arial" w:cs="Arial"/>
          <w:b/>
        </w:rPr>
      </w:pPr>
    </w:p>
    <w:p w:rsidR="0066769B" w:rsidRPr="00AD2CC4" w:rsidRDefault="0066769B" w:rsidP="009E1A34">
      <w:pPr>
        <w:pBdr>
          <w:top w:val="single" w:sz="4" w:space="1" w:color="auto"/>
          <w:left w:val="single" w:sz="4" w:space="4" w:color="auto"/>
          <w:bottom w:val="single" w:sz="4" w:space="1" w:color="auto"/>
          <w:right w:val="single" w:sz="4" w:space="4" w:color="auto"/>
        </w:pBdr>
        <w:jc w:val="center"/>
        <w:rPr>
          <w:rFonts w:ascii="Arial" w:hAnsi="Arial" w:cs="Arial"/>
          <w:b/>
          <w:color w:val="5B9BD5" w:themeColor="accent1"/>
          <w:spacing w:val="-4"/>
          <w:sz w:val="24"/>
          <w:szCs w:val="24"/>
        </w:rPr>
      </w:pPr>
      <w:r w:rsidRPr="009E1A34">
        <w:rPr>
          <w:rFonts w:ascii="Arial" w:hAnsi="Arial" w:cs="Arial"/>
          <w:b/>
          <w:spacing w:val="-4"/>
          <w:sz w:val="24"/>
          <w:szCs w:val="24"/>
        </w:rPr>
        <w:t xml:space="preserve">CRITERIOS DE INTERPRETACIÓN DE LOS MÉRITOS A VALORAR EN LA FASE ORDINARIA DE LA CARRERA PROFESIONAL DEL PERSONAL </w:t>
      </w:r>
      <w:r w:rsidR="001B00F0" w:rsidRPr="009E1A34">
        <w:rPr>
          <w:rFonts w:ascii="Arial" w:hAnsi="Arial" w:cs="Arial"/>
          <w:b/>
          <w:spacing w:val="-4"/>
          <w:sz w:val="24"/>
          <w:szCs w:val="24"/>
        </w:rPr>
        <w:t>DIPLOMADO</w:t>
      </w:r>
      <w:r w:rsidRPr="009E1A34">
        <w:rPr>
          <w:rFonts w:ascii="Arial" w:hAnsi="Arial" w:cs="Arial"/>
          <w:b/>
          <w:spacing w:val="-4"/>
          <w:sz w:val="24"/>
          <w:szCs w:val="24"/>
        </w:rPr>
        <w:t xml:space="preserve"> SANITARIO DEL SERVICIO ARAGONÉS DE SALUD, APROBADOS POR LA COMISIÓN EVALUADORA AUTONÓMICA </w:t>
      </w:r>
      <w:r w:rsidR="00000FE0" w:rsidRPr="00D14C03">
        <w:rPr>
          <w:rFonts w:ascii="Arial" w:hAnsi="Arial" w:cs="Arial"/>
          <w:b/>
          <w:spacing w:val="-4"/>
          <w:sz w:val="24"/>
          <w:szCs w:val="24"/>
        </w:rPr>
        <w:t xml:space="preserve">EL </w:t>
      </w:r>
      <w:r w:rsidR="0072564C" w:rsidRPr="00AD2CC4">
        <w:rPr>
          <w:rFonts w:ascii="Arial" w:hAnsi="Arial" w:cs="Arial"/>
          <w:b/>
          <w:color w:val="5B9BD5" w:themeColor="accent1"/>
          <w:spacing w:val="-4"/>
          <w:sz w:val="24"/>
          <w:szCs w:val="24"/>
        </w:rPr>
        <w:t>30</w:t>
      </w:r>
      <w:r w:rsidR="00FF41A5" w:rsidRPr="00AD2CC4">
        <w:rPr>
          <w:rFonts w:ascii="Arial" w:hAnsi="Arial" w:cs="Arial"/>
          <w:b/>
          <w:color w:val="5B9BD5" w:themeColor="accent1"/>
          <w:spacing w:val="-4"/>
          <w:sz w:val="24"/>
          <w:szCs w:val="24"/>
        </w:rPr>
        <w:t xml:space="preserve"> DE </w:t>
      </w:r>
      <w:r w:rsidR="00BD7F60" w:rsidRPr="00AD2CC4">
        <w:rPr>
          <w:rFonts w:ascii="Arial" w:hAnsi="Arial" w:cs="Arial"/>
          <w:b/>
          <w:color w:val="5B9BD5" w:themeColor="accent1"/>
          <w:spacing w:val="-4"/>
          <w:sz w:val="24"/>
          <w:szCs w:val="24"/>
        </w:rPr>
        <w:t>SEPTIEMBRE</w:t>
      </w:r>
      <w:r w:rsidR="005F335E" w:rsidRPr="00AD2CC4">
        <w:rPr>
          <w:rFonts w:ascii="Arial" w:hAnsi="Arial" w:cs="Arial"/>
          <w:b/>
          <w:color w:val="5B9BD5" w:themeColor="accent1"/>
          <w:spacing w:val="-4"/>
          <w:sz w:val="24"/>
          <w:szCs w:val="24"/>
        </w:rPr>
        <w:t xml:space="preserve"> DE </w:t>
      </w:r>
      <w:r w:rsidRPr="00AD2CC4">
        <w:rPr>
          <w:rFonts w:ascii="Arial" w:hAnsi="Arial" w:cs="Arial"/>
          <w:b/>
          <w:color w:val="5B9BD5" w:themeColor="accent1"/>
          <w:spacing w:val="-4"/>
          <w:sz w:val="24"/>
          <w:szCs w:val="24"/>
        </w:rPr>
        <w:t>20</w:t>
      </w:r>
      <w:r w:rsidR="0072564C" w:rsidRPr="00AD2CC4">
        <w:rPr>
          <w:rFonts w:ascii="Arial" w:hAnsi="Arial" w:cs="Arial"/>
          <w:b/>
          <w:color w:val="5B9BD5" w:themeColor="accent1"/>
          <w:spacing w:val="-4"/>
          <w:sz w:val="24"/>
          <w:szCs w:val="24"/>
        </w:rPr>
        <w:t>22</w:t>
      </w:r>
      <w:r w:rsidR="00E862DB" w:rsidRPr="00AD2CC4">
        <w:rPr>
          <w:rFonts w:ascii="Arial" w:hAnsi="Arial" w:cs="Arial"/>
          <w:b/>
          <w:spacing w:val="-4"/>
          <w:sz w:val="24"/>
          <w:szCs w:val="24"/>
        </w:rPr>
        <w:t>.</w:t>
      </w:r>
    </w:p>
    <w:p w:rsidR="001B0E47" w:rsidRPr="001D7E44" w:rsidRDefault="001B0E47" w:rsidP="005F335E">
      <w:pPr>
        <w:jc w:val="both"/>
        <w:rPr>
          <w:rFonts w:ascii="Arial" w:hAnsi="Arial" w:cs="Arial"/>
          <w:b/>
        </w:rPr>
      </w:pPr>
    </w:p>
    <w:p w:rsidR="001B0E47" w:rsidRPr="001D7E44" w:rsidRDefault="001B0E47" w:rsidP="005F335E">
      <w:pPr>
        <w:jc w:val="both"/>
        <w:rPr>
          <w:rFonts w:ascii="Arial" w:hAnsi="Arial" w:cs="Arial"/>
        </w:rPr>
      </w:pPr>
    </w:p>
    <w:p w:rsidR="001B0E47" w:rsidRPr="001D7E44" w:rsidRDefault="001B0E47" w:rsidP="005F335E">
      <w:pPr>
        <w:jc w:val="both"/>
        <w:rPr>
          <w:rFonts w:ascii="Arial" w:hAnsi="Arial" w:cs="Arial"/>
        </w:rPr>
      </w:pPr>
    </w:p>
    <w:p w:rsidR="001B0E47" w:rsidRPr="001D7E44" w:rsidRDefault="001B0E47" w:rsidP="005F335E">
      <w:pPr>
        <w:jc w:val="both"/>
        <w:rPr>
          <w:rFonts w:ascii="Arial" w:hAnsi="Arial" w:cs="Arial"/>
        </w:rPr>
      </w:pPr>
    </w:p>
    <w:p w:rsidR="001B0E47" w:rsidRPr="001D7E44" w:rsidRDefault="001B0E47" w:rsidP="005F335E">
      <w:pPr>
        <w:jc w:val="both"/>
        <w:rPr>
          <w:rFonts w:ascii="Arial" w:hAnsi="Arial" w:cs="Arial"/>
        </w:rPr>
      </w:pPr>
    </w:p>
    <w:p w:rsidR="001B0E47" w:rsidRPr="001D7E44" w:rsidRDefault="001B0E47" w:rsidP="005F335E">
      <w:pPr>
        <w:jc w:val="both"/>
        <w:rPr>
          <w:rFonts w:ascii="Arial" w:hAnsi="Arial" w:cs="Arial"/>
        </w:rPr>
      </w:pPr>
    </w:p>
    <w:p w:rsidR="001B0E47" w:rsidRPr="001D7E44" w:rsidRDefault="001B0E47" w:rsidP="005F335E">
      <w:pPr>
        <w:jc w:val="both"/>
        <w:rPr>
          <w:rFonts w:ascii="Arial" w:hAnsi="Arial" w:cs="Arial"/>
        </w:rPr>
      </w:pPr>
    </w:p>
    <w:p w:rsidR="001B0E47" w:rsidRPr="001D7E44" w:rsidRDefault="009E1A34" w:rsidP="005F335E">
      <w:pPr>
        <w:jc w:val="both"/>
        <w:rPr>
          <w:rFonts w:ascii="Arial" w:hAnsi="Arial" w:cs="Arial"/>
        </w:rPr>
      </w:pPr>
      <w:r w:rsidRPr="002F0E53">
        <w:rPr>
          <w:rFonts w:ascii="Arial" w:hAnsi="Arial" w:cs="Arial"/>
          <w:noProof/>
          <w:lang w:eastAsia="es-ES"/>
        </w:rPr>
        <mc:AlternateContent>
          <mc:Choice Requires="wps">
            <w:drawing>
              <wp:anchor distT="0" distB="0" distL="114300" distR="114300" simplePos="0" relativeHeight="251659264" behindDoc="0" locked="0" layoutInCell="1" allowOverlap="1" wp14:anchorId="5038C94F" wp14:editId="2D8FC37A">
                <wp:simplePos x="0" y="0"/>
                <wp:positionH relativeFrom="column">
                  <wp:posOffset>4406203</wp:posOffset>
                </wp:positionH>
                <wp:positionV relativeFrom="paragraph">
                  <wp:posOffset>5310</wp:posOffset>
                </wp:positionV>
                <wp:extent cx="1397000" cy="1281430"/>
                <wp:effectExtent l="0" t="0" r="0" b="0"/>
                <wp:wrapNone/>
                <wp:docPr id="1" name="Text Box 2" descr="SELL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281430"/>
                        </a:xfrm>
                        <a:prstGeom prst="rect">
                          <a:avLst/>
                        </a:pr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564C" w:rsidRPr="002D6689" w:rsidRDefault="0072564C" w:rsidP="009E1A3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8C94F" id="_x0000_t202" coordsize="21600,21600" o:spt="202" path="m,l,21600r21600,l21600,xe">
                <v:stroke joinstyle="miter"/>
                <v:path gradientshapeok="t" o:connecttype="rect"/>
              </v:shapetype>
              <v:shape id="Text Box 2" o:spid="_x0000_s1026" type="#_x0000_t202" alt="SELLO" style="position:absolute;left:0;text-align:left;margin-left:346.95pt;margin-top:.4pt;width:110pt;height:10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OQWRvYmUAZIAAAAAB/9sAQwAMCAgNCA0RDg4RFxUWFRcbGRkZ&#10;GRsiFxcXFxciIBsdHR0dGyAiJycnJyciLC8vLy8sNzs7Ozc7Ozs7Ozs7Ozs7/9sAQwENCwsQDhAi&#10;GBgiMighKDI7MjIyMjs7Ozs7Ozs7Ozs7Ozs7Ozs7QEBAQEA7QEBAQEBAQEBAQEBAQEBAQEBAQEBA&#10;/8AAEQgEbwT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V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pKOaVwFopKKLoBaKSj8ad0AtFJmjNAC0U3NLmgBaKbnHW&#10;lJoAWim5pc0ALRTd1LmgBaKSigBaKSigBa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TFGKWigBtGBS4ooASilooDQSjrS0UBoM8pQc4GaDErdQDUlFGvcXKiMwqRjApBA&#10;g/hH5VLSUXfcOVDdgHakaFHBDAEGn4oxRdhyoasaoMKMD2pdopcUYo3CyExRilxRigYUAYoxRigB&#10;a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" stroked="f">
                <v:fill r:id="rId9" o:title="SELLO" recolor="t" rotate="t" type="frame"/>
                <v:textbox>
                  <w:txbxContent>
                    <w:p w:rsidR="0072564C" w:rsidRPr="002D6689" w:rsidRDefault="0072564C" w:rsidP="009E1A34">
                      <w:pPr>
                        <w:rPr>
                          <w:sz w:val="20"/>
                          <w:szCs w:val="20"/>
                        </w:rPr>
                      </w:pPr>
                    </w:p>
                  </w:txbxContent>
                </v:textbox>
              </v:shape>
            </w:pict>
          </mc:Fallback>
        </mc:AlternateContent>
      </w:r>
    </w:p>
    <w:p w:rsidR="001B0E47" w:rsidRPr="001D7E44" w:rsidRDefault="001B0E47" w:rsidP="005F335E">
      <w:pPr>
        <w:jc w:val="both"/>
        <w:rPr>
          <w:rFonts w:ascii="Arial" w:hAnsi="Arial" w:cs="Arial"/>
        </w:rPr>
      </w:pPr>
    </w:p>
    <w:p w:rsidR="001B0E47" w:rsidRPr="001D7E44" w:rsidRDefault="001B0E47" w:rsidP="005F335E">
      <w:pPr>
        <w:jc w:val="both"/>
        <w:rPr>
          <w:rFonts w:ascii="Arial" w:hAnsi="Arial" w:cs="Arial"/>
        </w:rPr>
      </w:pPr>
    </w:p>
    <w:p w:rsidR="001B0E47" w:rsidRPr="001D7E44" w:rsidRDefault="001B0E47" w:rsidP="005F335E">
      <w:pPr>
        <w:jc w:val="both"/>
        <w:rPr>
          <w:rFonts w:ascii="Arial" w:hAnsi="Arial" w:cs="Arial"/>
        </w:rPr>
      </w:pPr>
    </w:p>
    <w:p w:rsidR="00DA6CCC" w:rsidRDefault="00DA6CCC" w:rsidP="00DA6CCC">
      <w:pPr>
        <w:rPr>
          <w:rFonts w:ascii="Arial" w:hAnsi="Arial" w:cs="Arial"/>
        </w:rPr>
      </w:pPr>
    </w:p>
    <w:p w:rsidR="00DA12DE" w:rsidRDefault="00DA12DE">
      <w:pPr>
        <w:spacing w:after="0" w:line="240" w:lineRule="auto"/>
        <w:rPr>
          <w:rFonts w:ascii="Arial" w:hAnsi="Arial" w:cs="Arial"/>
        </w:rPr>
      </w:pPr>
      <w:r>
        <w:rPr>
          <w:rFonts w:ascii="Arial" w:hAnsi="Arial" w:cs="Arial"/>
        </w:rPr>
        <w:br w:type="page"/>
      </w:r>
    </w:p>
    <w:p w:rsidR="0072564C" w:rsidRDefault="0072564C" w:rsidP="0072564C">
      <w:pPr>
        <w:spacing w:before="120" w:after="120" w:line="240" w:lineRule="auto"/>
        <w:ind w:firstLine="709"/>
        <w:jc w:val="both"/>
        <w:rPr>
          <w:rFonts w:ascii="Arial" w:hAnsi="Arial" w:cs="Arial"/>
          <w:color w:val="7030A0"/>
        </w:rPr>
      </w:pPr>
    </w:p>
    <w:p w:rsidR="0072564C" w:rsidRDefault="0072564C" w:rsidP="0072564C">
      <w:pPr>
        <w:spacing w:before="120" w:after="120" w:line="240" w:lineRule="auto"/>
        <w:ind w:firstLine="709"/>
        <w:jc w:val="both"/>
        <w:rPr>
          <w:rFonts w:ascii="Arial" w:hAnsi="Arial" w:cs="Arial"/>
          <w:color w:val="7030A0"/>
        </w:rPr>
      </w:pPr>
    </w:p>
    <w:p w:rsidR="0072564C" w:rsidRDefault="0072564C" w:rsidP="0072564C">
      <w:pPr>
        <w:spacing w:before="120" w:after="120" w:line="240" w:lineRule="auto"/>
        <w:ind w:firstLine="709"/>
        <w:jc w:val="both"/>
        <w:rPr>
          <w:rFonts w:ascii="Arial" w:hAnsi="Arial" w:cs="Arial"/>
          <w:color w:val="7030A0"/>
        </w:rPr>
      </w:pPr>
    </w:p>
    <w:p w:rsidR="0072564C" w:rsidRDefault="0072564C" w:rsidP="0072564C">
      <w:pPr>
        <w:spacing w:before="120" w:after="120" w:line="240" w:lineRule="auto"/>
        <w:ind w:firstLine="709"/>
        <w:jc w:val="both"/>
        <w:rPr>
          <w:rFonts w:ascii="Arial" w:hAnsi="Arial" w:cs="Arial"/>
          <w:color w:val="7030A0"/>
        </w:rPr>
      </w:pPr>
    </w:p>
    <w:p w:rsidR="0072564C" w:rsidRPr="00AD2CC4" w:rsidRDefault="0072564C" w:rsidP="0072564C">
      <w:pPr>
        <w:spacing w:before="120" w:after="120" w:line="240" w:lineRule="auto"/>
        <w:ind w:firstLine="709"/>
        <w:jc w:val="both"/>
        <w:rPr>
          <w:rFonts w:ascii="Arial" w:hAnsi="Arial" w:cs="Arial"/>
          <w:color w:val="5B9BD5" w:themeColor="accent1"/>
        </w:rPr>
      </w:pPr>
      <w:r w:rsidRPr="00AD2CC4">
        <w:rPr>
          <w:rFonts w:ascii="Arial" w:hAnsi="Arial" w:cs="Arial"/>
          <w:color w:val="5B9BD5" w:themeColor="accent1"/>
        </w:rPr>
        <w:t>De acuerdo con la Orden SAN/616/2021, de 19 de mayo, mediante la que se publica el Acuerdo de 7 de abril de 2021, del Gobierno de Aragón, por el que se otorga la aprobación expresa y formal, ratificándolo, al Acuerdo de 4 de diciembre de 2020 alcanzado entre el Servicio Aragonés de Salud y los sindicatos integrantes de la Mesa Sectorial de Sanidad, por el que se modifica el Acuerdo entre el Servicio Aragonés de Salud y los sindicatos inte</w:t>
      </w:r>
      <w:r w:rsidRPr="00AD2CC4">
        <w:rPr>
          <w:rFonts w:ascii="Arial" w:hAnsi="Arial" w:cs="Arial"/>
          <w:color w:val="5B9BD5" w:themeColor="accent1"/>
        </w:rPr>
        <w:softHyphen/>
        <w:t>grantes de la Mesa Sectorial de Sanidad, en materia de carrera profesional (B.O.A. nº 121 de 7 de junio de 2021), en relación con las solicitudes que se presenten durante el 4º Trimestre de 2022 y siguientes, corresponde:</w:t>
      </w:r>
    </w:p>
    <w:p w:rsidR="0072564C" w:rsidRPr="00AD2CC4" w:rsidRDefault="0072564C" w:rsidP="0072564C">
      <w:pPr>
        <w:pStyle w:val="Default"/>
        <w:numPr>
          <w:ilvl w:val="0"/>
          <w:numId w:val="39"/>
        </w:numPr>
        <w:spacing w:before="120" w:after="120"/>
        <w:ind w:left="0" w:firstLine="426"/>
        <w:jc w:val="both"/>
        <w:rPr>
          <w:color w:val="5B9BD5" w:themeColor="accent1"/>
          <w:sz w:val="22"/>
          <w:szCs w:val="22"/>
        </w:rPr>
      </w:pPr>
      <w:r w:rsidRPr="00AD2CC4">
        <w:rPr>
          <w:color w:val="5B9BD5" w:themeColor="accent1"/>
          <w:sz w:val="22"/>
          <w:szCs w:val="22"/>
        </w:rPr>
        <w:t>Asignar a todos los trabajadores que hayan prestado servicios un mínimo de 15 días en el Servicio Aragonés de Salud, durante el estado de alarma declarado por Real Decreto 926/2020, de 25 de octubre, para contener la propagación de infecciones causadas por el SARS-CoV-2 (entre el 1 de enero y el 8 de mayo de 2021, ambos inclusive): 100 puntos en el Factor I.- Actividad asistencial correspondiente al año 2021.</w:t>
      </w:r>
    </w:p>
    <w:p w:rsidR="0072564C" w:rsidRPr="00AD2CC4" w:rsidRDefault="0072564C" w:rsidP="0072564C">
      <w:pPr>
        <w:pStyle w:val="Default"/>
        <w:spacing w:before="120" w:after="120"/>
        <w:jc w:val="both"/>
        <w:rPr>
          <w:color w:val="5B9BD5" w:themeColor="accent1"/>
          <w:sz w:val="22"/>
          <w:szCs w:val="22"/>
        </w:rPr>
      </w:pPr>
      <w:r w:rsidRPr="00AD2CC4">
        <w:rPr>
          <w:color w:val="5B9BD5" w:themeColor="accent1"/>
          <w:sz w:val="22"/>
          <w:szCs w:val="22"/>
        </w:rPr>
        <w:tab/>
        <w:t>En consecuencia, se han modificado los anteriores criterios para asignar dicha puntuación en las páginas</w:t>
      </w:r>
      <w:r w:rsidRPr="00AD2CC4">
        <w:rPr>
          <w:color w:val="5B9BD5" w:themeColor="accent1"/>
          <w:sz w:val="22"/>
          <w:szCs w:val="22"/>
          <w:highlight w:val="yellow"/>
        </w:rPr>
        <w:t xml:space="preserve"> 5, 17 y 18.</w:t>
      </w:r>
    </w:p>
    <w:p w:rsidR="0072564C" w:rsidRPr="00AD2CC4" w:rsidRDefault="0072564C" w:rsidP="0072564C">
      <w:pPr>
        <w:spacing w:before="120" w:after="120" w:line="240" w:lineRule="auto"/>
        <w:jc w:val="both"/>
        <w:rPr>
          <w:rFonts w:ascii="Arial" w:hAnsi="Arial" w:cs="Arial"/>
          <w:color w:val="5B9BD5" w:themeColor="accent1"/>
        </w:rPr>
      </w:pPr>
      <w:r w:rsidRPr="00AD2CC4">
        <w:rPr>
          <w:rFonts w:ascii="Arial" w:hAnsi="Arial" w:cs="Arial"/>
          <w:color w:val="5B9BD5" w:themeColor="accent1"/>
        </w:rPr>
        <w:tab/>
        <w:t xml:space="preserve">Por otra parte, se hace constar que para la valoración del Factor I.- Actividad asistencial correspondiente al año 2021 del personal de Atención Primaria, se ha incluido el resultado de las Encuestas de Satisfacción realizadas en dicho año </w:t>
      </w:r>
      <w:r w:rsidRPr="00AD2CC4">
        <w:rPr>
          <w:rFonts w:ascii="Arial" w:hAnsi="Arial" w:cs="Arial"/>
          <w:color w:val="5B9BD5" w:themeColor="accent1"/>
          <w:highlight w:val="yellow"/>
        </w:rPr>
        <w:t>(pág. 15),</w:t>
      </w:r>
      <w:r w:rsidRPr="00AD2CC4">
        <w:rPr>
          <w:rFonts w:ascii="Arial" w:hAnsi="Arial" w:cs="Arial"/>
          <w:color w:val="5B9BD5" w:themeColor="accent1"/>
        </w:rPr>
        <w:t xml:space="preserve"> que resulta de aplicación a las solicitudes que se presenten por el personal que no haya prestado servicios un mínimo de 15 días en el Servicio Aragonés de Salud, durante el estado de alarma declarado por Real Decreto 926/2020, de 25 de octubre (entre el 1 de enero y el 8 de mayo de 2021, ambos inclusive).</w:t>
      </w:r>
    </w:p>
    <w:p w:rsidR="00DA12DE" w:rsidRDefault="00DA12DE" w:rsidP="00DA12DE">
      <w:pPr>
        <w:pStyle w:val="Default"/>
        <w:ind w:firstLine="709"/>
        <w:jc w:val="both"/>
        <w:rPr>
          <w:rFonts w:ascii="JSPCRG+ArialMT" w:hAnsi="JSPCRG+ArialMT" w:cs="JSPCRG+ArialMT"/>
          <w:sz w:val="17"/>
          <w:szCs w:val="17"/>
        </w:rPr>
      </w:pPr>
    </w:p>
    <w:p w:rsidR="00DA12DE" w:rsidRPr="00DA6CCC" w:rsidRDefault="00DA12DE" w:rsidP="00DA12DE">
      <w:pPr>
        <w:pStyle w:val="Default"/>
        <w:ind w:firstLine="709"/>
        <w:jc w:val="both"/>
        <w:sectPr w:rsidR="00DA12DE" w:rsidRPr="00DA6CCC" w:rsidSect="00630949">
          <w:headerReference w:type="default" r:id="rId10"/>
          <w:footerReference w:type="default" r:id="rId11"/>
          <w:headerReference w:type="first" r:id="rId12"/>
          <w:footerReference w:type="first" r:id="rId13"/>
          <w:pgSz w:w="11906" w:h="16838"/>
          <w:pgMar w:top="1304" w:right="1531" w:bottom="1304" w:left="1531" w:header="709" w:footer="709" w:gutter="0"/>
          <w:cols w:space="708"/>
          <w:titlePg/>
          <w:docGrid w:linePitch="360"/>
        </w:sectPr>
      </w:pPr>
    </w:p>
    <w:p w:rsidR="00EA7353" w:rsidRPr="00EE6987" w:rsidRDefault="00EA7353" w:rsidP="00A963BB">
      <w:pPr>
        <w:spacing w:before="120" w:after="120" w:line="240" w:lineRule="auto"/>
        <w:ind w:firstLine="709"/>
        <w:jc w:val="both"/>
        <w:rPr>
          <w:rFonts w:ascii="Arial" w:hAnsi="Arial" w:cs="Arial"/>
        </w:rPr>
      </w:pPr>
      <w:r w:rsidRPr="00163B75">
        <w:rPr>
          <w:rFonts w:ascii="Arial" w:hAnsi="Arial" w:cs="Arial"/>
        </w:rPr>
        <w:lastRenderedPageBreak/>
        <w:t xml:space="preserve">Según lo previsto en el apartado 7.3 del Anexo al Acuerdo suscrito con fecha 13 de noviembre de 2007, entre el Servicio Aragonés de Salud y los Sindicatos integrantes de la Mesa Sectorial de Sanidad en materia de carrera profesional para el personal licenciado y diplomado sanitario, modificado por Acuerdo de 30 de septiembre de 2014, de la Mesa Sectorial de la Sanidad (B.O.A, núm. 233, de 27-11-2014), la Comisión Evaluadora Autonómica de la carrera profesional para Diplomados Sanitarios, constituida el 30 de abril de 2014, tras varias sesiones de trabajo y elevación de consultas a la Comisión de Seguimiento y Garantías del precitado Acuerdo, aprobó en su sesión de 15 de enero de 2015, los criterios de interpretación de los méritos a valorar en la fase ordinaria de la carrera profesional del personal diplomado sanitario del Servicio Aragonés de Salud a </w:t>
      </w:r>
      <w:r w:rsidRPr="00EE6987">
        <w:rPr>
          <w:rFonts w:ascii="Arial" w:hAnsi="Arial" w:cs="Arial"/>
        </w:rPr>
        <w:t>aplicar por las Comisiones Evaluadoras de los Centros.</w:t>
      </w:r>
    </w:p>
    <w:p w:rsidR="00EE6987" w:rsidRPr="00EE6987" w:rsidRDefault="00EE6987" w:rsidP="00A963BB">
      <w:pPr>
        <w:spacing w:before="120" w:after="120" w:line="240" w:lineRule="auto"/>
        <w:ind w:firstLine="709"/>
        <w:jc w:val="both"/>
        <w:rPr>
          <w:rFonts w:ascii="Arial" w:hAnsi="Arial" w:cs="Arial"/>
        </w:rPr>
      </w:pPr>
      <w:r w:rsidRPr="00EE6987">
        <w:rPr>
          <w:rFonts w:ascii="Arial" w:hAnsi="Arial" w:cs="Arial"/>
        </w:rPr>
        <w:t>Mediante Resolución de 25 de marzo de 2015, de la Dirección Gerencia del Servicio Aragonés de Salud, se reguló el procedimiento ordinario para el acceso y cambio de nivel de carrera profesional de licenciados y diplomados sanitarios del organismo, que recogía el mínimo de permanencia de cinco años en el nivel de entrada, desde la toma de posesión como personal fijo, para poder optar al prime</w:t>
      </w:r>
      <w:r w:rsidR="00733FE5">
        <w:rPr>
          <w:rFonts w:ascii="Arial" w:hAnsi="Arial" w:cs="Arial"/>
        </w:rPr>
        <w:t>r nivel del sistema de carrera.</w:t>
      </w:r>
    </w:p>
    <w:p w:rsidR="005F335E" w:rsidRPr="00163B75" w:rsidRDefault="005F335E" w:rsidP="00A963BB">
      <w:pPr>
        <w:spacing w:before="120" w:after="120" w:line="240" w:lineRule="auto"/>
        <w:ind w:firstLine="709"/>
        <w:jc w:val="both"/>
        <w:rPr>
          <w:rFonts w:ascii="Arial" w:hAnsi="Arial" w:cs="Arial"/>
        </w:rPr>
      </w:pPr>
      <w:r w:rsidRPr="00EE6987">
        <w:rPr>
          <w:rFonts w:ascii="Arial" w:hAnsi="Arial" w:cs="Arial"/>
        </w:rPr>
        <w:t>La sección de casación de la Sala de lo Contencioso Administrativo del Tribunal Superior de Justicia de Aragón ha dictado varias sentencias estimatorias de sendos recursos de casación autonómicos</w:t>
      </w:r>
      <w:r w:rsidRPr="00163B75">
        <w:rPr>
          <w:rFonts w:ascii="Arial" w:hAnsi="Arial" w:cs="Arial"/>
        </w:rPr>
        <w:t xml:space="preserve"> según las cuales </w:t>
      </w:r>
      <w:r w:rsidRPr="00163B75">
        <w:rPr>
          <w:rFonts w:ascii="Arial" w:hAnsi="Arial" w:cs="Arial"/>
          <w:i/>
        </w:rPr>
        <w:t>“en el acceso inicial del personal licenciado o diplomado fijo, que presta servicios en el Servicio Aragonés de Salud deben ser computados los servicios prestados como personal temporal, sin que dicho personal de acceso inicial deba permanecer obligatoriamente cinco años en el nivel de entrada”</w:t>
      </w:r>
      <w:r w:rsidR="00733FE5">
        <w:rPr>
          <w:rFonts w:ascii="Arial" w:hAnsi="Arial" w:cs="Arial"/>
        </w:rPr>
        <w:t>.</w:t>
      </w:r>
    </w:p>
    <w:p w:rsidR="001D7E44" w:rsidRPr="00163B75" w:rsidRDefault="005F335E" w:rsidP="00A963BB">
      <w:pPr>
        <w:pStyle w:val="Sangra3detindependiente"/>
        <w:spacing w:before="120" w:line="240" w:lineRule="auto"/>
        <w:ind w:left="0" w:right="-1" w:firstLine="709"/>
        <w:jc w:val="both"/>
        <w:rPr>
          <w:rFonts w:ascii="Arial" w:hAnsi="Arial" w:cs="Arial"/>
          <w:sz w:val="22"/>
          <w:szCs w:val="22"/>
        </w:rPr>
      </w:pPr>
      <w:r w:rsidRPr="00163B75">
        <w:rPr>
          <w:rFonts w:ascii="Arial" w:hAnsi="Arial" w:cs="Arial"/>
          <w:sz w:val="22"/>
          <w:szCs w:val="22"/>
        </w:rPr>
        <w:t xml:space="preserve">Mediante Resolución de </w:t>
      </w:r>
      <w:r w:rsidR="00066747" w:rsidRPr="00163B75">
        <w:rPr>
          <w:rFonts w:ascii="Arial" w:hAnsi="Arial" w:cs="Arial"/>
          <w:sz w:val="22"/>
          <w:szCs w:val="22"/>
        </w:rPr>
        <w:t>8</w:t>
      </w:r>
      <w:r w:rsidRPr="00163B75">
        <w:rPr>
          <w:rFonts w:ascii="Arial" w:hAnsi="Arial" w:cs="Arial"/>
          <w:sz w:val="22"/>
          <w:szCs w:val="22"/>
        </w:rPr>
        <w:t xml:space="preserve"> de julio de 2020, de la Dirección Gerencia del Servicio Aragonés de Salud, se modifica la Resolución de 25 de marzo de 2015, relativa al procedimiento ordinario de acceso y cambio de nivel de carrera profesional de licenciados y diplomados sanitarios en el ámbito del Servicio Aragonés de Salud, </w:t>
      </w:r>
      <w:r w:rsidR="00265B33">
        <w:rPr>
          <w:rFonts w:ascii="Arial" w:hAnsi="Arial" w:cs="Arial"/>
          <w:sz w:val="22"/>
          <w:szCs w:val="22"/>
        </w:rPr>
        <w:t>por la que se establece lo siguiente</w:t>
      </w:r>
      <w:r w:rsidR="001D7E44" w:rsidRPr="00163B75">
        <w:rPr>
          <w:rFonts w:ascii="Arial" w:hAnsi="Arial" w:cs="Arial"/>
          <w:sz w:val="22"/>
          <w:szCs w:val="22"/>
        </w:rPr>
        <w:t>:</w:t>
      </w:r>
    </w:p>
    <w:p w:rsidR="001D7E44" w:rsidRPr="00163B75" w:rsidRDefault="001D7E44" w:rsidP="00A963BB">
      <w:pPr>
        <w:pStyle w:val="Sangra3detindependiente"/>
        <w:spacing w:before="120" w:line="240" w:lineRule="auto"/>
        <w:ind w:left="0" w:right="-1" w:firstLine="709"/>
        <w:jc w:val="both"/>
        <w:rPr>
          <w:rFonts w:ascii="Arial" w:hAnsi="Arial" w:cs="Arial"/>
          <w:i/>
          <w:sz w:val="22"/>
          <w:szCs w:val="22"/>
          <w:u w:val="single"/>
        </w:rPr>
      </w:pPr>
      <w:r w:rsidRPr="00163B75">
        <w:rPr>
          <w:rFonts w:ascii="Arial" w:hAnsi="Arial" w:cs="Arial"/>
          <w:i/>
          <w:sz w:val="22"/>
          <w:szCs w:val="22"/>
        </w:rPr>
        <w:t xml:space="preserve">A) </w:t>
      </w:r>
      <w:r w:rsidRPr="00163B75">
        <w:rPr>
          <w:rFonts w:ascii="Arial" w:hAnsi="Arial" w:cs="Arial"/>
          <w:i/>
          <w:sz w:val="22"/>
          <w:szCs w:val="22"/>
          <w:u w:val="single"/>
        </w:rPr>
        <w:t>Acceso al sistema de carrera profesional</w:t>
      </w:r>
    </w:p>
    <w:p w:rsidR="001D7E44" w:rsidRPr="00A963BB" w:rsidRDefault="001D7E44" w:rsidP="00A963BB">
      <w:pPr>
        <w:pStyle w:val="Sangra3detindependiente"/>
        <w:spacing w:before="120" w:line="240" w:lineRule="auto"/>
        <w:ind w:left="0" w:right="-1" w:firstLine="709"/>
        <w:jc w:val="both"/>
        <w:rPr>
          <w:rFonts w:ascii="Arial" w:hAnsi="Arial" w:cs="Arial"/>
          <w:spacing w:val="-2"/>
          <w:sz w:val="22"/>
          <w:szCs w:val="22"/>
          <w:lang w:val="es-ES_tradnl"/>
        </w:rPr>
      </w:pPr>
      <w:r w:rsidRPr="00A963BB">
        <w:rPr>
          <w:rFonts w:ascii="Arial" w:hAnsi="Arial" w:cs="Arial"/>
          <w:spacing w:val="-2"/>
          <w:sz w:val="22"/>
          <w:szCs w:val="22"/>
        </w:rPr>
        <w:t xml:space="preserve">Podrá solicitar el acceso inicial al sistema de carrera profesional el personal licenciado y diplomado sanitario </w:t>
      </w:r>
      <w:r w:rsidRPr="00A963BB">
        <w:rPr>
          <w:rFonts w:ascii="Arial" w:hAnsi="Arial" w:cs="Arial"/>
          <w:spacing w:val="-2"/>
          <w:sz w:val="22"/>
          <w:szCs w:val="22"/>
          <w:lang w:val="es-ES_tradnl"/>
        </w:rPr>
        <w:t xml:space="preserve">que adquiera la condición de personal estatutario fijo en el Servicio Aragonés de Salud, </w:t>
      </w:r>
      <w:r w:rsidRPr="00A963BB">
        <w:rPr>
          <w:rFonts w:ascii="Arial" w:hAnsi="Arial" w:cs="Arial"/>
          <w:spacing w:val="-2"/>
          <w:sz w:val="22"/>
          <w:szCs w:val="22"/>
        </w:rPr>
        <w:t>como consecuencia de haber superado el correspondiente proceso selectivo,</w:t>
      </w:r>
      <w:r w:rsidRPr="00A963BB">
        <w:rPr>
          <w:rFonts w:ascii="Arial" w:hAnsi="Arial" w:cs="Arial"/>
          <w:spacing w:val="-2"/>
          <w:sz w:val="22"/>
          <w:szCs w:val="22"/>
          <w:lang w:val="es-ES_tradnl"/>
        </w:rPr>
        <w:t xml:space="preserve"> </w:t>
      </w:r>
      <w:r w:rsidRPr="00A963BB">
        <w:rPr>
          <w:rFonts w:ascii="Arial" w:hAnsi="Arial" w:cs="Arial"/>
          <w:spacing w:val="-2"/>
          <w:sz w:val="22"/>
          <w:szCs w:val="22"/>
        </w:rPr>
        <w:t xml:space="preserve">y cuente con cinco años, al menos, de ejercicio profesional, con carácter fijo o temporal, en la categoría profesional correspondiente en entidades de carácter público de cualquier Comunidad Autónoma del Estado Español o la Unión Europea. </w:t>
      </w:r>
      <w:r w:rsidRPr="00A963BB">
        <w:rPr>
          <w:rFonts w:ascii="Arial" w:hAnsi="Arial" w:cs="Arial"/>
          <w:spacing w:val="-2"/>
          <w:sz w:val="22"/>
          <w:szCs w:val="22"/>
          <w:lang w:val="es-ES_tradnl"/>
        </w:rPr>
        <w:t>Asimismo,</w:t>
      </w:r>
      <w:r w:rsidRPr="00A963BB">
        <w:rPr>
          <w:rFonts w:ascii="Arial" w:eastAsia="ArialMT" w:hAnsi="Arial" w:cs="Arial"/>
          <w:spacing w:val="-2"/>
          <w:sz w:val="22"/>
          <w:szCs w:val="22"/>
        </w:rPr>
        <w:t xml:space="preserve"> podrá participar en dicho sistema el personal docente de la Universidad como consecuencia de haber obtenido una plaza vinculada con un centro sanitario del Servicio Aragonés de Salud</w:t>
      </w:r>
      <w:r w:rsidRPr="00A963BB">
        <w:rPr>
          <w:rFonts w:ascii="Arial" w:hAnsi="Arial" w:cs="Arial"/>
          <w:spacing w:val="-2"/>
          <w:sz w:val="22"/>
          <w:szCs w:val="22"/>
          <w:lang w:val="es-ES_tradnl"/>
        </w:rPr>
        <w:t>.</w:t>
      </w:r>
    </w:p>
    <w:p w:rsidR="001D7E44" w:rsidRPr="00163B75" w:rsidRDefault="001D7E44" w:rsidP="00A963BB">
      <w:pPr>
        <w:autoSpaceDE w:val="0"/>
        <w:autoSpaceDN w:val="0"/>
        <w:adjustRightInd w:val="0"/>
        <w:spacing w:before="120" w:after="120" w:line="240" w:lineRule="auto"/>
        <w:ind w:right="-1" w:firstLine="709"/>
        <w:jc w:val="both"/>
        <w:rPr>
          <w:rFonts w:ascii="Arial" w:hAnsi="Arial" w:cs="Arial"/>
          <w:lang w:val="es-ES_tradnl"/>
        </w:rPr>
      </w:pPr>
      <w:r w:rsidRPr="00163B75">
        <w:rPr>
          <w:rFonts w:ascii="Arial" w:hAnsi="Arial" w:cs="Arial"/>
          <w:lang w:val="es-ES_tradnl"/>
        </w:rPr>
        <w:t>En virtud de lo dispuesto en el apartado 5.1.3 del Anexo a dicho Acuerdo, el mínimo de prestación de servicios requerido para el acceso a cada nivel es el siguiente: 5 años: Primer nivel, 10 años: Segundo nivel, 15 años: Tercer nivel y 22 años: Cuarto nivel.</w:t>
      </w:r>
    </w:p>
    <w:p w:rsidR="001D7E44" w:rsidRPr="00163B75" w:rsidRDefault="001D7E44" w:rsidP="00A963BB">
      <w:pPr>
        <w:pStyle w:val="Sangra3detindependiente"/>
        <w:spacing w:before="120" w:line="240" w:lineRule="auto"/>
        <w:ind w:left="0" w:right="-1" w:firstLine="709"/>
        <w:jc w:val="both"/>
        <w:rPr>
          <w:rFonts w:ascii="Arial" w:hAnsi="Arial" w:cs="Arial"/>
          <w:sz w:val="22"/>
          <w:szCs w:val="22"/>
        </w:rPr>
      </w:pPr>
      <w:r w:rsidRPr="00163B75">
        <w:rPr>
          <w:rFonts w:ascii="Arial" w:hAnsi="Arial" w:cs="Arial"/>
          <w:sz w:val="22"/>
          <w:szCs w:val="22"/>
        </w:rPr>
        <w:t xml:space="preserve">El acceso al nivel o niveles que corresponda en función de la antigüedad del profesional pasa por la sistemática de la evaluación definida en el apartado 7.5 del Anexo a dicho Acuerdo, pudiendo acceder consecutivamente al Primero, Segundo, Tercero y Cuarto nivel, si supera las respectivas evaluaciones. </w:t>
      </w:r>
      <w:r w:rsidRPr="00163B75">
        <w:rPr>
          <w:rFonts w:ascii="Arial" w:eastAsia="ArialMT" w:hAnsi="Arial" w:cs="Arial"/>
          <w:sz w:val="22"/>
          <w:szCs w:val="22"/>
        </w:rPr>
        <w:t>Los niveles reconocidos tendrán efectos a partir del 1 de julio y del 1 de enero siguientes a la fecha de solicitud</w:t>
      </w:r>
      <w:r w:rsidR="00733FE5">
        <w:rPr>
          <w:rFonts w:ascii="Arial" w:eastAsia="ArialMT" w:hAnsi="Arial" w:cs="Arial"/>
          <w:sz w:val="22"/>
          <w:szCs w:val="22"/>
        </w:rPr>
        <w:t>.</w:t>
      </w:r>
    </w:p>
    <w:p w:rsidR="001D7E44" w:rsidRPr="00163B75" w:rsidRDefault="001D7E44" w:rsidP="00A963BB">
      <w:pPr>
        <w:autoSpaceDE w:val="0"/>
        <w:autoSpaceDN w:val="0"/>
        <w:adjustRightInd w:val="0"/>
        <w:spacing w:before="120" w:after="120" w:line="240" w:lineRule="auto"/>
        <w:ind w:firstLine="709"/>
        <w:jc w:val="both"/>
        <w:rPr>
          <w:rFonts w:ascii="Arial" w:hAnsi="Arial" w:cs="Arial"/>
          <w:strike/>
        </w:rPr>
      </w:pPr>
      <w:r w:rsidRPr="00163B75">
        <w:rPr>
          <w:rFonts w:ascii="Arial" w:hAnsi="Arial" w:cs="Arial"/>
        </w:rPr>
        <w:t xml:space="preserve">No </w:t>
      </w:r>
      <w:proofErr w:type="gramStart"/>
      <w:r w:rsidRPr="00163B75">
        <w:rPr>
          <w:rFonts w:ascii="Arial" w:hAnsi="Arial" w:cs="Arial"/>
        </w:rPr>
        <w:t>obstante</w:t>
      </w:r>
      <w:proofErr w:type="gramEnd"/>
      <w:r w:rsidRPr="00163B75">
        <w:rPr>
          <w:rFonts w:ascii="Arial" w:hAnsi="Arial" w:cs="Arial"/>
        </w:rPr>
        <w:t xml:space="preserve"> lo anterior, también podrá participar en el sistema para acceder al Nivel I de carrera profesional aquel personal temporal que, habiendo prestado al menos cinco años de servicios efectivos en la correspondiente categoría profesional en el Servicio Aragonés de Salud, continúe en servicio activo en dicha categoría y no haya podido optar a presentarse en ningún proceso selectivo para ocupar plaza con carácter fijo</w:t>
      </w:r>
      <w:r w:rsidR="00066747" w:rsidRPr="00163B75">
        <w:rPr>
          <w:rFonts w:ascii="Arial" w:hAnsi="Arial" w:cs="Arial"/>
        </w:rPr>
        <w:t>.</w:t>
      </w:r>
    </w:p>
    <w:p w:rsidR="001D7E44" w:rsidRPr="00163B75" w:rsidRDefault="001D7E44" w:rsidP="00A963BB">
      <w:pPr>
        <w:pStyle w:val="Sangra3detindependiente"/>
        <w:spacing w:before="120" w:line="240" w:lineRule="auto"/>
        <w:ind w:left="0" w:right="-1" w:firstLine="709"/>
        <w:jc w:val="both"/>
        <w:rPr>
          <w:rFonts w:ascii="Arial" w:hAnsi="Arial" w:cs="Arial"/>
          <w:i/>
          <w:sz w:val="22"/>
          <w:szCs w:val="22"/>
        </w:rPr>
      </w:pPr>
      <w:r w:rsidRPr="00163B75">
        <w:rPr>
          <w:rFonts w:ascii="Arial" w:hAnsi="Arial" w:cs="Arial"/>
          <w:i/>
          <w:sz w:val="22"/>
          <w:szCs w:val="22"/>
        </w:rPr>
        <w:lastRenderedPageBreak/>
        <w:t xml:space="preserve">B) </w:t>
      </w:r>
      <w:r w:rsidRPr="00163B75">
        <w:rPr>
          <w:rFonts w:ascii="Arial" w:hAnsi="Arial" w:cs="Arial"/>
          <w:i/>
          <w:sz w:val="22"/>
          <w:szCs w:val="22"/>
          <w:u w:val="single"/>
        </w:rPr>
        <w:t>Cambio de nivel de carrera profesional</w:t>
      </w:r>
    </w:p>
    <w:p w:rsidR="001D7E44" w:rsidRPr="00163B75" w:rsidRDefault="001D7E44" w:rsidP="00A963BB">
      <w:pPr>
        <w:spacing w:before="120" w:after="120" w:line="240" w:lineRule="auto"/>
        <w:ind w:firstLine="709"/>
        <w:jc w:val="both"/>
        <w:rPr>
          <w:rFonts w:ascii="Arial" w:hAnsi="Arial" w:cs="Arial"/>
          <w:lang w:val="es-ES_tradnl"/>
        </w:rPr>
      </w:pPr>
      <w:r w:rsidRPr="00163B75">
        <w:rPr>
          <w:rFonts w:ascii="Arial" w:hAnsi="Arial" w:cs="Arial"/>
        </w:rPr>
        <w:t xml:space="preserve">Podrá solicitar el cambio al nivel siguiente de carrera profesional que tenga reconocido el personal licenciado y diplomado sanitario </w:t>
      </w:r>
      <w:r w:rsidRPr="00163B75">
        <w:rPr>
          <w:rFonts w:ascii="Arial" w:hAnsi="Arial" w:cs="Arial"/>
          <w:lang w:val="es-ES_tradnl"/>
        </w:rPr>
        <w:t>fijo del Servicio Aragonés de Salud, en situación de servicio activo o situación asimilada, ya sea estatutario, funcionario o laboral, siempre que perciba sus retribuciones conforme al sistema previsto en la Ley 55/2003, de 16 de diciembre, y reúna el resto de requisitos. Asimismo,</w:t>
      </w:r>
      <w:r w:rsidRPr="00163B75">
        <w:rPr>
          <w:rFonts w:ascii="Arial" w:eastAsia="ArialMT" w:hAnsi="Arial" w:cs="Arial"/>
        </w:rPr>
        <w:t xml:space="preserve"> podrá solicitar dicho cambio de nivel el personal docente de la Universidad titular de una plaza vinculada con un centro sanitario del Servicio Aragonés de Salud</w:t>
      </w:r>
      <w:r w:rsidR="00733FE5">
        <w:rPr>
          <w:rFonts w:ascii="Arial" w:eastAsia="ArialMT" w:hAnsi="Arial" w:cs="Arial"/>
        </w:rPr>
        <w:t>.</w:t>
      </w:r>
    </w:p>
    <w:p w:rsidR="001D7E44" w:rsidRPr="00163B75" w:rsidRDefault="001D7E44" w:rsidP="00A963BB">
      <w:pPr>
        <w:spacing w:before="120" w:after="120" w:line="240" w:lineRule="auto"/>
        <w:ind w:firstLine="709"/>
        <w:jc w:val="both"/>
        <w:rPr>
          <w:rFonts w:ascii="Arial" w:hAnsi="Arial" w:cs="Arial"/>
        </w:rPr>
      </w:pPr>
      <w:r w:rsidRPr="00163B75">
        <w:rPr>
          <w:rFonts w:ascii="Arial" w:hAnsi="Arial" w:cs="Arial"/>
          <w:lang w:val="es-ES_tradnl"/>
        </w:rPr>
        <w:t xml:space="preserve">En virtud de lo dispuesto en </w:t>
      </w:r>
      <w:r w:rsidRPr="00163B75">
        <w:rPr>
          <w:rFonts w:ascii="Arial" w:hAnsi="Arial" w:cs="Arial"/>
        </w:rPr>
        <w:t>el apartado 5.1 del Anexo a dicho Acuerdo, el profesional debe permanecer un mínimo de tiempo por nivel para poder optar al siguiente:</w:t>
      </w:r>
    </w:p>
    <w:p w:rsidR="001D7E44" w:rsidRPr="00163B75" w:rsidRDefault="001D7E44" w:rsidP="00A963BB">
      <w:pPr>
        <w:spacing w:before="120" w:after="120" w:line="240" w:lineRule="auto"/>
        <w:ind w:firstLine="709"/>
        <w:jc w:val="both"/>
        <w:rPr>
          <w:rFonts w:ascii="Arial" w:hAnsi="Arial" w:cs="Arial"/>
          <w:lang w:val="es-ES_tradnl"/>
        </w:rPr>
      </w:pPr>
      <w:r w:rsidRPr="00163B75">
        <w:rPr>
          <w:rFonts w:ascii="Arial" w:hAnsi="Arial" w:cs="Arial"/>
          <w:lang w:val="es-ES_tradnl"/>
        </w:rPr>
        <w:t>- Primer nivel: 5 años de permanencia</w:t>
      </w:r>
    </w:p>
    <w:p w:rsidR="001D7E44" w:rsidRPr="00163B75" w:rsidRDefault="001D7E44" w:rsidP="00A963BB">
      <w:pPr>
        <w:spacing w:before="120" w:after="120" w:line="240" w:lineRule="auto"/>
        <w:ind w:firstLine="709"/>
        <w:jc w:val="both"/>
        <w:rPr>
          <w:rFonts w:ascii="Arial" w:hAnsi="Arial" w:cs="Arial"/>
          <w:lang w:val="es-ES_tradnl"/>
        </w:rPr>
      </w:pPr>
      <w:r w:rsidRPr="00163B75">
        <w:rPr>
          <w:rFonts w:ascii="Arial" w:hAnsi="Arial" w:cs="Arial"/>
          <w:lang w:val="es-ES_tradnl"/>
        </w:rPr>
        <w:t>- Segundo nivel: 5 años de permanencia</w:t>
      </w:r>
    </w:p>
    <w:p w:rsidR="001D7E44" w:rsidRPr="00163B75" w:rsidRDefault="001D7E44" w:rsidP="00A963BB">
      <w:pPr>
        <w:spacing w:before="120" w:after="120" w:line="240" w:lineRule="auto"/>
        <w:ind w:firstLine="709"/>
        <w:jc w:val="both"/>
        <w:rPr>
          <w:rFonts w:ascii="Arial" w:hAnsi="Arial" w:cs="Arial"/>
          <w:lang w:val="es-ES_tradnl"/>
        </w:rPr>
      </w:pPr>
      <w:r w:rsidRPr="00163B75">
        <w:rPr>
          <w:rFonts w:ascii="Arial" w:hAnsi="Arial" w:cs="Arial"/>
          <w:lang w:val="es-ES_tradnl"/>
        </w:rPr>
        <w:t>- Tercer nivel: 7 años de permanencia</w:t>
      </w:r>
    </w:p>
    <w:p w:rsidR="001D7E44" w:rsidRPr="00163B75" w:rsidRDefault="001D7E44" w:rsidP="00A963BB">
      <w:pPr>
        <w:spacing w:before="120" w:after="120" w:line="240" w:lineRule="auto"/>
        <w:ind w:firstLine="709"/>
        <w:jc w:val="both"/>
        <w:rPr>
          <w:rFonts w:ascii="Arial" w:hAnsi="Arial" w:cs="Arial"/>
          <w:lang w:val="es-ES_tradnl"/>
        </w:rPr>
      </w:pPr>
      <w:r w:rsidRPr="00163B75">
        <w:rPr>
          <w:rFonts w:ascii="Arial" w:hAnsi="Arial" w:cs="Arial"/>
          <w:lang w:val="es-ES_tradnl"/>
        </w:rPr>
        <w:t>- Cuarto nivel: Permanencia por tiempo indefinido</w:t>
      </w:r>
    </w:p>
    <w:p w:rsidR="001D7E44" w:rsidRPr="0072564C" w:rsidRDefault="001D7E44" w:rsidP="00A963BB">
      <w:pPr>
        <w:autoSpaceDE w:val="0"/>
        <w:autoSpaceDN w:val="0"/>
        <w:adjustRightInd w:val="0"/>
        <w:spacing w:before="120" w:after="120" w:line="240" w:lineRule="auto"/>
        <w:ind w:firstLine="709"/>
        <w:jc w:val="both"/>
        <w:rPr>
          <w:rFonts w:ascii="Arial" w:hAnsi="Arial" w:cs="Arial"/>
          <w:spacing w:val="-12"/>
        </w:rPr>
      </w:pPr>
      <w:r w:rsidRPr="0072564C">
        <w:rPr>
          <w:rFonts w:ascii="Arial" w:hAnsi="Arial" w:cs="Arial"/>
          <w:spacing w:val="-12"/>
          <w:lang w:val="es-ES_tradnl"/>
        </w:rPr>
        <w:t>Asimismo,</w:t>
      </w:r>
      <w:r w:rsidRPr="0072564C">
        <w:rPr>
          <w:rFonts w:ascii="Arial" w:hAnsi="Arial" w:cs="Arial"/>
          <w:spacing w:val="-12"/>
        </w:rPr>
        <w:t xml:space="preserve"> </w:t>
      </w:r>
      <w:r w:rsidRPr="0072564C">
        <w:rPr>
          <w:rFonts w:ascii="Arial" w:hAnsi="Arial" w:cs="Arial"/>
          <w:spacing w:val="-12"/>
          <w:lang w:val="es-ES_tradnl"/>
        </w:rPr>
        <w:t xml:space="preserve">se requiere un mínimo de </w:t>
      </w:r>
      <w:r w:rsidRPr="0072564C">
        <w:rPr>
          <w:rFonts w:ascii="Arial" w:hAnsi="Arial" w:cs="Arial"/>
          <w:spacing w:val="-12"/>
          <w:u w:val="single"/>
          <w:lang w:val="es-ES_tradnl"/>
        </w:rPr>
        <w:t>prestación de servicios</w:t>
      </w:r>
      <w:r w:rsidRPr="0072564C">
        <w:rPr>
          <w:rFonts w:ascii="Arial" w:hAnsi="Arial" w:cs="Arial"/>
          <w:spacing w:val="-12"/>
          <w:lang w:val="es-ES_tradnl"/>
        </w:rPr>
        <w:t xml:space="preserve"> </w:t>
      </w:r>
      <w:r w:rsidRPr="0072564C">
        <w:rPr>
          <w:rFonts w:ascii="Arial" w:hAnsi="Arial" w:cs="Arial"/>
          <w:spacing w:val="-12"/>
        </w:rPr>
        <w:t xml:space="preserve">con las mismas características que las señaladas en el apartado </w:t>
      </w:r>
      <w:r w:rsidR="00265B33" w:rsidRPr="0072564C">
        <w:rPr>
          <w:rFonts w:ascii="Arial" w:hAnsi="Arial" w:cs="Arial"/>
          <w:spacing w:val="-12"/>
        </w:rPr>
        <w:t>Segundo A) de la mencionada Resolución,</w:t>
      </w:r>
      <w:r w:rsidRPr="0072564C">
        <w:rPr>
          <w:rFonts w:ascii="Arial" w:hAnsi="Arial" w:cs="Arial"/>
          <w:spacing w:val="-12"/>
        </w:rPr>
        <w:t xml:space="preserve"> durante los siguientes periodos:</w:t>
      </w:r>
    </w:p>
    <w:p w:rsidR="001D7E44" w:rsidRPr="00163B75" w:rsidRDefault="001D7E44" w:rsidP="00A963BB">
      <w:pPr>
        <w:spacing w:before="120" w:after="120" w:line="240" w:lineRule="auto"/>
        <w:ind w:firstLine="709"/>
        <w:jc w:val="both"/>
        <w:rPr>
          <w:rFonts w:ascii="Arial" w:hAnsi="Arial" w:cs="Arial"/>
          <w:lang w:val="es-ES_tradnl"/>
        </w:rPr>
      </w:pPr>
      <w:r w:rsidRPr="00163B75">
        <w:rPr>
          <w:rFonts w:ascii="Arial" w:hAnsi="Arial" w:cs="Arial"/>
          <w:lang w:val="es-ES_tradnl"/>
        </w:rPr>
        <w:t>- Para acceder al segundo nivel: 5 años a computar desde el acceso al primer nivel.</w:t>
      </w:r>
    </w:p>
    <w:p w:rsidR="001D7E44" w:rsidRPr="00163B75" w:rsidRDefault="001D7E44" w:rsidP="00A963BB">
      <w:pPr>
        <w:spacing w:before="120" w:after="120" w:line="240" w:lineRule="auto"/>
        <w:ind w:firstLine="709"/>
        <w:jc w:val="both"/>
        <w:rPr>
          <w:rFonts w:ascii="Arial" w:hAnsi="Arial" w:cs="Arial"/>
          <w:lang w:val="es-ES_tradnl"/>
        </w:rPr>
      </w:pPr>
      <w:r w:rsidRPr="00163B75">
        <w:rPr>
          <w:rFonts w:ascii="Arial" w:hAnsi="Arial" w:cs="Arial"/>
          <w:lang w:val="es-ES_tradnl"/>
        </w:rPr>
        <w:t>- Para acceder al tercer nivel: 5 años a computar desde el acceso al segundo nivel.</w:t>
      </w:r>
    </w:p>
    <w:p w:rsidR="001D7E44" w:rsidRPr="00163B75" w:rsidRDefault="001D7E44" w:rsidP="00A963BB">
      <w:pPr>
        <w:spacing w:before="120" w:after="120" w:line="240" w:lineRule="auto"/>
        <w:ind w:firstLine="708"/>
        <w:jc w:val="both"/>
        <w:rPr>
          <w:rFonts w:ascii="Arial" w:hAnsi="Arial" w:cs="Arial"/>
          <w:lang w:val="es-ES_tradnl"/>
        </w:rPr>
      </w:pPr>
      <w:r w:rsidRPr="00163B75">
        <w:rPr>
          <w:rFonts w:ascii="Arial" w:hAnsi="Arial" w:cs="Arial"/>
          <w:lang w:val="es-ES_tradnl"/>
        </w:rPr>
        <w:t>- Para acceder al cuarto nivel: 7 años a computar desde el acceso al tercer nivel.</w:t>
      </w:r>
    </w:p>
    <w:p w:rsidR="001D7E44" w:rsidRPr="00163B75" w:rsidRDefault="001D7E44" w:rsidP="00A963BB">
      <w:pPr>
        <w:pStyle w:val="Sangradetextonormal"/>
        <w:spacing w:before="120"/>
        <w:ind w:left="0" w:firstLine="708"/>
        <w:jc w:val="both"/>
        <w:rPr>
          <w:rFonts w:ascii="Arial" w:hAnsi="Arial" w:cs="Arial"/>
          <w:sz w:val="22"/>
          <w:szCs w:val="22"/>
          <w:lang w:val="es-ES_tradnl"/>
        </w:rPr>
      </w:pPr>
      <w:r w:rsidRPr="00163B75">
        <w:rPr>
          <w:rFonts w:ascii="Arial" w:hAnsi="Arial" w:cs="Arial"/>
          <w:sz w:val="22"/>
          <w:szCs w:val="22"/>
          <w:lang w:val="es-ES_tradnl"/>
        </w:rPr>
        <w:t xml:space="preserve">Cuando haya transcurrido el tiempo mínimo de permanencia y prestación de servicios en el correspondiente nivel para acceder al siguiente, los profesionales deberán superar la evaluación de los méritos exigibles para cada nivel. </w:t>
      </w:r>
    </w:p>
    <w:p w:rsidR="001D7E44" w:rsidRPr="0072564C" w:rsidRDefault="001D7E44" w:rsidP="00A963BB">
      <w:pPr>
        <w:pStyle w:val="Sangradetextonormal"/>
        <w:spacing w:before="120"/>
        <w:ind w:left="0" w:firstLine="708"/>
        <w:jc w:val="both"/>
        <w:rPr>
          <w:rFonts w:ascii="Arial" w:hAnsi="Arial" w:cs="Arial"/>
          <w:spacing w:val="-8"/>
          <w:sz w:val="22"/>
          <w:szCs w:val="22"/>
        </w:rPr>
      </w:pPr>
      <w:r w:rsidRPr="0072564C">
        <w:rPr>
          <w:rFonts w:ascii="Arial" w:hAnsi="Arial" w:cs="Arial"/>
          <w:spacing w:val="-8"/>
          <w:sz w:val="22"/>
          <w:szCs w:val="22"/>
          <w:lang w:val="es-ES_tradnl"/>
        </w:rPr>
        <w:t xml:space="preserve">Al personal estatutario </w:t>
      </w:r>
      <w:r w:rsidRPr="0072564C">
        <w:rPr>
          <w:rFonts w:ascii="Arial" w:hAnsi="Arial" w:cs="Arial"/>
          <w:spacing w:val="-8"/>
          <w:sz w:val="22"/>
          <w:szCs w:val="22"/>
        </w:rPr>
        <w:t xml:space="preserve">temporal, que </w:t>
      </w:r>
      <w:r w:rsidRPr="0072564C">
        <w:rPr>
          <w:rFonts w:ascii="Arial" w:hAnsi="Arial" w:cs="Arial"/>
          <w:spacing w:val="-8"/>
          <w:sz w:val="22"/>
          <w:szCs w:val="22"/>
          <w:lang w:val="es-ES_tradnl"/>
        </w:rPr>
        <w:t>habiendo accedido al Nivel I, no haya podido</w:t>
      </w:r>
      <w:r w:rsidRPr="0072564C">
        <w:rPr>
          <w:rFonts w:ascii="Arial" w:hAnsi="Arial" w:cs="Arial"/>
          <w:spacing w:val="-8"/>
          <w:sz w:val="22"/>
          <w:szCs w:val="22"/>
        </w:rPr>
        <w:t xml:space="preserve"> optar a presentarse en ningún proceso selectivo para ocupar plaza con carácter fijo </w:t>
      </w:r>
      <w:r w:rsidR="00066747" w:rsidRPr="0072564C">
        <w:rPr>
          <w:rFonts w:ascii="Arial" w:hAnsi="Arial" w:cs="Arial"/>
          <w:spacing w:val="-8"/>
          <w:sz w:val="22"/>
          <w:szCs w:val="22"/>
        </w:rPr>
        <w:t>de su categoría profesional</w:t>
      </w:r>
      <w:r w:rsidRPr="0072564C">
        <w:rPr>
          <w:rFonts w:ascii="Arial" w:hAnsi="Arial" w:cs="Arial"/>
          <w:spacing w:val="-8"/>
          <w:sz w:val="22"/>
          <w:szCs w:val="22"/>
        </w:rPr>
        <w:t xml:space="preserve">, le resultará de aplicación lo dispuesto en </w:t>
      </w:r>
      <w:r w:rsidR="00265B33" w:rsidRPr="0072564C">
        <w:rPr>
          <w:rFonts w:ascii="Arial" w:hAnsi="Arial" w:cs="Arial"/>
          <w:spacing w:val="-8"/>
          <w:sz w:val="22"/>
          <w:szCs w:val="22"/>
        </w:rPr>
        <w:t>el apartado Segundo B) de la precitada Resolución</w:t>
      </w:r>
      <w:r w:rsidRPr="0072564C">
        <w:rPr>
          <w:rFonts w:ascii="Arial" w:hAnsi="Arial" w:cs="Arial"/>
          <w:spacing w:val="-8"/>
          <w:sz w:val="22"/>
          <w:szCs w:val="22"/>
        </w:rPr>
        <w:t xml:space="preserve">, en el supuesto de haber transcurrido </w:t>
      </w:r>
      <w:r w:rsidRPr="0072564C">
        <w:rPr>
          <w:rFonts w:ascii="Arial" w:hAnsi="Arial" w:cs="Arial"/>
          <w:spacing w:val="-8"/>
          <w:sz w:val="22"/>
          <w:szCs w:val="22"/>
          <w:lang w:val="es-ES_tradnl"/>
        </w:rPr>
        <w:t xml:space="preserve">el tiempo mínimo de permanencia y prestación de servicios </w:t>
      </w:r>
      <w:r w:rsidRPr="0072564C">
        <w:rPr>
          <w:rFonts w:ascii="Arial" w:hAnsi="Arial" w:cs="Arial"/>
          <w:spacing w:val="-8"/>
          <w:sz w:val="22"/>
          <w:szCs w:val="22"/>
        </w:rPr>
        <w:t>efectivos en la correspondiente categoría profesional en el Servicio Aragonés de Salud desde que accedió al nivel I de carrera profesional, y así sucesivamente con el resto de niveles.</w:t>
      </w:r>
    </w:p>
    <w:p w:rsidR="00D55F90" w:rsidRPr="00163B75" w:rsidRDefault="00FB5537" w:rsidP="00A963BB">
      <w:pPr>
        <w:autoSpaceDE w:val="0"/>
        <w:spacing w:before="120" w:after="120" w:line="240" w:lineRule="auto"/>
        <w:ind w:right="-1" w:firstLine="708"/>
        <w:jc w:val="both"/>
        <w:rPr>
          <w:rFonts w:ascii="Arial" w:hAnsi="Arial" w:cs="Arial"/>
        </w:rPr>
      </w:pPr>
      <w:r w:rsidRPr="00163B75">
        <w:rPr>
          <w:rFonts w:ascii="Arial" w:hAnsi="Arial" w:cs="Arial"/>
        </w:rPr>
        <w:t xml:space="preserve">Por ello, la Comisión Evaluadora Autonómica de la carrera profesional para </w:t>
      </w:r>
      <w:r w:rsidR="00132D13" w:rsidRPr="00163B75">
        <w:rPr>
          <w:rFonts w:ascii="Arial" w:hAnsi="Arial" w:cs="Arial"/>
        </w:rPr>
        <w:t>Diplomados Sanitarios</w:t>
      </w:r>
      <w:r w:rsidR="00D55F90" w:rsidRPr="00163B75">
        <w:rPr>
          <w:rFonts w:ascii="Arial" w:hAnsi="Arial" w:cs="Arial"/>
        </w:rPr>
        <w:t>,</w:t>
      </w:r>
      <w:r w:rsidRPr="00163B75">
        <w:rPr>
          <w:rFonts w:ascii="Arial" w:hAnsi="Arial" w:cs="Arial"/>
        </w:rPr>
        <w:t xml:space="preserve"> </w:t>
      </w:r>
      <w:r w:rsidR="00D55F90" w:rsidRPr="00163B75">
        <w:rPr>
          <w:rFonts w:ascii="Arial" w:hAnsi="Arial" w:cs="Arial"/>
        </w:rPr>
        <w:t xml:space="preserve">en su sesión de </w:t>
      </w:r>
      <w:r w:rsidR="00AB7A04" w:rsidRPr="00163B75">
        <w:rPr>
          <w:rFonts w:ascii="Arial" w:hAnsi="Arial" w:cs="Arial"/>
        </w:rPr>
        <w:t>10</w:t>
      </w:r>
      <w:r w:rsidR="00D55F90" w:rsidRPr="00163B75">
        <w:rPr>
          <w:rFonts w:ascii="Arial" w:hAnsi="Arial" w:cs="Arial"/>
        </w:rPr>
        <w:t xml:space="preserve"> de julio de 2020, </w:t>
      </w:r>
      <w:r w:rsidRPr="00163B75">
        <w:rPr>
          <w:rFonts w:ascii="Arial" w:hAnsi="Arial" w:cs="Arial"/>
        </w:rPr>
        <w:t xml:space="preserve">ha procedido a adaptar los criterios de interpretación de los méritos a valorar en la fase ordinaria </w:t>
      </w:r>
      <w:r w:rsidR="00D55F90" w:rsidRPr="00163B75">
        <w:rPr>
          <w:rFonts w:ascii="Arial" w:hAnsi="Arial" w:cs="Arial"/>
        </w:rPr>
        <w:t xml:space="preserve">de acceso inicial y cambio de nivel </w:t>
      </w:r>
      <w:r w:rsidRPr="00163B75">
        <w:rPr>
          <w:rFonts w:ascii="Arial" w:hAnsi="Arial" w:cs="Arial"/>
        </w:rPr>
        <w:t xml:space="preserve">de la carrera profesional </w:t>
      </w:r>
      <w:r w:rsidR="00D55F90" w:rsidRPr="00163B75">
        <w:rPr>
          <w:rFonts w:ascii="Arial" w:hAnsi="Arial" w:cs="Arial"/>
        </w:rPr>
        <w:t>del personal diplomado sanitario del Servicio Aragonés de Salud a aplicar por las Comisiones Evaluadoras de los Centros.</w:t>
      </w:r>
    </w:p>
    <w:p w:rsidR="004333B4" w:rsidRPr="00D14C03" w:rsidRDefault="004333B4" w:rsidP="00A963BB">
      <w:pPr>
        <w:autoSpaceDE w:val="0"/>
        <w:spacing w:before="120" w:after="120" w:line="240" w:lineRule="auto"/>
        <w:ind w:right="-1" w:firstLine="708"/>
        <w:jc w:val="both"/>
        <w:rPr>
          <w:rFonts w:ascii="Arial" w:hAnsi="Arial" w:cs="Arial"/>
        </w:rPr>
      </w:pPr>
      <w:r w:rsidRPr="00D14C03">
        <w:rPr>
          <w:rFonts w:ascii="Arial" w:hAnsi="Arial" w:cs="Arial"/>
        </w:rPr>
        <w:t xml:space="preserve">Por </w:t>
      </w:r>
      <w:r w:rsidR="002F7F39" w:rsidRPr="00D14C03">
        <w:rPr>
          <w:rFonts w:ascii="Arial" w:hAnsi="Arial" w:cs="Arial"/>
        </w:rPr>
        <w:t xml:space="preserve">otra parte, mediante </w:t>
      </w:r>
      <w:r w:rsidRPr="00D14C03">
        <w:rPr>
          <w:rFonts w:ascii="Arial" w:hAnsi="Arial" w:cs="Arial"/>
        </w:rPr>
        <w:t>Orden SAN/617/2021, de 19 de mayo, se publica el Acuerdo de 7 de abril de 2021, del Gobierno de Aragón, por el que se otorga la aprobación expresa y formal, ratificándolo, al Acuerdo de 8 de mayo de 2020 alcanzado entre el Servicio Aragonés de Salud y los sindicatos integrantes de la Mesa Sectorial de Sanidad, por el que se modifica el Acuerdo entre el Servicio Aragonés de Salud y los sindicatos integrantes de la Mesa Sectorial de Sanidad, en materia de carrera profesional (B.O.A. nº 121 de 7 de junio de 2021)</w:t>
      </w:r>
      <w:r w:rsidR="00A845D9" w:rsidRPr="00D14C03">
        <w:rPr>
          <w:rFonts w:ascii="Arial" w:hAnsi="Arial" w:cs="Arial"/>
        </w:rPr>
        <w:t>,</w:t>
      </w:r>
      <w:r w:rsidRPr="00D14C03">
        <w:rPr>
          <w:rFonts w:ascii="Arial" w:hAnsi="Arial" w:cs="Arial"/>
        </w:rPr>
        <w:t xml:space="preserve"> </w:t>
      </w:r>
      <w:r w:rsidR="00A845D9" w:rsidRPr="00D14C03">
        <w:rPr>
          <w:rFonts w:ascii="Arial" w:hAnsi="Arial" w:cs="Arial"/>
        </w:rPr>
        <w:t xml:space="preserve">mediante el que </w:t>
      </w:r>
      <w:r w:rsidRPr="00D14C03">
        <w:rPr>
          <w:rFonts w:ascii="Arial" w:hAnsi="Arial" w:cs="Arial"/>
        </w:rPr>
        <w:t>se acuerda asignar a todos los trabajadores que han prestado servicios un mínimo de 15 días en el Servicio Aragonés de Salud, durante el estado de alarma declarado por Real Decreto 463/2020, de 14 de marzo, para la gestión de la situación de crisis sanitaria ocasionada po</w:t>
      </w:r>
      <w:r w:rsidR="000F2147" w:rsidRPr="00D14C03">
        <w:rPr>
          <w:rFonts w:ascii="Arial" w:hAnsi="Arial" w:cs="Arial"/>
        </w:rPr>
        <w:t>r el COVID-19</w:t>
      </w:r>
      <w:r w:rsidR="00EE522F" w:rsidRPr="00D14C03">
        <w:rPr>
          <w:rFonts w:ascii="Arial" w:hAnsi="Arial" w:cs="Arial"/>
          <w:color w:val="000000"/>
        </w:rPr>
        <w:t xml:space="preserve"> </w:t>
      </w:r>
      <w:r w:rsidR="00EE522F" w:rsidRPr="00D14C03">
        <w:rPr>
          <w:rFonts w:ascii="Arial" w:hAnsi="Arial" w:cs="Arial"/>
        </w:rPr>
        <w:t>(</w:t>
      </w:r>
      <w:r w:rsidRPr="00D14C03">
        <w:rPr>
          <w:rFonts w:ascii="Arial" w:hAnsi="Arial" w:cs="Arial"/>
        </w:rPr>
        <w:t xml:space="preserve"> </w:t>
      </w:r>
      <w:r w:rsidR="002F7F39" w:rsidRPr="00D14C03">
        <w:rPr>
          <w:rFonts w:ascii="Arial" w:hAnsi="Arial" w:cs="Arial"/>
        </w:rPr>
        <w:t>entre el 1 de marzo y el 21 de junio de 2020</w:t>
      </w:r>
      <w:r w:rsidR="00EE522F" w:rsidRPr="00D14C03">
        <w:rPr>
          <w:rFonts w:ascii="Arial" w:hAnsi="Arial" w:cs="Arial"/>
        </w:rPr>
        <w:t>)</w:t>
      </w:r>
      <w:r w:rsidR="002F7F39" w:rsidRPr="00D14C03">
        <w:rPr>
          <w:rFonts w:ascii="Arial" w:hAnsi="Arial" w:cs="Arial"/>
          <w:color w:val="0070C0"/>
        </w:rPr>
        <w:t>:</w:t>
      </w:r>
      <w:r w:rsidR="002F7F39" w:rsidRPr="00D14C03">
        <w:rPr>
          <w:rFonts w:ascii="Arial" w:hAnsi="Arial" w:cs="Arial"/>
        </w:rPr>
        <w:t xml:space="preserve"> </w:t>
      </w:r>
      <w:r w:rsidRPr="00D14C03">
        <w:rPr>
          <w:rFonts w:ascii="Arial" w:hAnsi="Arial" w:cs="Arial"/>
        </w:rPr>
        <w:t xml:space="preserve">100 puntos en el Factor </w:t>
      </w:r>
      <w:r w:rsidR="00C11C8C" w:rsidRPr="00D14C03">
        <w:rPr>
          <w:rFonts w:ascii="Arial" w:hAnsi="Arial" w:cs="Arial"/>
        </w:rPr>
        <w:t>I</w:t>
      </w:r>
      <w:r w:rsidRPr="00D14C03">
        <w:rPr>
          <w:rFonts w:ascii="Arial" w:hAnsi="Arial" w:cs="Arial"/>
        </w:rPr>
        <w:t>.-Actividad asistencial correspondiente al año 2020.</w:t>
      </w:r>
    </w:p>
    <w:p w:rsidR="004333B4" w:rsidRPr="00D14C03" w:rsidRDefault="006C6426" w:rsidP="00A963BB">
      <w:pPr>
        <w:autoSpaceDE w:val="0"/>
        <w:spacing w:before="120" w:after="120" w:line="240" w:lineRule="auto"/>
        <w:ind w:right="-1" w:firstLine="708"/>
        <w:jc w:val="both"/>
        <w:rPr>
          <w:rFonts w:ascii="Arial" w:hAnsi="Arial" w:cs="Arial"/>
          <w:spacing w:val="-4"/>
        </w:rPr>
      </w:pPr>
      <w:r w:rsidRPr="00D14C03">
        <w:rPr>
          <w:rFonts w:ascii="Arial" w:hAnsi="Arial" w:cs="Arial"/>
          <w:spacing w:val="-4"/>
        </w:rPr>
        <w:lastRenderedPageBreak/>
        <w:t>Además, en la misma Orden se acuerda incluir en el apartado 10.2.3</w:t>
      </w:r>
      <w:r w:rsidR="003F07E2" w:rsidRPr="00D14C03">
        <w:rPr>
          <w:rFonts w:ascii="Arial" w:hAnsi="Arial" w:cs="Arial"/>
          <w:spacing w:val="-4"/>
        </w:rPr>
        <w:t>. Compromiso con la Organización</w:t>
      </w:r>
      <w:r w:rsidRPr="00D14C03">
        <w:rPr>
          <w:rFonts w:ascii="Arial" w:hAnsi="Arial" w:cs="Arial"/>
          <w:spacing w:val="-4"/>
        </w:rPr>
        <w:t xml:space="preserve"> de los criterios </w:t>
      </w:r>
      <w:r w:rsidR="003F07E2" w:rsidRPr="00D14C03">
        <w:rPr>
          <w:rFonts w:ascii="Arial" w:hAnsi="Arial" w:cs="Arial"/>
          <w:spacing w:val="-4"/>
        </w:rPr>
        <w:t>de interpretación el siguiente mérito:</w:t>
      </w:r>
      <w:r w:rsidR="003F07E2" w:rsidRPr="00D14C03">
        <w:rPr>
          <w:rFonts w:ascii="Arial" w:hAnsi="Arial" w:cs="Arial"/>
          <w:color w:val="00B0F0"/>
          <w:spacing w:val="-4"/>
        </w:rPr>
        <w:t xml:space="preserve"> </w:t>
      </w:r>
      <w:r w:rsidR="002F7F39" w:rsidRPr="00D14C03">
        <w:rPr>
          <w:rFonts w:ascii="Arial" w:hAnsi="Arial" w:cs="Arial"/>
          <w:spacing w:val="-4"/>
        </w:rPr>
        <w:t>P</w:t>
      </w:r>
      <w:r w:rsidRPr="00D14C03">
        <w:rPr>
          <w:rFonts w:ascii="Arial" w:hAnsi="Arial" w:cs="Arial"/>
          <w:spacing w:val="-4"/>
        </w:rPr>
        <w:t>or</w:t>
      </w:r>
      <w:r w:rsidRPr="00D14C03">
        <w:rPr>
          <w:rFonts w:ascii="Arial" w:hAnsi="Arial" w:cs="Arial"/>
          <w:color w:val="00B0F0"/>
          <w:spacing w:val="-4"/>
        </w:rPr>
        <w:t xml:space="preserve"> </w:t>
      </w:r>
      <w:r w:rsidRPr="00D14C03">
        <w:rPr>
          <w:rFonts w:ascii="Arial" w:hAnsi="Arial" w:cs="Arial"/>
          <w:spacing w:val="-4"/>
        </w:rPr>
        <w:t>haber prestado servicios un mínimo de 15 días en el Servicio Aragonés de Salud durante el estado de alarma declarado por Real Decreto 463/2020, de 14 de marzo, para la gestión de la situación de crisis sanitaria ocasionada por el COVID-</w:t>
      </w:r>
      <w:r w:rsidR="00CB759E" w:rsidRPr="00D14C03">
        <w:rPr>
          <w:rFonts w:ascii="Arial" w:hAnsi="Arial" w:cs="Arial"/>
          <w:spacing w:val="-4"/>
        </w:rPr>
        <w:t>19</w:t>
      </w:r>
      <w:r w:rsidR="00CB759E" w:rsidRPr="00D14C03">
        <w:rPr>
          <w:rFonts w:ascii="Arial" w:hAnsi="Arial" w:cs="Arial"/>
          <w:color w:val="000000"/>
          <w:spacing w:val="-4"/>
        </w:rPr>
        <w:t xml:space="preserve"> (</w:t>
      </w:r>
      <w:r w:rsidR="00DA12DE" w:rsidRPr="00D14C03">
        <w:rPr>
          <w:rFonts w:ascii="Arial" w:hAnsi="Arial" w:cs="Arial"/>
          <w:spacing w:val="-4"/>
        </w:rPr>
        <w:t>entre el 1 de marzo y el 21 de junio de 2020</w:t>
      </w:r>
      <w:r w:rsidR="0006604B" w:rsidRPr="00D14C03">
        <w:rPr>
          <w:rFonts w:ascii="Arial" w:hAnsi="Arial" w:cs="Arial"/>
          <w:spacing w:val="-4"/>
        </w:rPr>
        <w:t>)</w:t>
      </w:r>
      <w:r w:rsidRPr="00D14C03">
        <w:rPr>
          <w:rFonts w:ascii="Arial" w:hAnsi="Arial" w:cs="Arial"/>
          <w:spacing w:val="-4"/>
        </w:rPr>
        <w:t>: 20 puntos</w:t>
      </w:r>
      <w:r w:rsidR="003F07E2" w:rsidRPr="00D14C03">
        <w:rPr>
          <w:rFonts w:ascii="Arial" w:hAnsi="Arial" w:cs="Arial"/>
          <w:spacing w:val="-4"/>
        </w:rPr>
        <w:t>.</w:t>
      </w:r>
    </w:p>
    <w:p w:rsidR="0072564C" w:rsidRPr="00AD2CC4" w:rsidRDefault="002F7F39" w:rsidP="0072564C">
      <w:pPr>
        <w:spacing w:line="240" w:lineRule="auto"/>
        <w:ind w:right="-81" w:firstLine="709"/>
        <w:jc w:val="both"/>
        <w:rPr>
          <w:rFonts w:ascii="Arial" w:hAnsi="Arial" w:cs="Arial"/>
          <w:color w:val="5B9BD5" w:themeColor="accent1"/>
          <w:spacing w:val="-8"/>
          <w:highlight w:val="yellow"/>
        </w:rPr>
      </w:pPr>
      <w:r w:rsidRPr="0072564C">
        <w:rPr>
          <w:rFonts w:ascii="Arial" w:hAnsi="Arial" w:cs="Arial"/>
          <w:spacing w:val="-8"/>
        </w:rPr>
        <w:t xml:space="preserve">Asimismo, </w:t>
      </w:r>
      <w:r w:rsidR="003F07E2" w:rsidRPr="0072564C">
        <w:rPr>
          <w:rFonts w:ascii="Arial" w:hAnsi="Arial" w:cs="Arial"/>
          <w:spacing w:val="-8"/>
        </w:rPr>
        <w:t xml:space="preserve">por Orden SAN/616/2021, de 19 de </w:t>
      </w:r>
      <w:r w:rsidR="000C57C0" w:rsidRPr="0072564C">
        <w:rPr>
          <w:rFonts w:ascii="Arial" w:hAnsi="Arial" w:cs="Arial"/>
          <w:spacing w:val="-8"/>
        </w:rPr>
        <w:t>mayo, se</w:t>
      </w:r>
      <w:r w:rsidR="003F07E2" w:rsidRPr="0072564C">
        <w:rPr>
          <w:rFonts w:ascii="Arial" w:hAnsi="Arial" w:cs="Arial"/>
          <w:spacing w:val="-8"/>
        </w:rPr>
        <w:t xml:space="preserve"> publica el Acuerdo de 7 de abril de 2021, del Gobierno de Aragón, por el que se otorga la aprobación expresa y formal, ratificándolo, al Acuerdo de 4 de diciembre de 2020 alcanzado entre el Servicio Aragonés de Salud y los sindicatos integrantes de la Mesa Sectorial de Sanidad, por el que se modifica el Acuerdo entre el Servicio Aragonés de Salud y los sindicatos integrantes de la Mesa Sectorial de Sanidad, en materia de carrera profesional (B.O.A. nº121 de 7 de junio de 2021) </w:t>
      </w:r>
      <w:r w:rsidR="002F1ACE" w:rsidRPr="0072564C">
        <w:rPr>
          <w:rFonts w:ascii="Arial" w:hAnsi="Arial" w:cs="Arial"/>
          <w:spacing w:val="-8"/>
        </w:rPr>
        <w:t xml:space="preserve">mediante el que </w:t>
      </w:r>
      <w:r w:rsidR="0072564C" w:rsidRPr="00AD2CC4">
        <w:rPr>
          <w:rFonts w:ascii="Arial" w:hAnsi="Arial" w:cs="Arial"/>
          <w:color w:val="5B9BD5" w:themeColor="accent1"/>
          <w:spacing w:val="-8"/>
          <w:highlight w:val="yellow"/>
        </w:rPr>
        <w:t>se acuerda asignar a todos los trabajadores que han prestado servicios un mínimo de 15 días en el Servicio Aragonés de Salud, durante el estado de alarma declarado por Real Decreto 926/2020, de 25 de octubre, para contener la propagación de infecciones causadas por el SARS-CoV-2 (entre el 1 de enero y el 8 de mayo de 2021): 100 puntos en el Factor I.- Actividad asistencial correspondiente al año 2021.</w:t>
      </w:r>
    </w:p>
    <w:p w:rsidR="003F07E2" w:rsidRPr="0072564C" w:rsidRDefault="0072564C" w:rsidP="0072564C">
      <w:pPr>
        <w:spacing w:before="120" w:after="120" w:line="240" w:lineRule="auto"/>
        <w:ind w:right="-81" w:firstLine="709"/>
        <w:jc w:val="both"/>
        <w:rPr>
          <w:rFonts w:ascii="Arial" w:hAnsi="Arial" w:cs="Arial"/>
          <w:spacing w:val="-6"/>
        </w:rPr>
      </w:pPr>
      <w:r w:rsidRPr="00AD2CC4">
        <w:rPr>
          <w:rFonts w:ascii="Arial" w:hAnsi="Arial" w:cs="Arial"/>
          <w:color w:val="5B9BD5" w:themeColor="accent1"/>
          <w:spacing w:val="-6"/>
          <w:highlight w:val="yellow"/>
        </w:rPr>
        <w:t>Además, en la misma Orden se acuerda</w:t>
      </w:r>
      <w:r w:rsidRPr="00AD2CC4">
        <w:rPr>
          <w:rFonts w:ascii="Arial" w:hAnsi="Arial" w:cs="Arial"/>
          <w:color w:val="5B9BD5" w:themeColor="accent1"/>
          <w:spacing w:val="-6"/>
        </w:rPr>
        <w:t xml:space="preserve"> </w:t>
      </w:r>
      <w:r w:rsidR="003F07E2" w:rsidRPr="0072564C">
        <w:rPr>
          <w:rFonts w:ascii="Arial" w:hAnsi="Arial" w:cs="Arial"/>
          <w:spacing w:val="-6"/>
        </w:rPr>
        <w:t>incluir en el apartado 10.2.3. Compromiso con la Organización de los criterios de interpretación el siguiente mérito: Por haber prestado servicios en el Servicio Aragonés de Salud, un mínimo de 15 días en el año 2021, durante el estado de alarma declarado por Real Decreto 926/2020, de 25 de octubre, para contener la propagación de infecciones causadas por el SARS-CoV-2</w:t>
      </w:r>
      <w:r w:rsidR="00DA12DE" w:rsidRPr="0072564C">
        <w:rPr>
          <w:rFonts w:ascii="Arial" w:hAnsi="Arial" w:cs="Arial"/>
          <w:spacing w:val="-6"/>
        </w:rPr>
        <w:t xml:space="preserve"> </w:t>
      </w:r>
      <w:r w:rsidR="0006604B" w:rsidRPr="0072564C">
        <w:rPr>
          <w:rFonts w:ascii="Arial" w:hAnsi="Arial" w:cs="Arial"/>
          <w:spacing w:val="-6"/>
        </w:rPr>
        <w:t>(</w:t>
      </w:r>
      <w:r w:rsidR="00DA12DE" w:rsidRPr="0072564C">
        <w:rPr>
          <w:rFonts w:ascii="Arial" w:hAnsi="Arial" w:cs="Arial"/>
          <w:spacing w:val="-6"/>
        </w:rPr>
        <w:t>entre el 1 de enero y el 8 de mayo de 2021</w:t>
      </w:r>
      <w:r w:rsidR="00912560" w:rsidRPr="0072564C">
        <w:rPr>
          <w:rFonts w:ascii="Arial" w:hAnsi="Arial" w:cs="Arial"/>
          <w:spacing w:val="-6"/>
        </w:rPr>
        <w:t>)</w:t>
      </w:r>
      <w:r w:rsidR="003F07E2" w:rsidRPr="0072564C">
        <w:rPr>
          <w:rFonts w:ascii="Arial" w:hAnsi="Arial" w:cs="Arial"/>
          <w:spacing w:val="-6"/>
        </w:rPr>
        <w:t>: 20 puntos.</w:t>
      </w:r>
    </w:p>
    <w:p w:rsidR="00EE6987" w:rsidRPr="0072564C" w:rsidRDefault="00EE6987" w:rsidP="00A963BB">
      <w:pPr>
        <w:pStyle w:val="Prrafodelista"/>
        <w:spacing w:before="120" w:after="120" w:line="240" w:lineRule="auto"/>
        <w:ind w:left="0" w:firstLine="709"/>
        <w:contextualSpacing w:val="0"/>
        <w:jc w:val="both"/>
        <w:rPr>
          <w:rFonts w:ascii="Arial" w:hAnsi="Arial" w:cs="Arial"/>
          <w:spacing w:val="-6"/>
        </w:rPr>
      </w:pPr>
      <w:r w:rsidRPr="0072564C">
        <w:rPr>
          <w:rFonts w:ascii="Arial" w:hAnsi="Arial" w:cs="Arial"/>
          <w:spacing w:val="-6"/>
        </w:rPr>
        <w:t xml:space="preserve">Como consecuencia de la creación del Portal Electrónico de Gestión de Recursos Humanos del Servicio Aragonés de Salud, </w:t>
      </w:r>
      <w:r w:rsidRPr="0072564C">
        <w:rPr>
          <w:rFonts w:ascii="Arial" w:hAnsi="Arial" w:cs="Arial"/>
          <w:bCs/>
          <w:spacing w:val="-6"/>
        </w:rPr>
        <w:t xml:space="preserve">se </w:t>
      </w:r>
      <w:r w:rsidR="00265B33" w:rsidRPr="0072564C">
        <w:rPr>
          <w:rFonts w:ascii="Arial" w:hAnsi="Arial" w:cs="Arial"/>
          <w:bCs/>
          <w:spacing w:val="-6"/>
        </w:rPr>
        <w:t>modificó</w:t>
      </w:r>
      <w:r w:rsidRPr="0072564C">
        <w:rPr>
          <w:rFonts w:ascii="Arial" w:hAnsi="Arial" w:cs="Arial"/>
          <w:bCs/>
          <w:spacing w:val="-6"/>
        </w:rPr>
        <w:t xml:space="preserve"> el procedimiento ordinario de acceso y cambio de nivel de carrera profesional </w:t>
      </w:r>
      <w:r w:rsidRPr="0072564C">
        <w:rPr>
          <w:rFonts w:ascii="Arial" w:hAnsi="Arial" w:cs="Arial"/>
          <w:spacing w:val="-6"/>
        </w:rPr>
        <w:t>por Resolución d</w:t>
      </w:r>
      <w:r w:rsidRPr="0072564C">
        <w:rPr>
          <w:rFonts w:ascii="Arial" w:hAnsi="Arial" w:cs="Arial"/>
          <w:bCs/>
          <w:spacing w:val="-6"/>
        </w:rPr>
        <w:t>e 16 de septiembre de 2019, de la Dirección Ge</w:t>
      </w:r>
      <w:r w:rsidR="00E045ED" w:rsidRPr="0072564C">
        <w:rPr>
          <w:rFonts w:ascii="Arial" w:hAnsi="Arial" w:cs="Arial"/>
          <w:bCs/>
          <w:spacing w:val="-6"/>
        </w:rPr>
        <w:t>rencia del Servicio Ara</w:t>
      </w:r>
      <w:r w:rsidRPr="0072564C">
        <w:rPr>
          <w:rFonts w:ascii="Arial" w:hAnsi="Arial" w:cs="Arial"/>
          <w:bCs/>
          <w:spacing w:val="-6"/>
        </w:rPr>
        <w:t xml:space="preserve">gonés de Salud, por lo cual, </w:t>
      </w:r>
      <w:r w:rsidRPr="0072564C">
        <w:rPr>
          <w:rFonts w:ascii="Arial" w:hAnsi="Arial" w:cs="Arial"/>
          <w:spacing w:val="-6"/>
        </w:rPr>
        <w:t xml:space="preserve">a partir del 1 de octubre de 2019, los méritos a valorar deben estar incorporados al expediente electrónico de cada aspirante y la inscripción </w:t>
      </w:r>
      <w:r w:rsidR="00265B33" w:rsidRPr="0072564C">
        <w:rPr>
          <w:rFonts w:ascii="Arial" w:hAnsi="Arial" w:cs="Arial"/>
          <w:spacing w:val="-6"/>
        </w:rPr>
        <w:t xml:space="preserve">se debe realizar </w:t>
      </w:r>
      <w:r w:rsidRPr="0072564C">
        <w:rPr>
          <w:rFonts w:ascii="Arial" w:hAnsi="Arial" w:cs="Arial"/>
          <w:spacing w:val="-6"/>
        </w:rPr>
        <w:t xml:space="preserve">en la correspondiente convocatoria de carrera profesional a través de dicho Portal Electrónico de Gestión de Recursos Humanos, </w:t>
      </w:r>
      <w:proofErr w:type="spellStart"/>
      <w:r w:rsidRPr="0072564C">
        <w:rPr>
          <w:rFonts w:ascii="Arial" w:hAnsi="Arial" w:cs="Arial"/>
          <w:spacing w:val="-6"/>
        </w:rPr>
        <w:t>url</w:t>
      </w:r>
      <w:proofErr w:type="spellEnd"/>
      <w:r w:rsidRPr="0072564C">
        <w:rPr>
          <w:rFonts w:ascii="Arial" w:hAnsi="Arial" w:cs="Arial"/>
          <w:spacing w:val="-6"/>
        </w:rPr>
        <w:t xml:space="preserve"> </w:t>
      </w:r>
      <w:hyperlink r:id="rId14" w:history="1">
        <w:r w:rsidRPr="0072564C">
          <w:rPr>
            <w:rStyle w:val="Hipervnculo"/>
            <w:rFonts w:ascii="Arial" w:hAnsi="Arial" w:cs="Arial"/>
            <w:color w:val="auto"/>
            <w:spacing w:val="-6"/>
          </w:rPr>
          <w:t>https://empleo.salud.aragon.es/</w:t>
        </w:r>
      </w:hyperlink>
      <w:r w:rsidRPr="0072564C">
        <w:rPr>
          <w:rFonts w:ascii="Arial" w:hAnsi="Arial" w:cs="Arial"/>
          <w:spacing w:val="-6"/>
        </w:rPr>
        <w:t>.</w:t>
      </w:r>
    </w:p>
    <w:p w:rsidR="00581C3D" w:rsidRPr="00163B75" w:rsidRDefault="00FB5537" w:rsidP="00A963BB">
      <w:pPr>
        <w:spacing w:before="120" w:after="120" w:line="240" w:lineRule="auto"/>
        <w:ind w:firstLine="709"/>
        <w:jc w:val="both"/>
        <w:rPr>
          <w:rFonts w:ascii="Arial" w:hAnsi="Arial" w:cs="Arial"/>
        </w:rPr>
      </w:pPr>
      <w:r w:rsidRPr="00163B75">
        <w:rPr>
          <w:rFonts w:ascii="Arial" w:hAnsi="Arial" w:cs="Arial"/>
        </w:rPr>
        <w:t xml:space="preserve">Asimismo, para facilitar al solicitante la introducción de los méritos en su expediente electrónico personal se ha incluido en cada uno de los méritos recogidos en estos criterios de interpretación, el apartado </w:t>
      </w:r>
      <w:r w:rsidR="00581C3D" w:rsidRPr="00163B75">
        <w:rPr>
          <w:rFonts w:ascii="Arial" w:hAnsi="Arial" w:cs="Arial"/>
        </w:rPr>
        <w:t xml:space="preserve">y </w:t>
      </w:r>
      <w:proofErr w:type="spellStart"/>
      <w:r w:rsidR="00581C3D" w:rsidRPr="00163B75">
        <w:rPr>
          <w:rFonts w:ascii="Arial" w:hAnsi="Arial" w:cs="Arial"/>
        </w:rPr>
        <w:t>subapartados</w:t>
      </w:r>
      <w:proofErr w:type="spellEnd"/>
      <w:r w:rsidR="00581C3D" w:rsidRPr="00163B75">
        <w:rPr>
          <w:rFonts w:ascii="Arial" w:hAnsi="Arial" w:cs="Arial"/>
        </w:rPr>
        <w:t xml:space="preserve"> contenidos en el</w:t>
      </w:r>
      <w:r w:rsidRPr="00163B75">
        <w:rPr>
          <w:rFonts w:ascii="Arial" w:hAnsi="Arial" w:cs="Arial"/>
        </w:rPr>
        <w:t xml:space="preserve"> Portal </w:t>
      </w:r>
      <w:r w:rsidR="00581C3D" w:rsidRPr="00163B75">
        <w:rPr>
          <w:rFonts w:ascii="Arial" w:hAnsi="Arial" w:cs="Arial"/>
        </w:rPr>
        <w:t xml:space="preserve">Electrónico de Gestión de Recursos Humanos, </w:t>
      </w:r>
      <w:proofErr w:type="spellStart"/>
      <w:r w:rsidR="00581C3D" w:rsidRPr="00163B75">
        <w:rPr>
          <w:rFonts w:ascii="Arial" w:hAnsi="Arial" w:cs="Arial"/>
        </w:rPr>
        <w:t>url</w:t>
      </w:r>
      <w:proofErr w:type="spellEnd"/>
      <w:r w:rsidR="00581C3D" w:rsidRPr="00163B75">
        <w:rPr>
          <w:rFonts w:ascii="Arial" w:hAnsi="Arial" w:cs="Arial"/>
        </w:rPr>
        <w:t xml:space="preserve"> </w:t>
      </w:r>
      <w:hyperlink r:id="rId15" w:history="1">
        <w:r w:rsidR="00581C3D" w:rsidRPr="00163B75">
          <w:rPr>
            <w:rFonts w:ascii="Arial" w:hAnsi="Arial" w:cs="Arial"/>
            <w:u w:val="single"/>
          </w:rPr>
          <w:t>https://empleo.salud.aragon.es/</w:t>
        </w:r>
      </w:hyperlink>
      <w:r w:rsidR="00581C3D" w:rsidRPr="00163B75">
        <w:rPr>
          <w:rFonts w:ascii="Arial" w:hAnsi="Arial" w:cs="Arial"/>
        </w:rPr>
        <w:t>.</w:t>
      </w:r>
    </w:p>
    <w:p w:rsidR="00FB5537" w:rsidRPr="0072564C" w:rsidRDefault="00FB5537" w:rsidP="00A963BB">
      <w:pPr>
        <w:spacing w:before="120" w:after="120" w:line="240" w:lineRule="auto"/>
        <w:ind w:right="-81" w:firstLine="709"/>
        <w:jc w:val="both"/>
        <w:rPr>
          <w:rFonts w:ascii="Arial" w:hAnsi="Arial" w:cs="Arial"/>
          <w:spacing w:val="-8"/>
        </w:rPr>
      </w:pPr>
      <w:r w:rsidRPr="0072564C">
        <w:rPr>
          <w:rFonts w:ascii="Arial" w:hAnsi="Arial" w:cs="Arial"/>
          <w:spacing w:val="-8"/>
        </w:rPr>
        <w:t xml:space="preserve">Este documento debe de servir para asegurar la equidad y la homogeneidad de la utilización de criterios de evaluación de </w:t>
      </w:r>
      <w:r w:rsidR="00F66243" w:rsidRPr="0072564C">
        <w:rPr>
          <w:rFonts w:ascii="Arial" w:hAnsi="Arial" w:cs="Arial"/>
          <w:spacing w:val="-8"/>
        </w:rPr>
        <w:t xml:space="preserve">acceso y </w:t>
      </w:r>
      <w:r w:rsidRPr="0072564C">
        <w:rPr>
          <w:rFonts w:ascii="Arial" w:hAnsi="Arial" w:cs="Arial"/>
          <w:spacing w:val="-8"/>
        </w:rPr>
        <w:t xml:space="preserve">cambio de nivel de carrera profesional en todo el ámbito </w:t>
      </w:r>
      <w:r w:rsidR="00F66243" w:rsidRPr="0072564C">
        <w:rPr>
          <w:rFonts w:ascii="Arial" w:hAnsi="Arial" w:cs="Arial"/>
          <w:spacing w:val="-8"/>
        </w:rPr>
        <w:t xml:space="preserve">del Servicio Aragonés de Salud </w:t>
      </w:r>
      <w:r w:rsidRPr="0072564C">
        <w:rPr>
          <w:rFonts w:ascii="Arial" w:hAnsi="Arial" w:cs="Arial"/>
          <w:spacing w:val="-8"/>
        </w:rPr>
        <w:t>y</w:t>
      </w:r>
      <w:r w:rsidR="00F66243" w:rsidRPr="0072564C">
        <w:rPr>
          <w:rFonts w:ascii="Arial" w:hAnsi="Arial" w:cs="Arial"/>
          <w:spacing w:val="-8"/>
        </w:rPr>
        <w:t>,</w:t>
      </w:r>
      <w:r w:rsidRPr="0072564C">
        <w:rPr>
          <w:rFonts w:ascii="Arial" w:hAnsi="Arial" w:cs="Arial"/>
          <w:spacing w:val="-8"/>
        </w:rPr>
        <w:t xml:space="preserve"> dado que no son alcanzables todas las posibilidades que en la práctica se puedan presentar, en los supuestos en los que exista duda la Comisión Evaluadora del Centro deberá elevar consulta a la Comisión Evaluadora Autonómica para su valoración.</w:t>
      </w:r>
    </w:p>
    <w:p w:rsidR="00FB5537" w:rsidRPr="00B81745" w:rsidRDefault="00CB0378" w:rsidP="00A963BB">
      <w:pPr>
        <w:tabs>
          <w:tab w:val="left" w:pos="709"/>
        </w:tabs>
        <w:spacing w:before="120" w:after="120" w:line="240" w:lineRule="auto"/>
        <w:jc w:val="both"/>
        <w:rPr>
          <w:rFonts w:ascii="Arial" w:hAnsi="Arial" w:cs="Arial"/>
          <w:spacing w:val="-2"/>
        </w:rPr>
      </w:pPr>
      <w:r>
        <w:rPr>
          <w:rFonts w:ascii="Arial" w:hAnsi="Arial" w:cs="Arial"/>
        </w:rPr>
        <w:tab/>
      </w:r>
      <w:r w:rsidR="00FB5537" w:rsidRPr="00B81745">
        <w:rPr>
          <w:rFonts w:ascii="Arial" w:hAnsi="Arial" w:cs="Arial"/>
          <w:spacing w:val="-2"/>
        </w:rPr>
        <w:t>Respecto al contenido del documento, se estructura en los apartados siguientes:</w:t>
      </w:r>
    </w:p>
    <w:p w:rsidR="00FB5537" w:rsidRPr="00B81745" w:rsidRDefault="00FB5537" w:rsidP="00A963BB">
      <w:pPr>
        <w:spacing w:before="120" w:after="120" w:line="240" w:lineRule="auto"/>
        <w:ind w:left="709"/>
        <w:jc w:val="both"/>
        <w:rPr>
          <w:rFonts w:ascii="Arial" w:hAnsi="Arial" w:cs="Arial"/>
          <w:spacing w:val="-2"/>
        </w:rPr>
      </w:pPr>
      <w:r w:rsidRPr="00B81745">
        <w:rPr>
          <w:rFonts w:ascii="Arial" w:hAnsi="Arial" w:cs="Arial"/>
          <w:spacing w:val="-2"/>
        </w:rPr>
        <w:t xml:space="preserve">- Criterios Generales </w:t>
      </w:r>
    </w:p>
    <w:p w:rsidR="00FB5537" w:rsidRPr="00B81745" w:rsidRDefault="00FB5537" w:rsidP="00A963BB">
      <w:pPr>
        <w:spacing w:before="120" w:after="120" w:line="240" w:lineRule="auto"/>
        <w:ind w:left="709"/>
        <w:jc w:val="both"/>
        <w:rPr>
          <w:rFonts w:ascii="Arial" w:hAnsi="Arial" w:cs="Arial"/>
          <w:spacing w:val="-2"/>
        </w:rPr>
      </w:pPr>
      <w:r w:rsidRPr="00B81745">
        <w:rPr>
          <w:rFonts w:ascii="Arial" w:hAnsi="Arial" w:cs="Arial"/>
          <w:spacing w:val="-2"/>
        </w:rPr>
        <w:t>- Factor I: Actividad asistencial</w:t>
      </w:r>
    </w:p>
    <w:p w:rsidR="00FB5537" w:rsidRPr="00B81745" w:rsidRDefault="00FB5537" w:rsidP="00A963BB">
      <w:pPr>
        <w:spacing w:before="120" w:after="120" w:line="240" w:lineRule="auto"/>
        <w:ind w:left="709"/>
        <w:jc w:val="both"/>
        <w:rPr>
          <w:rFonts w:ascii="Arial" w:hAnsi="Arial" w:cs="Arial"/>
          <w:spacing w:val="-2"/>
        </w:rPr>
      </w:pPr>
      <w:r w:rsidRPr="00B81745">
        <w:rPr>
          <w:rFonts w:ascii="Arial" w:hAnsi="Arial" w:cs="Arial"/>
          <w:spacing w:val="-2"/>
        </w:rPr>
        <w:t>- Factor II: Compromiso con la organización</w:t>
      </w:r>
    </w:p>
    <w:p w:rsidR="00FB5537" w:rsidRPr="00B81745" w:rsidRDefault="00FB5537" w:rsidP="00A963BB">
      <w:pPr>
        <w:spacing w:before="120" w:after="120" w:line="240" w:lineRule="auto"/>
        <w:ind w:left="709"/>
        <w:jc w:val="both"/>
        <w:rPr>
          <w:rFonts w:ascii="Arial" w:hAnsi="Arial" w:cs="Arial"/>
          <w:spacing w:val="-2"/>
        </w:rPr>
      </w:pPr>
      <w:r w:rsidRPr="00B81745">
        <w:rPr>
          <w:rFonts w:ascii="Arial" w:hAnsi="Arial" w:cs="Arial"/>
          <w:spacing w:val="-2"/>
        </w:rPr>
        <w:t>- Factor III: Formación</w:t>
      </w:r>
    </w:p>
    <w:p w:rsidR="00FB5537" w:rsidRPr="00B81745" w:rsidRDefault="00FB5537" w:rsidP="00A963BB">
      <w:pPr>
        <w:spacing w:before="120" w:after="120" w:line="240" w:lineRule="auto"/>
        <w:ind w:left="709"/>
        <w:jc w:val="both"/>
        <w:rPr>
          <w:rFonts w:ascii="Arial" w:hAnsi="Arial" w:cs="Arial"/>
          <w:spacing w:val="-2"/>
        </w:rPr>
      </w:pPr>
      <w:r w:rsidRPr="00B81745">
        <w:rPr>
          <w:rFonts w:ascii="Arial" w:hAnsi="Arial" w:cs="Arial"/>
          <w:spacing w:val="-2"/>
        </w:rPr>
        <w:t>- Factor IV: Docencia</w:t>
      </w:r>
    </w:p>
    <w:p w:rsidR="00FB5537" w:rsidRPr="00B81745" w:rsidRDefault="00FB5537" w:rsidP="00A963BB">
      <w:pPr>
        <w:spacing w:before="120" w:after="120" w:line="240" w:lineRule="auto"/>
        <w:ind w:left="709"/>
        <w:jc w:val="both"/>
        <w:rPr>
          <w:rFonts w:ascii="Arial" w:hAnsi="Arial" w:cs="Arial"/>
          <w:spacing w:val="-2"/>
        </w:rPr>
      </w:pPr>
      <w:r w:rsidRPr="00B81745">
        <w:rPr>
          <w:rFonts w:ascii="Arial" w:hAnsi="Arial" w:cs="Arial"/>
          <w:spacing w:val="-2"/>
        </w:rPr>
        <w:t>- Factor V: Investigación</w:t>
      </w:r>
    </w:p>
    <w:p w:rsidR="00F14FD1" w:rsidRPr="001D7E44" w:rsidRDefault="00FB5537" w:rsidP="00A963BB">
      <w:pPr>
        <w:spacing w:before="120" w:after="120" w:line="240" w:lineRule="auto"/>
        <w:ind w:left="709"/>
        <w:jc w:val="both"/>
        <w:rPr>
          <w:rFonts w:ascii="Arial" w:hAnsi="Arial" w:cs="Arial"/>
        </w:rPr>
      </w:pPr>
      <w:r w:rsidRPr="00B81745">
        <w:rPr>
          <w:rFonts w:ascii="Arial" w:hAnsi="Arial" w:cs="Arial"/>
          <w:spacing w:val="-2"/>
        </w:rPr>
        <w:t>- Situaciones especiales</w:t>
      </w:r>
      <w:r w:rsidR="00EA7353" w:rsidRPr="001D7E44">
        <w:rPr>
          <w:rFonts w:ascii="Arial" w:hAnsi="Arial" w:cs="Arial"/>
        </w:rPr>
        <w:br w:type="page"/>
      </w:r>
    </w:p>
    <w:p w:rsidR="006E43A2" w:rsidRPr="001D7E44" w:rsidRDefault="00CC0636" w:rsidP="00071A6C">
      <w:pPr>
        <w:pBdr>
          <w:top w:val="single" w:sz="4" w:space="1" w:color="auto"/>
          <w:left w:val="single" w:sz="4" w:space="4" w:color="auto"/>
          <w:bottom w:val="single" w:sz="4" w:space="1" w:color="auto"/>
          <w:right w:val="single" w:sz="4" w:space="1" w:color="auto"/>
        </w:pBdr>
        <w:spacing w:after="0" w:line="240" w:lineRule="auto"/>
        <w:ind w:right="55"/>
        <w:jc w:val="center"/>
        <w:outlineLvl w:val="0"/>
        <w:rPr>
          <w:rFonts w:ascii="Arial" w:hAnsi="Arial" w:cs="Arial"/>
          <w:b/>
        </w:rPr>
      </w:pPr>
      <w:r w:rsidRPr="001D7E44">
        <w:rPr>
          <w:rFonts w:ascii="Arial" w:hAnsi="Arial" w:cs="Arial"/>
          <w:b/>
        </w:rPr>
        <w:lastRenderedPageBreak/>
        <w:t>A</w:t>
      </w:r>
      <w:r w:rsidR="00071A6C">
        <w:rPr>
          <w:rFonts w:ascii="Arial" w:hAnsi="Arial" w:cs="Arial"/>
          <w:b/>
        </w:rPr>
        <w:t xml:space="preserve"> </w:t>
      </w:r>
      <w:r w:rsidRPr="001D7E44">
        <w:rPr>
          <w:rFonts w:ascii="Arial" w:hAnsi="Arial" w:cs="Arial"/>
          <w:b/>
        </w:rPr>
        <w:t>-</w:t>
      </w:r>
      <w:r w:rsidR="00071A6C">
        <w:rPr>
          <w:rFonts w:ascii="Arial" w:hAnsi="Arial" w:cs="Arial"/>
          <w:b/>
        </w:rPr>
        <w:t xml:space="preserve"> </w:t>
      </w:r>
      <w:r w:rsidR="006E43A2" w:rsidRPr="001D7E44">
        <w:rPr>
          <w:rFonts w:ascii="Arial" w:hAnsi="Arial" w:cs="Arial"/>
          <w:b/>
        </w:rPr>
        <w:t>CRITERIOS GENERALES</w:t>
      </w:r>
    </w:p>
    <w:p w:rsidR="00071A6C" w:rsidRPr="00E92224" w:rsidRDefault="00071A6C" w:rsidP="00636AF0">
      <w:pPr>
        <w:pStyle w:val="NormalWeb"/>
        <w:spacing w:before="360" w:beforeAutospacing="0" w:after="120" w:afterAutospacing="0"/>
        <w:ind w:firstLine="709"/>
        <w:jc w:val="both"/>
        <w:rPr>
          <w:rFonts w:ascii="Arial" w:hAnsi="Arial" w:cs="Arial"/>
          <w:sz w:val="22"/>
          <w:szCs w:val="22"/>
        </w:rPr>
      </w:pPr>
      <w:r w:rsidRPr="00E92224">
        <w:rPr>
          <w:rFonts w:ascii="Arial" w:hAnsi="Arial" w:cs="Arial"/>
          <w:b/>
          <w:sz w:val="22"/>
          <w:szCs w:val="22"/>
        </w:rPr>
        <w:t>1º.</w:t>
      </w:r>
      <w:r w:rsidRPr="00E92224">
        <w:rPr>
          <w:rFonts w:ascii="Arial" w:hAnsi="Arial" w:cs="Arial"/>
          <w:sz w:val="22"/>
          <w:szCs w:val="22"/>
        </w:rPr>
        <w:t xml:space="preserve"> Con carácter general, según lo previsto en el apartado 10.2.1.4 del Anexo I del Acuerdo en materia de carrera profesional de 13 de noviembre de 2007, </w:t>
      </w:r>
      <w:r w:rsidR="00E812D7" w:rsidRPr="00E812D7">
        <w:rPr>
          <w:rFonts w:ascii="Arial" w:hAnsi="Arial" w:cs="Arial"/>
          <w:sz w:val="22"/>
          <w:szCs w:val="22"/>
          <w:u w:val="single"/>
        </w:rPr>
        <w:t>los méritos a valorar en el ascenso a cada nivel serán aquellos obtenidos en el espacio de tiempo entre la consecución del nivel anterior y el último día anterior a la finalización del plazo presentación de solicitudes en el que se opte al siguiente nivel</w:t>
      </w:r>
      <w:r w:rsidRPr="00E92224">
        <w:rPr>
          <w:rFonts w:ascii="Arial" w:hAnsi="Arial" w:cs="Arial"/>
          <w:sz w:val="22"/>
          <w:szCs w:val="22"/>
        </w:rPr>
        <w:t xml:space="preserve"> y no aquellos acumulados en el total de la Carrera Profesional, </w:t>
      </w:r>
      <w:r w:rsidRPr="00E92224">
        <w:rPr>
          <w:rFonts w:ascii="Arial" w:hAnsi="Arial" w:cs="Arial"/>
          <w:b/>
          <w:sz w:val="22"/>
          <w:szCs w:val="22"/>
        </w:rPr>
        <w:t>a excepción, del acceso inicial al sistema de carrera profesional los cuales sí son acumulables.</w:t>
      </w:r>
      <w:r w:rsidRPr="00E92224">
        <w:rPr>
          <w:rFonts w:ascii="Arial" w:hAnsi="Arial" w:cs="Arial"/>
          <w:sz w:val="22"/>
          <w:szCs w:val="22"/>
        </w:rPr>
        <w:t xml:space="preserve"> </w:t>
      </w:r>
    </w:p>
    <w:p w:rsidR="00071A6C" w:rsidRPr="005F3FD6" w:rsidRDefault="00071A6C" w:rsidP="00A132DE">
      <w:pPr>
        <w:spacing w:before="120" w:after="120" w:line="240" w:lineRule="auto"/>
        <w:ind w:firstLine="708"/>
        <w:jc w:val="both"/>
        <w:rPr>
          <w:rFonts w:ascii="Arial" w:hAnsi="Arial" w:cs="Arial"/>
        </w:rPr>
      </w:pPr>
      <w:r>
        <w:rPr>
          <w:rFonts w:ascii="Arial" w:hAnsi="Arial" w:cs="Arial"/>
          <w:b/>
        </w:rPr>
        <w:t>2</w:t>
      </w:r>
      <w:r w:rsidRPr="007841FF">
        <w:rPr>
          <w:rFonts w:ascii="Arial" w:hAnsi="Arial" w:cs="Arial"/>
          <w:b/>
        </w:rPr>
        <w:t>º</w:t>
      </w:r>
      <w:r w:rsidRPr="005F3FD6">
        <w:rPr>
          <w:rFonts w:ascii="Arial" w:hAnsi="Arial" w:cs="Arial"/>
        </w:rPr>
        <w:t xml:space="preserve">. Si los méritos del aspirante en los factores de </w:t>
      </w:r>
      <w:r w:rsidRPr="003E29AB">
        <w:rPr>
          <w:rFonts w:ascii="Arial" w:hAnsi="Arial" w:cs="Arial"/>
          <w:b/>
        </w:rPr>
        <w:t>formación, docencia e investigación</w:t>
      </w:r>
      <w:r w:rsidRPr="005F3FD6">
        <w:rPr>
          <w:rFonts w:ascii="Arial" w:hAnsi="Arial" w:cs="Arial"/>
        </w:rPr>
        <w:t xml:space="preserve"> </w:t>
      </w:r>
      <w:r w:rsidRPr="00514227">
        <w:rPr>
          <w:rFonts w:ascii="Arial" w:hAnsi="Arial" w:cs="Arial"/>
          <w:u w:val="single"/>
        </w:rPr>
        <w:t>exceden de los necesarios para acceder al nivel correspondiente</w:t>
      </w:r>
      <w:r w:rsidRPr="005F3FD6">
        <w:rPr>
          <w:rFonts w:ascii="Arial" w:hAnsi="Arial" w:cs="Arial"/>
        </w:rPr>
        <w:t>, dicho excedente podrá ser utilizado para el acceso al siguiente nivel</w:t>
      </w:r>
      <w:r>
        <w:rPr>
          <w:rFonts w:ascii="Arial" w:hAnsi="Arial" w:cs="Arial"/>
        </w:rPr>
        <w:t>, según el apartado 10.2</w:t>
      </w:r>
      <w:r w:rsidRPr="005F3FD6">
        <w:rPr>
          <w:rFonts w:ascii="Arial" w:hAnsi="Arial" w:cs="Arial"/>
        </w:rPr>
        <w:t>.1.4 del Anexo I del Acuerdo</w:t>
      </w:r>
      <w:r>
        <w:rPr>
          <w:rFonts w:ascii="Arial" w:hAnsi="Arial" w:cs="Arial"/>
        </w:rPr>
        <w:t xml:space="preserve">. </w:t>
      </w:r>
      <w:r w:rsidRPr="00C94A03">
        <w:rPr>
          <w:rFonts w:ascii="Arial" w:hAnsi="Arial" w:cs="Arial"/>
          <w:i/>
        </w:rPr>
        <w:t>(</w:t>
      </w:r>
      <w:r w:rsidR="005B7C21">
        <w:rPr>
          <w:rFonts w:ascii="Arial" w:hAnsi="Arial" w:cs="Arial"/>
          <w:i/>
        </w:rPr>
        <w:t xml:space="preserve">El </w:t>
      </w:r>
      <w:r w:rsidRPr="00C94A03">
        <w:rPr>
          <w:rFonts w:ascii="Arial" w:hAnsi="Arial" w:cs="Arial"/>
          <w:i/>
        </w:rPr>
        <w:t>excedente</w:t>
      </w:r>
      <w:r w:rsidR="005B7C21">
        <w:rPr>
          <w:rFonts w:ascii="Arial" w:hAnsi="Arial" w:cs="Arial"/>
          <w:i/>
        </w:rPr>
        <w:t xml:space="preserve"> del factor </w:t>
      </w:r>
      <w:r w:rsidRPr="00C94A03">
        <w:rPr>
          <w:rFonts w:ascii="Arial" w:hAnsi="Arial" w:cs="Arial"/>
          <w:i/>
        </w:rPr>
        <w:t>II.- compromiso con la organización, no puede ser utilizado</w:t>
      </w:r>
      <w:r w:rsidR="005B7C21">
        <w:rPr>
          <w:rFonts w:ascii="Arial" w:hAnsi="Arial" w:cs="Arial"/>
          <w:i/>
        </w:rPr>
        <w:t xml:space="preserve"> para acceder al siguiente nivel, excepto para el acceso al sistema de carrera profesional regulado en el apartado A)</w:t>
      </w:r>
      <w:r w:rsidRPr="00C94A03">
        <w:rPr>
          <w:rFonts w:ascii="Arial" w:hAnsi="Arial" w:cs="Arial"/>
          <w:i/>
        </w:rPr>
        <w:t>)</w:t>
      </w:r>
      <w:r>
        <w:rPr>
          <w:rFonts w:ascii="Arial" w:hAnsi="Arial" w:cs="Arial"/>
          <w:i/>
        </w:rPr>
        <w:t>.</w:t>
      </w:r>
    </w:p>
    <w:p w:rsidR="00071A6C" w:rsidRPr="0072564C" w:rsidRDefault="00071A6C" w:rsidP="00636AF0">
      <w:pPr>
        <w:pStyle w:val="NormalWeb"/>
        <w:spacing w:before="120" w:beforeAutospacing="0" w:after="120" w:afterAutospacing="0"/>
        <w:ind w:firstLine="708"/>
        <w:jc w:val="both"/>
        <w:rPr>
          <w:rFonts w:ascii="Arial" w:hAnsi="Arial" w:cs="Arial"/>
          <w:spacing w:val="-8"/>
          <w:sz w:val="22"/>
          <w:szCs w:val="22"/>
        </w:rPr>
      </w:pPr>
      <w:r w:rsidRPr="0072564C">
        <w:rPr>
          <w:rFonts w:ascii="Arial" w:hAnsi="Arial" w:cs="Arial"/>
          <w:b/>
          <w:spacing w:val="-8"/>
          <w:sz w:val="22"/>
          <w:szCs w:val="22"/>
        </w:rPr>
        <w:t>3º.</w:t>
      </w:r>
      <w:r w:rsidRPr="0072564C">
        <w:rPr>
          <w:rFonts w:ascii="Arial" w:hAnsi="Arial" w:cs="Arial"/>
          <w:spacing w:val="-8"/>
          <w:sz w:val="22"/>
          <w:szCs w:val="22"/>
        </w:rPr>
        <w:t xml:space="preserve"> Dentro de los méritos a valorar no figuran aquellos que se consideran indispensables para acceder a la categoría profesional como son el título de diplomado</w:t>
      </w:r>
      <w:r w:rsidR="00CB0378" w:rsidRPr="0072564C">
        <w:rPr>
          <w:rFonts w:ascii="Arial" w:hAnsi="Arial" w:cs="Arial"/>
          <w:spacing w:val="-8"/>
          <w:sz w:val="22"/>
          <w:szCs w:val="22"/>
        </w:rPr>
        <w:t xml:space="preserve"> o grado y el de especialista.</w:t>
      </w:r>
    </w:p>
    <w:p w:rsidR="00071A6C" w:rsidRDefault="00071A6C" w:rsidP="00636AF0">
      <w:pPr>
        <w:pStyle w:val="NormalWeb"/>
        <w:spacing w:before="120" w:beforeAutospacing="0" w:after="120" w:afterAutospacing="0"/>
        <w:ind w:firstLine="708"/>
        <w:jc w:val="both"/>
        <w:rPr>
          <w:rFonts w:ascii="Arial" w:hAnsi="Arial" w:cs="Arial"/>
          <w:sz w:val="22"/>
          <w:szCs w:val="22"/>
        </w:rPr>
      </w:pPr>
      <w:r>
        <w:rPr>
          <w:rFonts w:ascii="Arial" w:hAnsi="Arial" w:cs="Arial"/>
          <w:b/>
          <w:sz w:val="22"/>
          <w:szCs w:val="22"/>
        </w:rPr>
        <w:t>4</w:t>
      </w:r>
      <w:r w:rsidRPr="00D66429">
        <w:rPr>
          <w:rFonts w:ascii="Arial" w:hAnsi="Arial" w:cs="Arial"/>
          <w:b/>
          <w:sz w:val="22"/>
          <w:szCs w:val="22"/>
        </w:rPr>
        <w:t>º.</w:t>
      </w:r>
      <w:r w:rsidRPr="00D66429">
        <w:rPr>
          <w:rFonts w:ascii="Arial" w:hAnsi="Arial" w:cs="Arial"/>
          <w:sz w:val="22"/>
          <w:szCs w:val="22"/>
        </w:rPr>
        <w:t xml:space="preserve"> El máximo de la puntuación a considerar en cada nivel es de 100 puntos. Este máximo de puntos está repartido entre los diferentes factores en función del peso específico de</w:t>
      </w:r>
      <w:r w:rsidRPr="005F3FD6">
        <w:rPr>
          <w:rFonts w:ascii="Arial" w:hAnsi="Arial" w:cs="Arial"/>
          <w:sz w:val="22"/>
          <w:szCs w:val="22"/>
        </w:rPr>
        <w:t xml:space="preserve"> cada uno de ellos.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286"/>
        <w:gridCol w:w="730"/>
        <w:gridCol w:w="785"/>
        <w:gridCol w:w="841"/>
        <w:gridCol w:w="863"/>
      </w:tblGrid>
      <w:tr w:rsidR="00071A6C" w:rsidRPr="00636AF0" w:rsidTr="00E95B0D">
        <w:trPr>
          <w:cantSplit/>
          <w:jc w:val="center"/>
        </w:trPr>
        <w:tc>
          <w:tcPr>
            <w:tcW w:w="0" w:type="auto"/>
            <w:gridSpan w:val="5"/>
          </w:tcPr>
          <w:p w:rsidR="00071A6C" w:rsidRPr="00636AF0" w:rsidRDefault="00071A6C" w:rsidP="005979C9">
            <w:pPr>
              <w:pStyle w:val="NormalWeb"/>
              <w:spacing w:before="0" w:beforeAutospacing="0" w:after="0" w:afterAutospacing="0"/>
              <w:jc w:val="center"/>
              <w:rPr>
                <w:rFonts w:ascii="Arial" w:hAnsi="Arial" w:cs="Arial"/>
                <w:b/>
                <w:sz w:val="20"/>
                <w:szCs w:val="20"/>
              </w:rPr>
            </w:pPr>
            <w:r w:rsidRPr="00636AF0">
              <w:rPr>
                <w:rFonts w:ascii="Arial" w:hAnsi="Arial" w:cs="Arial"/>
                <w:b/>
                <w:sz w:val="20"/>
                <w:szCs w:val="20"/>
              </w:rPr>
              <w:t>DIPLOMADOS SANITARIOS</w:t>
            </w:r>
          </w:p>
        </w:tc>
      </w:tr>
      <w:tr w:rsidR="00071A6C" w:rsidRPr="00636AF0" w:rsidTr="00E95B0D">
        <w:trPr>
          <w:jc w:val="center"/>
        </w:trPr>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b/>
                <w:sz w:val="20"/>
                <w:szCs w:val="20"/>
              </w:rPr>
              <w:t>Nivel I</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b/>
                <w:sz w:val="20"/>
                <w:szCs w:val="20"/>
              </w:rPr>
              <w:t>Nivel II</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b/>
                <w:sz w:val="20"/>
                <w:szCs w:val="20"/>
              </w:rPr>
              <w:t>Nivel III</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b/>
                <w:sz w:val="20"/>
                <w:szCs w:val="20"/>
              </w:rPr>
              <w:t>Nivel IV</w:t>
            </w:r>
          </w:p>
        </w:tc>
      </w:tr>
      <w:tr w:rsidR="00071A6C" w:rsidRPr="00636AF0" w:rsidTr="00E95B0D">
        <w:trPr>
          <w:jc w:val="center"/>
        </w:trPr>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 Actividad asistencial</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68*</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65*</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62</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59</w:t>
            </w:r>
          </w:p>
        </w:tc>
      </w:tr>
      <w:tr w:rsidR="00071A6C" w:rsidRPr="00636AF0" w:rsidTr="00E95B0D">
        <w:trPr>
          <w:jc w:val="center"/>
        </w:trPr>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 Compromiso con la organización</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15</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15</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15</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13</w:t>
            </w:r>
          </w:p>
        </w:tc>
      </w:tr>
      <w:tr w:rsidR="00071A6C" w:rsidRPr="00636AF0" w:rsidTr="00E95B0D">
        <w:trPr>
          <w:jc w:val="center"/>
        </w:trPr>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 Formación</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10</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10</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9</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7</w:t>
            </w:r>
          </w:p>
        </w:tc>
      </w:tr>
      <w:tr w:rsidR="00071A6C" w:rsidRPr="00636AF0" w:rsidTr="00E95B0D">
        <w:trPr>
          <w:jc w:val="center"/>
        </w:trPr>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 Docencia</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4</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6</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8</w:t>
            </w:r>
          </w:p>
        </w:tc>
        <w:tc>
          <w:tcPr>
            <w:tcW w:w="0" w:type="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13</w:t>
            </w:r>
          </w:p>
        </w:tc>
      </w:tr>
      <w:tr w:rsidR="00071A6C" w:rsidRPr="00636AF0" w:rsidTr="00E95B0D">
        <w:trPr>
          <w:jc w:val="center"/>
        </w:trPr>
        <w:tc>
          <w:tcPr>
            <w:tcW w:w="0" w:type="auto"/>
            <w:tcBorders>
              <w:bottom w:val="single" w:sz="4" w:space="0" w:color="auto"/>
            </w:tcBorders>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 Investigación</w:t>
            </w:r>
          </w:p>
        </w:tc>
        <w:tc>
          <w:tcPr>
            <w:tcW w:w="0" w:type="auto"/>
            <w:tcBorders>
              <w:bottom w:val="single" w:sz="4" w:space="0" w:color="auto"/>
            </w:tcBorders>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3</w:t>
            </w:r>
          </w:p>
        </w:tc>
        <w:tc>
          <w:tcPr>
            <w:tcW w:w="0" w:type="auto"/>
            <w:tcBorders>
              <w:bottom w:val="single" w:sz="4" w:space="0" w:color="auto"/>
            </w:tcBorders>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4</w:t>
            </w:r>
          </w:p>
        </w:tc>
        <w:tc>
          <w:tcPr>
            <w:tcW w:w="0" w:type="auto"/>
            <w:tcBorders>
              <w:bottom w:val="single" w:sz="4" w:space="0" w:color="auto"/>
            </w:tcBorders>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6</w:t>
            </w:r>
          </w:p>
        </w:tc>
        <w:tc>
          <w:tcPr>
            <w:tcW w:w="0" w:type="auto"/>
            <w:tcBorders>
              <w:bottom w:val="single" w:sz="4" w:space="0" w:color="auto"/>
            </w:tcBorders>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8</w:t>
            </w:r>
          </w:p>
        </w:tc>
      </w:tr>
      <w:tr w:rsidR="00071A6C" w:rsidRPr="00636AF0" w:rsidTr="00E95B0D">
        <w:trPr>
          <w:cantSplit/>
          <w:jc w:val="center"/>
        </w:trPr>
        <w:tc>
          <w:tcPr>
            <w:tcW w:w="0" w:type="auto"/>
            <w:shd w:val="pct10" w:color="auto" w:fill="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Puntos</w:t>
            </w:r>
          </w:p>
        </w:tc>
        <w:tc>
          <w:tcPr>
            <w:tcW w:w="0" w:type="auto"/>
            <w:shd w:val="pct10" w:color="auto" w:fill="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100</w:t>
            </w:r>
          </w:p>
        </w:tc>
        <w:tc>
          <w:tcPr>
            <w:tcW w:w="0" w:type="auto"/>
            <w:shd w:val="pct10" w:color="auto" w:fill="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100</w:t>
            </w:r>
          </w:p>
        </w:tc>
        <w:tc>
          <w:tcPr>
            <w:tcW w:w="0" w:type="auto"/>
            <w:shd w:val="pct10" w:color="auto" w:fill="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100</w:t>
            </w:r>
          </w:p>
        </w:tc>
        <w:tc>
          <w:tcPr>
            <w:tcW w:w="0" w:type="auto"/>
            <w:shd w:val="pct10" w:color="auto" w:fill="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100</w:t>
            </w:r>
          </w:p>
        </w:tc>
      </w:tr>
    </w:tbl>
    <w:p w:rsidR="00071A6C" w:rsidRPr="0039658E" w:rsidRDefault="00EC109F" w:rsidP="00636AF0">
      <w:pPr>
        <w:pStyle w:val="NormalWeb"/>
        <w:spacing w:before="120" w:beforeAutospacing="0" w:after="120" w:afterAutospacing="0"/>
        <w:ind w:firstLine="709"/>
        <w:jc w:val="both"/>
        <w:rPr>
          <w:rFonts w:ascii="Arial" w:hAnsi="Arial" w:cs="Arial"/>
          <w:i/>
          <w:sz w:val="20"/>
          <w:szCs w:val="20"/>
        </w:rPr>
      </w:pPr>
      <w:r>
        <w:rPr>
          <w:rFonts w:ascii="Arial" w:hAnsi="Arial" w:cs="Arial"/>
          <w:i/>
          <w:sz w:val="20"/>
          <w:szCs w:val="20"/>
        </w:rPr>
        <w:t>* (Ver apartado 6</w:t>
      </w:r>
      <w:r w:rsidR="00071A6C" w:rsidRPr="0039658E">
        <w:rPr>
          <w:rFonts w:ascii="Arial" w:hAnsi="Arial" w:cs="Arial"/>
          <w:i/>
          <w:sz w:val="20"/>
          <w:szCs w:val="20"/>
        </w:rPr>
        <w:t>)</w:t>
      </w:r>
    </w:p>
    <w:p w:rsidR="00071A6C" w:rsidRPr="00462DF4" w:rsidRDefault="00071A6C" w:rsidP="00636AF0">
      <w:pPr>
        <w:pStyle w:val="NormalWeb"/>
        <w:spacing w:before="120" w:beforeAutospacing="0" w:after="120" w:afterAutospacing="0"/>
        <w:ind w:firstLine="709"/>
        <w:jc w:val="both"/>
        <w:rPr>
          <w:rFonts w:ascii="Arial" w:hAnsi="Arial" w:cs="Arial"/>
          <w:sz w:val="22"/>
          <w:szCs w:val="22"/>
        </w:rPr>
      </w:pPr>
      <w:r w:rsidRPr="00462DF4">
        <w:rPr>
          <w:rFonts w:ascii="Arial" w:hAnsi="Arial" w:cs="Arial"/>
          <w:b/>
          <w:sz w:val="22"/>
          <w:szCs w:val="22"/>
        </w:rPr>
        <w:t>5º.</w:t>
      </w:r>
      <w:r w:rsidRPr="00462DF4">
        <w:rPr>
          <w:rFonts w:ascii="Arial" w:hAnsi="Arial" w:cs="Arial"/>
          <w:sz w:val="22"/>
          <w:szCs w:val="22"/>
        </w:rPr>
        <w:t xml:space="preserve"> Para acceder a cada nivel se deberá </w:t>
      </w:r>
      <w:r w:rsidR="00462DF4">
        <w:rPr>
          <w:rFonts w:ascii="Arial" w:hAnsi="Arial" w:cs="Arial"/>
          <w:sz w:val="22"/>
          <w:szCs w:val="22"/>
        </w:rPr>
        <w:t>obtener</w:t>
      </w:r>
      <w:r w:rsidRPr="00462DF4">
        <w:rPr>
          <w:rFonts w:ascii="Arial" w:hAnsi="Arial" w:cs="Arial"/>
          <w:sz w:val="22"/>
          <w:szCs w:val="22"/>
        </w:rPr>
        <w:t xml:space="preserve"> un mínimo de puntos establecido: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8"/>
        <w:gridCol w:w="1241"/>
        <w:gridCol w:w="899"/>
        <w:gridCol w:w="1107"/>
        <w:gridCol w:w="1229"/>
      </w:tblGrid>
      <w:tr w:rsidR="00071A6C" w:rsidRPr="00636AF0" w:rsidTr="00E95B0D">
        <w:trPr>
          <w:cantSplit/>
          <w:jc w:val="center"/>
        </w:trPr>
        <w:tc>
          <w:tcPr>
            <w:tcW w:w="7594" w:type="dxa"/>
            <w:gridSpan w:val="5"/>
          </w:tcPr>
          <w:p w:rsidR="00071A6C" w:rsidRPr="00636AF0" w:rsidRDefault="00071A6C" w:rsidP="005979C9">
            <w:pPr>
              <w:pStyle w:val="NormalWeb"/>
              <w:spacing w:before="0" w:beforeAutospacing="0" w:after="0" w:afterAutospacing="0"/>
              <w:jc w:val="center"/>
              <w:rPr>
                <w:rFonts w:ascii="Arial" w:hAnsi="Arial" w:cs="Arial"/>
                <w:b/>
                <w:sz w:val="20"/>
                <w:szCs w:val="20"/>
              </w:rPr>
            </w:pPr>
            <w:r w:rsidRPr="00636AF0">
              <w:rPr>
                <w:rFonts w:ascii="Arial" w:hAnsi="Arial" w:cs="Arial"/>
                <w:b/>
                <w:sz w:val="20"/>
                <w:szCs w:val="20"/>
              </w:rPr>
              <w:t>DIPLOMADOS SANITARIOS</w:t>
            </w:r>
          </w:p>
        </w:tc>
      </w:tr>
      <w:tr w:rsidR="00071A6C" w:rsidRPr="00636AF0" w:rsidTr="00E95B0D">
        <w:trPr>
          <w:jc w:val="center"/>
        </w:trPr>
        <w:tc>
          <w:tcPr>
            <w:tcW w:w="3118" w:type="dxa"/>
            <w:tcBorders>
              <w:bottom w:val="single" w:sz="4" w:space="0" w:color="auto"/>
            </w:tcBorders>
          </w:tcPr>
          <w:p w:rsidR="00071A6C" w:rsidRPr="00636AF0" w:rsidRDefault="00071A6C" w:rsidP="005979C9">
            <w:pPr>
              <w:pStyle w:val="NormalWeb"/>
              <w:spacing w:before="0" w:beforeAutospacing="0" w:after="0" w:afterAutospacing="0"/>
              <w:jc w:val="both"/>
              <w:rPr>
                <w:rFonts w:ascii="Arial" w:hAnsi="Arial" w:cs="Arial"/>
                <w:sz w:val="20"/>
                <w:szCs w:val="20"/>
              </w:rPr>
            </w:pPr>
          </w:p>
        </w:tc>
        <w:tc>
          <w:tcPr>
            <w:tcW w:w="1241" w:type="dxa"/>
            <w:tcBorders>
              <w:bottom w:val="single" w:sz="4" w:space="0" w:color="auto"/>
            </w:tcBorders>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b/>
                <w:sz w:val="20"/>
                <w:szCs w:val="20"/>
              </w:rPr>
              <w:t>Nivel I</w:t>
            </w:r>
          </w:p>
        </w:tc>
        <w:tc>
          <w:tcPr>
            <w:tcW w:w="899" w:type="dxa"/>
            <w:tcBorders>
              <w:bottom w:val="single" w:sz="4" w:space="0" w:color="auto"/>
            </w:tcBorders>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b/>
                <w:sz w:val="20"/>
                <w:szCs w:val="20"/>
              </w:rPr>
              <w:t>Nivel II</w:t>
            </w:r>
          </w:p>
        </w:tc>
        <w:tc>
          <w:tcPr>
            <w:tcW w:w="1107" w:type="dxa"/>
            <w:tcBorders>
              <w:bottom w:val="single" w:sz="4" w:space="0" w:color="auto"/>
            </w:tcBorders>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b/>
                <w:sz w:val="20"/>
                <w:szCs w:val="20"/>
              </w:rPr>
              <w:t>Nivel III</w:t>
            </w:r>
          </w:p>
        </w:tc>
        <w:tc>
          <w:tcPr>
            <w:tcW w:w="1229" w:type="dxa"/>
            <w:tcBorders>
              <w:bottom w:val="single" w:sz="4" w:space="0" w:color="auto"/>
            </w:tcBorders>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b/>
                <w:sz w:val="20"/>
                <w:szCs w:val="20"/>
              </w:rPr>
              <w:t>Nivel IV</w:t>
            </w:r>
          </w:p>
        </w:tc>
      </w:tr>
      <w:tr w:rsidR="00071A6C" w:rsidRPr="00636AF0" w:rsidTr="00E95B0D">
        <w:trPr>
          <w:cantSplit/>
          <w:jc w:val="center"/>
        </w:trPr>
        <w:tc>
          <w:tcPr>
            <w:tcW w:w="3118" w:type="dxa"/>
            <w:shd w:val="clear" w:color="auto" w:fill="auto"/>
          </w:tcPr>
          <w:p w:rsidR="00071A6C" w:rsidRPr="00636AF0" w:rsidRDefault="00071A6C" w:rsidP="005979C9">
            <w:pPr>
              <w:pStyle w:val="NormalWeb"/>
              <w:spacing w:before="0" w:beforeAutospacing="0" w:after="0" w:afterAutospacing="0"/>
              <w:jc w:val="both"/>
              <w:rPr>
                <w:rFonts w:ascii="Arial" w:hAnsi="Arial" w:cs="Arial"/>
                <w:sz w:val="20"/>
                <w:szCs w:val="20"/>
              </w:rPr>
            </w:pPr>
            <w:r w:rsidRPr="00636AF0">
              <w:rPr>
                <w:rFonts w:ascii="Arial" w:hAnsi="Arial" w:cs="Arial"/>
                <w:sz w:val="20"/>
                <w:szCs w:val="20"/>
              </w:rPr>
              <w:t>Puntos para ascender de nivel</w:t>
            </w:r>
          </w:p>
        </w:tc>
        <w:tc>
          <w:tcPr>
            <w:tcW w:w="1241" w:type="dxa"/>
            <w:shd w:val="clear" w:color="auto" w:fill="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60</w:t>
            </w:r>
          </w:p>
        </w:tc>
        <w:tc>
          <w:tcPr>
            <w:tcW w:w="899" w:type="dxa"/>
            <w:shd w:val="clear" w:color="auto" w:fill="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65</w:t>
            </w:r>
          </w:p>
        </w:tc>
        <w:tc>
          <w:tcPr>
            <w:tcW w:w="1107" w:type="dxa"/>
            <w:shd w:val="clear" w:color="auto" w:fill="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72</w:t>
            </w:r>
          </w:p>
        </w:tc>
        <w:tc>
          <w:tcPr>
            <w:tcW w:w="1229" w:type="dxa"/>
            <w:shd w:val="clear" w:color="auto" w:fill="auto"/>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75</w:t>
            </w:r>
          </w:p>
        </w:tc>
      </w:tr>
      <w:tr w:rsidR="00071A6C" w:rsidRPr="00636AF0" w:rsidTr="00E95B0D">
        <w:trPr>
          <w:cantSplit/>
          <w:jc w:val="center"/>
        </w:trPr>
        <w:tc>
          <w:tcPr>
            <w:tcW w:w="3118" w:type="dxa"/>
            <w:shd w:val="clear" w:color="auto" w:fill="FFFFFF"/>
          </w:tcPr>
          <w:p w:rsidR="00071A6C" w:rsidRPr="00636AF0" w:rsidRDefault="00071A6C" w:rsidP="005979C9">
            <w:pPr>
              <w:pStyle w:val="NormalWeb"/>
              <w:spacing w:before="0" w:beforeAutospacing="0" w:after="0" w:afterAutospacing="0"/>
              <w:jc w:val="both"/>
              <w:rPr>
                <w:rFonts w:ascii="Arial" w:hAnsi="Arial" w:cs="Arial"/>
                <w:sz w:val="20"/>
                <w:szCs w:val="20"/>
              </w:rPr>
            </w:pPr>
            <w:r w:rsidRPr="00636AF0">
              <w:rPr>
                <w:rFonts w:ascii="Arial" w:hAnsi="Arial" w:cs="Arial"/>
                <w:sz w:val="20"/>
                <w:szCs w:val="20"/>
              </w:rPr>
              <w:t>Competencias</w:t>
            </w:r>
          </w:p>
        </w:tc>
        <w:tc>
          <w:tcPr>
            <w:tcW w:w="1241" w:type="dxa"/>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Avanzado</w:t>
            </w:r>
          </w:p>
        </w:tc>
        <w:tc>
          <w:tcPr>
            <w:tcW w:w="899" w:type="dxa"/>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Experto</w:t>
            </w:r>
          </w:p>
        </w:tc>
        <w:tc>
          <w:tcPr>
            <w:tcW w:w="1107" w:type="dxa"/>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Excelente</w:t>
            </w:r>
          </w:p>
        </w:tc>
        <w:tc>
          <w:tcPr>
            <w:tcW w:w="1229" w:type="dxa"/>
          </w:tcPr>
          <w:p w:rsidR="00071A6C" w:rsidRPr="00636AF0" w:rsidRDefault="00071A6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Excelente</w:t>
            </w:r>
          </w:p>
        </w:tc>
      </w:tr>
    </w:tbl>
    <w:p w:rsidR="00071A6C" w:rsidRPr="00462DF4" w:rsidRDefault="00071A6C" w:rsidP="00AF51D0">
      <w:pPr>
        <w:spacing w:before="120" w:after="120" w:line="240" w:lineRule="auto"/>
        <w:ind w:firstLine="709"/>
        <w:jc w:val="both"/>
        <w:rPr>
          <w:rFonts w:ascii="Arial" w:hAnsi="Arial" w:cs="Arial"/>
        </w:rPr>
      </w:pPr>
      <w:r w:rsidRPr="00462DF4">
        <w:rPr>
          <w:rFonts w:ascii="Arial" w:hAnsi="Arial" w:cs="Arial"/>
          <w:b/>
        </w:rPr>
        <w:t>6º.</w:t>
      </w:r>
      <w:r w:rsidRPr="00462DF4">
        <w:rPr>
          <w:rFonts w:ascii="Arial" w:hAnsi="Arial" w:cs="Arial"/>
        </w:rPr>
        <w:t xml:space="preserve"> La puntuación máxima a obtener en el factor de actividad asistencial no podrá superar el 90% de la puntuación mínima para ascender a cada nivel.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42"/>
        <w:gridCol w:w="893"/>
        <w:gridCol w:w="893"/>
        <w:gridCol w:w="785"/>
        <w:gridCol w:w="841"/>
        <w:gridCol w:w="863"/>
      </w:tblGrid>
      <w:tr w:rsidR="0072564C" w:rsidRPr="00462DF4" w:rsidTr="0072564C">
        <w:trPr>
          <w:trHeight w:val="425"/>
          <w:jc w:val="center"/>
        </w:trPr>
        <w:tc>
          <w:tcPr>
            <w:tcW w:w="4342" w:type="dxa"/>
            <w:vAlign w:val="center"/>
          </w:tcPr>
          <w:p w:rsidR="0072564C" w:rsidRPr="00462DF4" w:rsidRDefault="0072564C" w:rsidP="005979C9">
            <w:pPr>
              <w:pStyle w:val="NormalWeb"/>
              <w:spacing w:before="0" w:beforeAutospacing="0" w:after="0" w:afterAutospacing="0"/>
              <w:jc w:val="both"/>
              <w:rPr>
                <w:rFonts w:ascii="Arial" w:hAnsi="Arial" w:cs="Arial"/>
                <w:sz w:val="20"/>
                <w:szCs w:val="20"/>
              </w:rPr>
            </w:pPr>
            <w:r w:rsidRPr="00462DF4">
              <w:rPr>
                <w:rFonts w:ascii="Arial" w:hAnsi="Arial" w:cs="Arial"/>
                <w:b/>
                <w:sz w:val="20"/>
                <w:szCs w:val="20"/>
              </w:rPr>
              <w:t>DIPLOMADOS SANITARIOS</w:t>
            </w:r>
          </w:p>
        </w:tc>
        <w:tc>
          <w:tcPr>
            <w:tcW w:w="893" w:type="dxa"/>
          </w:tcPr>
          <w:p w:rsidR="0072564C" w:rsidRPr="00462DF4" w:rsidRDefault="0072564C" w:rsidP="005979C9">
            <w:pPr>
              <w:pStyle w:val="NormalWeb"/>
              <w:spacing w:before="0" w:beforeAutospacing="0" w:after="0" w:afterAutospacing="0"/>
              <w:jc w:val="center"/>
              <w:rPr>
                <w:rFonts w:ascii="Arial" w:hAnsi="Arial" w:cs="Arial"/>
                <w:b/>
                <w:sz w:val="20"/>
                <w:szCs w:val="20"/>
              </w:rPr>
            </w:pPr>
          </w:p>
        </w:tc>
        <w:tc>
          <w:tcPr>
            <w:tcW w:w="893" w:type="dxa"/>
            <w:vAlign w:val="center"/>
          </w:tcPr>
          <w:p w:rsidR="0072564C" w:rsidRPr="00462DF4" w:rsidRDefault="0072564C" w:rsidP="005979C9">
            <w:pPr>
              <w:pStyle w:val="NormalWeb"/>
              <w:spacing w:before="0" w:beforeAutospacing="0" w:after="0" w:afterAutospacing="0"/>
              <w:jc w:val="center"/>
              <w:rPr>
                <w:rFonts w:ascii="Arial" w:hAnsi="Arial" w:cs="Arial"/>
                <w:sz w:val="20"/>
                <w:szCs w:val="20"/>
              </w:rPr>
            </w:pPr>
            <w:r w:rsidRPr="00462DF4">
              <w:rPr>
                <w:rFonts w:ascii="Arial" w:hAnsi="Arial" w:cs="Arial"/>
                <w:b/>
                <w:sz w:val="20"/>
                <w:szCs w:val="20"/>
              </w:rPr>
              <w:t>Nivel I</w:t>
            </w:r>
          </w:p>
        </w:tc>
        <w:tc>
          <w:tcPr>
            <w:tcW w:w="0" w:type="auto"/>
            <w:vAlign w:val="center"/>
          </w:tcPr>
          <w:p w:rsidR="0072564C" w:rsidRPr="00462DF4" w:rsidRDefault="0072564C" w:rsidP="005979C9">
            <w:pPr>
              <w:pStyle w:val="NormalWeb"/>
              <w:spacing w:before="0" w:beforeAutospacing="0" w:after="0" w:afterAutospacing="0"/>
              <w:jc w:val="center"/>
              <w:rPr>
                <w:rFonts w:ascii="Arial" w:hAnsi="Arial" w:cs="Arial"/>
                <w:sz w:val="20"/>
                <w:szCs w:val="20"/>
              </w:rPr>
            </w:pPr>
            <w:r w:rsidRPr="00462DF4">
              <w:rPr>
                <w:rFonts w:ascii="Arial" w:hAnsi="Arial" w:cs="Arial"/>
                <w:b/>
                <w:sz w:val="20"/>
                <w:szCs w:val="20"/>
              </w:rPr>
              <w:t>Nivel II</w:t>
            </w:r>
          </w:p>
        </w:tc>
        <w:tc>
          <w:tcPr>
            <w:tcW w:w="0" w:type="auto"/>
            <w:vAlign w:val="center"/>
          </w:tcPr>
          <w:p w:rsidR="0072564C" w:rsidRPr="00462DF4" w:rsidRDefault="0072564C" w:rsidP="005979C9">
            <w:pPr>
              <w:pStyle w:val="NormalWeb"/>
              <w:spacing w:before="0" w:beforeAutospacing="0" w:after="0" w:afterAutospacing="0"/>
              <w:jc w:val="center"/>
              <w:rPr>
                <w:rFonts w:ascii="Arial" w:hAnsi="Arial" w:cs="Arial"/>
                <w:sz w:val="20"/>
                <w:szCs w:val="20"/>
              </w:rPr>
            </w:pPr>
            <w:r w:rsidRPr="00462DF4">
              <w:rPr>
                <w:rFonts w:ascii="Arial" w:hAnsi="Arial" w:cs="Arial"/>
                <w:b/>
                <w:sz w:val="20"/>
                <w:szCs w:val="20"/>
              </w:rPr>
              <w:t>Nivel III</w:t>
            </w:r>
          </w:p>
        </w:tc>
        <w:tc>
          <w:tcPr>
            <w:tcW w:w="0" w:type="auto"/>
            <w:vAlign w:val="center"/>
          </w:tcPr>
          <w:p w:rsidR="0072564C" w:rsidRPr="00462DF4" w:rsidRDefault="0072564C" w:rsidP="005979C9">
            <w:pPr>
              <w:pStyle w:val="NormalWeb"/>
              <w:spacing w:before="0" w:beforeAutospacing="0" w:after="0" w:afterAutospacing="0"/>
              <w:jc w:val="center"/>
              <w:rPr>
                <w:rFonts w:ascii="Arial" w:hAnsi="Arial" w:cs="Arial"/>
                <w:sz w:val="20"/>
                <w:szCs w:val="20"/>
              </w:rPr>
            </w:pPr>
            <w:r w:rsidRPr="00462DF4">
              <w:rPr>
                <w:rFonts w:ascii="Arial" w:hAnsi="Arial" w:cs="Arial"/>
                <w:b/>
                <w:sz w:val="20"/>
                <w:szCs w:val="20"/>
              </w:rPr>
              <w:t>Nivel IV</w:t>
            </w:r>
          </w:p>
        </w:tc>
      </w:tr>
      <w:tr w:rsidR="0072564C" w:rsidRPr="00636AF0" w:rsidTr="0072564C">
        <w:trPr>
          <w:jc w:val="center"/>
        </w:trPr>
        <w:tc>
          <w:tcPr>
            <w:tcW w:w="4342" w:type="dxa"/>
            <w:vAlign w:val="center"/>
          </w:tcPr>
          <w:p w:rsidR="0072564C" w:rsidRPr="00636AF0" w:rsidRDefault="0072564C" w:rsidP="005979C9">
            <w:pPr>
              <w:pStyle w:val="NormalWeb"/>
              <w:spacing w:before="0" w:beforeAutospacing="0" w:after="0" w:afterAutospacing="0"/>
              <w:rPr>
                <w:rFonts w:ascii="Arial" w:hAnsi="Arial" w:cs="Arial"/>
                <w:sz w:val="20"/>
                <w:szCs w:val="20"/>
              </w:rPr>
            </w:pPr>
            <w:r w:rsidRPr="00636AF0">
              <w:rPr>
                <w:rFonts w:ascii="Arial" w:hAnsi="Arial" w:cs="Arial"/>
                <w:sz w:val="20"/>
                <w:szCs w:val="20"/>
              </w:rPr>
              <w:t>Puntuación máxima a obtener en el factor de actividad asistencial.</w:t>
            </w:r>
          </w:p>
        </w:tc>
        <w:tc>
          <w:tcPr>
            <w:tcW w:w="893" w:type="dxa"/>
          </w:tcPr>
          <w:p w:rsidR="0072564C" w:rsidRPr="00636AF0" w:rsidRDefault="0072564C" w:rsidP="005979C9">
            <w:pPr>
              <w:pStyle w:val="NormalWeb"/>
              <w:spacing w:before="0" w:beforeAutospacing="0" w:after="0" w:afterAutospacing="0"/>
              <w:jc w:val="center"/>
              <w:rPr>
                <w:rFonts w:ascii="Arial" w:hAnsi="Arial" w:cs="Arial"/>
                <w:sz w:val="20"/>
                <w:szCs w:val="20"/>
              </w:rPr>
            </w:pPr>
          </w:p>
        </w:tc>
        <w:tc>
          <w:tcPr>
            <w:tcW w:w="893" w:type="dxa"/>
            <w:vAlign w:val="center"/>
          </w:tcPr>
          <w:p w:rsidR="0072564C" w:rsidRPr="00636AF0" w:rsidRDefault="0072564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54</w:t>
            </w:r>
          </w:p>
        </w:tc>
        <w:tc>
          <w:tcPr>
            <w:tcW w:w="0" w:type="auto"/>
            <w:vAlign w:val="center"/>
          </w:tcPr>
          <w:p w:rsidR="0072564C" w:rsidRPr="00636AF0" w:rsidRDefault="0072564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58,5</w:t>
            </w:r>
          </w:p>
        </w:tc>
        <w:tc>
          <w:tcPr>
            <w:tcW w:w="0" w:type="auto"/>
            <w:vAlign w:val="center"/>
          </w:tcPr>
          <w:p w:rsidR="0072564C" w:rsidRPr="00636AF0" w:rsidRDefault="0072564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62</w:t>
            </w:r>
          </w:p>
        </w:tc>
        <w:tc>
          <w:tcPr>
            <w:tcW w:w="0" w:type="auto"/>
            <w:vAlign w:val="center"/>
          </w:tcPr>
          <w:p w:rsidR="0072564C" w:rsidRPr="00636AF0" w:rsidRDefault="0072564C" w:rsidP="005979C9">
            <w:pPr>
              <w:pStyle w:val="NormalWeb"/>
              <w:spacing w:before="0" w:beforeAutospacing="0" w:after="0" w:afterAutospacing="0"/>
              <w:jc w:val="center"/>
              <w:rPr>
                <w:rFonts w:ascii="Arial" w:hAnsi="Arial" w:cs="Arial"/>
                <w:sz w:val="20"/>
                <w:szCs w:val="20"/>
              </w:rPr>
            </w:pPr>
            <w:r w:rsidRPr="00636AF0">
              <w:rPr>
                <w:rFonts w:ascii="Arial" w:hAnsi="Arial" w:cs="Arial"/>
                <w:sz w:val="20"/>
                <w:szCs w:val="20"/>
              </w:rPr>
              <w:t>59</w:t>
            </w:r>
          </w:p>
        </w:tc>
      </w:tr>
    </w:tbl>
    <w:p w:rsidR="00071A6C" w:rsidRPr="0072564C" w:rsidRDefault="00071A6C" w:rsidP="00A963BB">
      <w:pPr>
        <w:autoSpaceDE w:val="0"/>
        <w:spacing w:before="120" w:after="120" w:line="240" w:lineRule="auto"/>
        <w:ind w:firstLine="709"/>
        <w:jc w:val="both"/>
        <w:rPr>
          <w:rFonts w:ascii="Arial" w:hAnsi="Arial" w:cs="Arial"/>
          <w:spacing w:val="-10"/>
        </w:rPr>
      </w:pPr>
      <w:r w:rsidRPr="0072564C">
        <w:rPr>
          <w:rFonts w:ascii="Arial" w:hAnsi="Arial" w:cs="Arial"/>
          <w:b/>
          <w:spacing w:val="-10"/>
        </w:rPr>
        <w:t>7º.</w:t>
      </w:r>
      <w:r w:rsidRPr="0072564C">
        <w:rPr>
          <w:rFonts w:ascii="Arial" w:hAnsi="Arial" w:cs="Arial"/>
          <w:spacing w:val="-10"/>
        </w:rPr>
        <w:t xml:space="preserve"> De conformidad con el criterio adoptado en la reunión celebrada el 18 de febrero de 2020, de la Comisión de Seguimiento y Garantías del Acuerdo de 13 de noviembre de 2007 en materia de carrera profesional, para agilizar el proceso de valoración de solicitudes de carrera profesional, a partir del año 2020 se procederá a valorar las solicitudes del 4º trimestre del año con los datos de Factor I.- Actividad asistencial hasta el año anterior y para las solicitudes del 2º trimestre con los datos del Factor I correspondientes hasta los dos años anteriores. </w:t>
      </w:r>
      <w:r w:rsidR="0072564C" w:rsidRPr="00AD2CC4">
        <w:rPr>
          <w:rFonts w:ascii="Arial" w:hAnsi="Arial" w:cs="Arial"/>
          <w:color w:val="5B9BD5" w:themeColor="accent1"/>
          <w:spacing w:val="-10"/>
          <w:highlight w:val="yellow"/>
        </w:rPr>
        <w:t xml:space="preserve">Por tanto, </w:t>
      </w:r>
      <w:r w:rsidR="0072564C" w:rsidRPr="00AD2CC4">
        <w:rPr>
          <w:rFonts w:ascii="Arial" w:hAnsi="Arial" w:cs="Arial"/>
          <w:color w:val="5B9BD5" w:themeColor="accent1"/>
          <w:spacing w:val="-10"/>
          <w:highlight w:val="yellow"/>
          <w:u w:val="single"/>
        </w:rPr>
        <w:t xml:space="preserve">las solicitudes del 2º trimestre de 2022 se </w:t>
      </w:r>
      <w:r w:rsidR="0072564C" w:rsidRPr="00AD2CC4">
        <w:rPr>
          <w:rFonts w:ascii="Arial" w:hAnsi="Arial" w:cs="Arial"/>
          <w:color w:val="5B9BD5" w:themeColor="accent1"/>
          <w:spacing w:val="-10"/>
          <w:highlight w:val="yellow"/>
          <w:u w:val="single"/>
        </w:rPr>
        <w:lastRenderedPageBreak/>
        <w:t>valorarán con las notas de Factor I hasta el año 2020 inclusive</w:t>
      </w:r>
      <w:r w:rsidR="0072564C" w:rsidRPr="00AD2CC4">
        <w:rPr>
          <w:rFonts w:ascii="Arial" w:hAnsi="Arial" w:cs="Arial"/>
          <w:color w:val="5B9BD5" w:themeColor="accent1"/>
          <w:spacing w:val="-10"/>
          <w:highlight w:val="yellow"/>
        </w:rPr>
        <w:t xml:space="preserve"> y </w:t>
      </w:r>
      <w:r w:rsidR="0072564C" w:rsidRPr="00AD2CC4">
        <w:rPr>
          <w:rFonts w:ascii="Arial" w:hAnsi="Arial" w:cs="Arial"/>
          <w:color w:val="5B9BD5" w:themeColor="accent1"/>
          <w:spacing w:val="-10"/>
          <w:highlight w:val="yellow"/>
          <w:u w:val="single"/>
        </w:rPr>
        <w:t>las solicitudes del 4º trimestre de 2022 se valorarán con las notas de Factor I hasta el año 2021 inclusive</w:t>
      </w:r>
      <w:r w:rsidR="0072564C" w:rsidRPr="00AD2CC4">
        <w:rPr>
          <w:rFonts w:ascii="Arial" w:hAnsi="Arial" w:cs="Arial"/>
          <w:color w:val="5B9BD5" w:themeColor="accent1"/>
          <w:spacing w:val="-10"/>
          <w:highlight w:val="yellow"/>
        </w:rPr>
        <w:t>.</w:t>
      </w:r>
    </w:p>
    <w:p w:rsidR="00DA51C1" w:rsidRPr="00037A4A" w:rsidRDefault="00DA51C1" w:rsidP="00A963BB">
      <w:pPr>
        <w:pStyle w:val="Sangra3detindependiente"/>
        <w:numPr>
          <w:ilvl w:val="0"/>
          <w:numId w:val="31"/>
        </w:numPr>
        <w:spacing w:before="240" w:line="240" w:lineRule="auto"/>
        <w:ind w:left="1077" w:hanging="357"/>
        <w:rPr>
          <w:rFonts w:ascii="Arial" w:hAnsi="Arial" w:cs="Arial"/>
          <w:b/>
          <w:sz w:val="22"/>
          <w:szCs w:val="22"/>
          <w:u w:val="single"/>
        </w:rPr>
      </w:pPr>
      <w:r w:rsidRPr="00037A4A">
        <w:rPr>
          <w:rFonts w:ascii="Arial" w:hAnsi="Arial" w:cs="Arial"/>
          <w:b/>
          <w:sz w:val="22"/>
          <w:szCs w:val="22"/>
          <w:u w:val="single"/>
        </w:rPr>
        <w:t>ACCESO A SISTEMA DE CARRERA PROFESIONAL</w:t>
      </w:r>
    </w:p>
    <w:p w:rsidR="00673B8E" w:rsidRDefault="00965BB7" w:rsidP="00A963BB">
      <w:pPr>
        <w:autoSpaceDE w:val="0"/>
        <w:spacing w:before="120" w:after="120" w:line="240" w:lineRule="auto"/>
        <w:ind w:firstLine="709"/>
        <w:jc w:val="both"/>
        <w:rPr>
          <w:rFonts w:ascii="Arial" w:hAnsi="Arial" w:cs="Arial"/>
          <w:lang w:val="es-ES_tradnl"/>
        </w:rPr>
      </w:pPr>
      <w:r w:rsidRPr="00FC56A2">
        <w:rPr>
          <w:rFonts w:ascii="Arial" w:hAnsi="Arial" w:cs="Arial"/>
        </w:rPr>
        <w:t>E</w:t>
      </w:r>
      <w:r w:rsidR="00835C75" w:rsidRPr="00FC56A2">
        <w:rPr>
          <w:rFonts w:ascii="Arial" w:hAnsi="Arial" w:cs="Arial"/>
        </w:rPr>
        <w:t xml:space="preserve">l personal </w:t>
      </w:r>
      <w:r w:rsidR="00FC56A2">
        <w:rPr>
          <w:rFonts w:ascii="Arial" w:hAnsi="Arial" w:cs="Arial"/>
        </w:rPr>
        <w:t xml:space="preserve">diplomado sanitario </w:t>
      </w:r>
      <w:r w:rsidR="00FC56A2" w:rsidRPr="00FC56A2">
        <w:rPr>
          <w:rFonts w:ascii="Arial" w:hAnsi="Arial" w:cs="Arial"/>
          <w:lang w:val="es-ES_tradnl"/>
        </w:rPr>
        <w:t xml:space="preserve">que adquiera </w:t>
      </w:r>
      <w:r w:rsidR="00FC56A2">
        <w:rPr>
          <w:rFonts w:ascii="Arial" w:hAnsi="Arial" w:cs="Arial"/>
          <w:lang w:val="es-ES_tradnl"/>
        </w:rPr>
        <w:t xml:space="preserve">la condición de personal </w:t>
      </w:r>
      <w:r w:rsidR="00FC56A2" w:rsidRPr="00FC56A2">
        <w:rPr>
          <w:rFonts w:ascii="Arial" w:hAnsi="Arial" w:cs="Arial"/>
          <w:lang w:val="es-ES_tradnl"/>
        </w:rPr>
        <w:t>estatutario</w:t>
      </w:r>
      <w:r w:rsidR="00FC56A2">
        <w:rPr>
          <w:rFonts w:ascii="Arial" w:hAnsi="Arial" w:cs="Arial"/>
          <w:lang w:val="es-ES_tradnl"/>
        </w:rPr>
        <w:t xml:space="preserve"> f</w:t>
      </w:r>
      <w:r w:rsidR="00FC56A2" w:rsidRPr="00FC56A2">
        <w:rPr>
          <w:rFonts w:ascii="Arial" w:hAnsi="Arial" w:cs="Arial"/>
          <w:lang w:val="es-ES_tradnl"/>
        </w:rPr>
        <w:t>ijo en el Servicio Aragonés de Salud</w:t>
      </w:r>
      <w:r w:rsidR="00BD5486" w:rsidRPr="00FC56A2">
        <w:rPr>
          <w:rFonts w:ascii="Arial" w:hAnsi="Arial" w:cs="Arial"/>
        </w:rPr>
        <w:t xml:space="preserve"> </w:t>
      </w:r>
      <w:r w:rsidR="00835C75" w:rsidRPr="00FC56A2">
        <w:rPr>
          <w:rFonts w:ascii="Arial" w:hAnsi="Arial" w:cs="Arial"/>
        </w:rPr>
        <w:t xml:space="preserve">y cuente con cinco años, al menos, de ejercicio profesional, con carácter fijo o temporal, en la categoría </w:t>
      </w:r>
      <w:r w:rsidR="00BD5486" w:rsidRPr="00FC56A2">
        <w:rPr>
          <w:rFonts w:ascii="Arial" w:hAnsi="Arial" w:cs="Arial"/>
        </w:rPr>
        <w:t xml:space="preserve">profesional correspondiente </w:t>
      </w:r>
      <w:r w:rsidR="00835C75" w:rsidRPr="00FC56A2">
        <w:rPr>
          <w:rFonts w:ascii="Arial" w:hAnsi="Arial" w:cs="Arial"/>
        </w:rPr>
        <w:t xml:space="preserve">en entidades de carácter público de cualquier Comunidad Autónoma del Estado Español o la Unión Europea, podrá </w:t>
      </w:r>
      <w:r w:rsidR="00E7490B" w:rsidRPr="00FC56A2">
        <w:rPr>
          <w:rFonts w:ascii="Arial" w:hAnsi="Arial" w:cs="Arial"/>
        </w:rPr>
        <w:t xml:space="preserve">acceder consecutivamente al Primero, </w:t>
      </w:r>
      <w:r w:rsidR="00FC56A2">
        <w:rPr>
          <w:rFonts w:ascii="Arial" w:hAnsi="Arial" w:cs="Arial"/>
        </w:rPr>
        <w:t xml:space="preserve">Segundo, Tercero y Cuarto </w:t>
      </w:r>
      <w:r w:rsidR="00FC56A2" w:rsidRPr="00673B8E">
        <w:rPr>
          <w:rFonts w:ascii="Arial" w:hAnsi="Arial" w:cs="Arial"/>
        </w:rPr>
        <w:t>nivel</w:t>
      </w:r>
      <w:r w:rsidR="00E7490B" w:rsidRPr="00673B8E">
        <w:rPr>
          <w:rFonts w:ascii="Arial" w:hAnsi="Arial" w:cs="Arial"/>
        </w:rPr>
        <w:t xml:space="preserve"> por la sistemática de la evaluación, debiendo superar la evaluación de los méritos exigibles en cada nivel.</w:t>
      </w:r>
      <w:r w:rsidR="00673B8E" w:rsidRPr="00673B8E">
        <w:rPr>
          <w:rFonts w:ascii="Arial" w:hAnsi="Arial" w:cs="Arial"/>
        </w:rPr>
        <w:t xml:space="preserve"> </w:t>
      </w:r>
      <w:r w:rsidR="00673B8E" w:rsidRPr="00673B8E">
        <w:rPr>
          <w:rFonts w:ascii="Arial" w:hAnsi="Arial" w:cs="Arial"/>
          <w:lang w:val="es-ES_tradnl"/>
        </w:rPr>
        <w:t>Asimismo,</w:t>
      </w:r>
      <w:r w:rsidR="00673B8E" w:rsidRPr="00673B8E">
        <w:rPr>
          <w:rFonts w:ascii="Arial" w:eastAsia="ArialMT" w:hAnsi="Arial" w:cs="Arial"/>
        </w:rPr>
        <w:t xml:space="preserve"> podrá participar en dicho sistema el personal docente de la Universidad como consecuencia de haber obtenido una plaza vinculada con un centro sanitario del Servicio Aragonés de Salud</w:t>
      </w:r>
      <w:r w:rsidR="00673B8E" w:rsidRPr="00673B8E">
        <w:rPr>
          <w:rFonts w:ascii="Arial" w:hAnsi="Arial" w:cs="Arial"/>
          <w:lang w:val="es-ES_tradnl"/>
        </w:rPr>
        <w:t>.</w:t>
      </w:r>
    </w:p>
    <w:p w:rsidR="002B6E95" w:rsidRPr="009846CF" w:rsidRDefault="002B6E95" w:rsidP="002B6E95">
      <w:pPr>
        <w:autoSpaceDE w:val="0"/>
        <w:autoSpaceDN w:val="0"/>
        <w:adjustRightInd w:val="0"/>
        <w:spacing w:before="120" w:after="120" w:line="240" w:lineRule="auto"/>
        <w:ind w:right="-142" w:firstLine="708"/>
        <w:jc w:val="both"/>
        <w:rPr>
          <w:rFonts w:ascii="Arial" w:eastAsiaTheme="minorHAnsi" w:hAnsi="Arial" w:cs="Arial"/>
        </w:rPr>
      </w:pPr>
      <w:r w:rsidRPr="009846CF">
        <w:rPr>
          <w:rFonts w:ascii="Arial" w:eastAsiaTheme="minorHAnsi" w:hAnsi="Arial" w:cs="Arial"/>
        </w:rPr>
        <w:t>Se deberá comenzar por el nivel I y evaluar el Factor I, siguiendo sucesivamente con los méritos correspondientes al Factor II, III, IV y V hasta alcanzar la puntuación mínima de acceso a dicho nivel.</w:t>
      </w:r>
    </w:p>
    <w:p w:rsidR="002B6E95" w:rsidRPr="009846CF" w:rsidRDefault="002B6E95" w:rsidP="002B6E95">
      <w:pPr>
        <w:autoSpaceDE w:val="0"/>
        <w:autoSpaceDN w:val="0"/>
        <w:adjustRightInd w:val="0"/>
        <w:spacing w:before="120" w:after="120" w:line="240" w:lineRule="auto"/>
        <w:ind w:right="-142" w:firstLine="708"/>
        <w:jc w:val="both"/>
        <w:rPr>
          <w:rFonts w:ascii="Arial" w:eastAsiaTheme="minorHAnsi" w:hAnsi="Arial" w:cs="Arial"/>
        </w:rPr>
      </w:pPr>
      <w:r w:rsidRPr="009846CF">
        <w:rPr>
          <w:rFonts w:ascii="Arial" w:eastAsiaTheme="minorHAnsi" w:hAnsi="Arial" w:cs="Arial"/>
        </w:rPr>
        <w:t xml:space="preserve">A continuación, se deberá proceder de igual forma para el acceso al nivel II, si procede, y se deberá ir ajustando los puntos de los Factores II, III, IV y V para acceder a cada nivel </w:t>
      </w:r>
      <w:r w:rsidRPr="009846CF">
        <w:rPr>
          <w:rFonts w:ascii="Arial" w:eastAsiaTheme="minorHAnsi" w:hAnsi="Arial" w:cs="Arial"/>
          <w:u w:val="single"/>
        </w:rPr>
        <w:t>con la puntuación mínima exigible</w:t>
      </w:r>
      <w:r w:rsidRPr="009846CF">
        <w:rPr>
          <w:rFonts w:ascii="Arial" w:eastAsiaTheme="minorHAnsi" w:hAnsi="Arial" w:cs="Arial"/>
        </w:rPr>
        <w:t>.</w:t>
      </w:r>
    </w:p>
    <w:p w:rsidR="002B6E95" w:rsidRPr="009846CF" w:rsidRDefault="002B6E95" w:rsidP="00D04624">
      <w:pPr>
        <w:autoSpaceDE w:val="0"/>
        <w:autoSpaceDN w:val="0"/>
        <w:adjustRightInd w:val="0"/>
        <w:spacing w:before="120" w:after="120" w:line="240" w:lineRule="auto"/>
        <w:ind w:right="-142" w:firstLine="708"/>
        <w:jc w:val="both"/>
        <w:rPr>
          <w:rFonts w:ascii="Arial" w:eastAsiaTheme="minorHAnsi" w:hAnsi="Arial" w:cs="Arial"/>
          <w:color w:val="000000" w:themeColor="text1"/>
        </w:rPr>
      </w:pPr>
      <w:r w:rsidRPr="009846CF">
        <w:rPr>
          <w:rFonts w:ascii="Arial" w:eastAsiaTheme="minorHAnsi" w:hAnsi="Arial" w:cs="Arial"/>
          <w:u w:val="single"/>
        </w:rPr>
        <w:t>No se puede fraccionar un mismo mérito para aplicarlo en dos niveles distintos.</w:t>
      </w:r>
      <w:r w:rsidRPr="009846CF">
        <w:rPr>
          <w:rFonts w:ascii="Arial" w:eastAsiaTheme="minorHAnsi" w:hAnsi="Arial" w:cs="Arial"/>
        </w:rPr>
        <w:t xml:space="preserve"> Se considera unidad de mérito indivisible, por ejemplo: </w:t>
      </w:r>
      <w:r w:rsidRPr="009846CF">
        <w:rPr>
          <w:rFonts w:ascii="Arial" w:eastAsiaTheme="minorHAnsi" w:hAnsi="Arial" w:cs="Arial"/>
          <w:color w:val="000000" w:themeColor="text1"/>
        </w:rPr>
        <w:t xml:space="preserve">1 curso (no se fraccionarán los créditos o las horas de un curso), 1 protocolo, 1 ponencia, 1 sesión clínica, 1 proyecto, 1 Máster Universitario, 1 año de participante en grupos de trabajo y/o grupos de mejora, 1 año académico como Profesor Asociado, etc. </w:t>
      </w:r>
    </w:p>
    <w:p w:rsidR="00E93DD7" w:rsidRPr="009846CF" w:rsidRDefault="00E93DD7" w:rsidP="00E93DD7">
      <w:pPr>
        <w:pStyle w:val="Default"/>
        <w:spacing w:before="120" w:after="120"/>
        <w:ind w:firstLine="708"/>
        <w:jc w:val="both"/>
        <w:rPr>
          <w:b/>
          <w:color w:val="auto"/>
          <w:sz w:val="22"/>
          <w:szCs w:val="22"/>
        </w:rPr>
      </w:pPr>
      <w:r w:rsidRPr="009846CF">
        <w:rPr>
          <w:b/>
          <w:color w:val="auto"/>
          <w:sz w:val="22"/>
          <w:szCs w:val="22"/>
        </w:rPr>
        <w:t>Si para la evaluación de un nivel de carrera profesional en el intervalo de años del Factor I, son todos ellos anteriores al 2008, para calcular el Factor I para dicho nivel de carrera, se calculará con los resultados disponibles de todos los años objeto de evaluación.</w:t>
      </w:r>
    </w:p>
    <w:p w:rsidR="00E93DD7" w:rsidRPr="009846CF" w:rsidRDefault="00E93DD7" w:rsidP="00E93DD7">
      <w:pPr>
        <w:spacing w:after="160" w:line="259" w:lineRule="auto"/>
        <w:ind w:firstLine="708"/>
        <w:jc w:val="both"/>
        <w:rPr>
          <w:rFonts w:ascii="Arial" w:eastAsiaTheme="minorHAnsi" w:hAnsi="Arial" w:cs="Arial"/>
        </w:rPr>
      </w:pPr>
      <w:r w:rsidRPr="009846CF">
        <w:rPr>
          <w:rFonts w:ascii="Arial" w:eastAsiaTheme="minorHAnsi" w:hAnsi="Arial" w:cs="Arial"/>
          <w:u w:val="single"/>
        </w:rPr>
        <w:t>Ejemplos</w:t>
      </w:r>
      <w:r w:rsidRPr="009846CF">
        <w:rPr>
          <w:rFonts w:ascii="Arial" w:eastAsiaTheme="minorHAnsi" w:hAnsi="Arial" w:cs="Arial"/>
        </w:rPr>
        <w:t>, para calcular el Factor I:</w:t>
      </w:r>
    </w:p>
    <w:p w:rsidR="00E93DD7" w:rsidRPr="009846CF" w:rsidRDefault="00E93DD7" w:rsidP="00FF308D">
      <w:pPr>
        <w:spacing w:after="160" w:line="257" w:lineRule="auto"/>
        <w:ind w:left="720"/>
        <w:jc w:val="both"/>
        <w:rPr>
          <w:rFonts w:ascii="Arial" w:eastAsiaTheme="minorHAnsi" w:hAnsi="Arial" w:cs="Arial"/>
        </w:rPr>
      </w:pPr>
      <w:r w:rsidRPr="009846CF">
        <w:rPr>
          <w:rFonts w:ascii="Arial" w:eastAsiaTheme="minorHAnsi" w:hAnsi="Arial" w:cs="Arial"/>
          <w:b/>
        </w:rPr>
        <w:t>1</w:t>
      </w:r>
      <w:r w:rsidRPr="009846CF">
        <w:rPr>
          <w:rFonts w:ascii="Arial" w:eastAsiaTheme="minorHAnsi" w:hAnsi="Arial" w:cs="Arial"/>
        </w:rPr>
        <w:t xml:space="preserve">.- Solicitud del 4ºTrimestre de 2018 para nivel III. Empezó a trabajar en el año 2000. </w:t>
      </w:r>
    </w:p>
    <w:p w:rsidR="00E93DD7" w:rsidRPr="009846CF" w:rsidRDefault="00E93DD7" w:rsidP="00E93DD7">
      <w:pPr>
        <w:numPr>
          <w:ilvl w:val="0"/>
          <w:numId w:val="34"/>
        </w:numPr>
        <w:spacing w:after="160" w:line="256" w:lineRule="auto"/>
        <w:contextualSpacing/>
        <w:jc w:val="both"/>
        <w:rPr>
          <w:rFonts w:ascii="Arial" w:eastAsiaTheme="minorHAnsi" w:hAnsi="Arial" w:cs="Arial"/>
        </w:rPr>
      </w:pPr>
      <w:r w:rsidRPr="009846CF">
        <w:rPr>
          <w:rFonts w:ascii="Arial" w:eastAsiaTheme="minorHAnsi" w:hAnsi="Arial" w:cs="Arial"/>
        </w:rPr>
        <w:t>Para el nivel III se consideran: 2014 al 2018.</w:t>
      </w:r>
    </w:p>
    <w:p w:rsidR="00E93DD7" w:rsidRPr="009846CF" w:rsidRDefault="00E93DD7" w:rsidP="00E93DD7">
      <w:pPr>
        <w:numPr>
          <w:ilvl w:val="0"/>
          <w:numId w:val="34"/>
        </w:numPr>
        <w:spacing w:after="160" w:line="256" w:lineRule="auto"/>
        <w:contextualSpacing/>
        <w:jc w:val="both"/>
        <w:rPr>
          <w:rFonts w:ascii="Arial" w:eastAsiaTheme="minorHAnsi" w:hAnsi="Arial" w:cs="Arial"/>
        </w:rPr>
      </w:pPr>
      <w:r w:rsidRPr="009846CF">
        <w:rPr>
          <w:rFonts w:ascii="Arial" w:eastAsiaTheme="minorHAnsi" w:hAnsi="Arial" w:cs="Arial"/>
        </w:rPr>
        <w:t xml:space="preserve">Para el nivel II se consideran: 2009 al 2013. </w:t>
      </w:r>
    </w:p>
    <w:p w:rsidR="00E93DD7" w:rsidRPr="009846CF" w:rsidRDefault="00E93DD7" w:rsidP="00FF308D">
      <w:pPr>
        <w:numPr>
          <w:ilvl w:val="0"/>
          <w:numId w:val="34"/>
        </w:numPr>
        <w:spacing w:before="120" w:after="160" w:line="257" w:lineRule="auto"/>
        <w:ind w:left="1434" w:hanging="357"/>
        <w:jc w:val="both"/>
        <w:rPr>
          <w:rFonts w:ascii="Arial" w:eastAsiaTheme="minorHAnsi" w:hAnsi="Arial" w:cs="Arial"/>
        </w:rPr>
      </w:pPr>
      <w:r w:rsidRPr="009846CF">
        <w:rPr>
          <w:rFonts w:ascii="Arial" w:eastAsiaTheme="minorHAnsi" w:hAnsi="Arial" w:cs="Arial"/>
        </w:rPr>
        <w:t>Para el nivel I se consideran: 2008.</w:t>
      </w:r>
    </w:p>
    <w:p w:rsidR="00E93DD7" w:rsidRPr="009846CF" w:rsidRDefault="00E93DD7" w:rsidP="00FF308D">
      <w:pPr>
        <w:spacing w:before="120" w:after="120" w:line="257" w:lineRule="auto"/>
        <w:ind w:left="720"/>
        <w:jc w:val="both"/>
        <w:rPr>
          <w:rFonts w:ascii="Arial" w:eastAsiaTheme="minorHAnsi" w:hAnsi="Arial" w:cs="Arial"/>
        </w:rPr>
      </w:pPr>
      <w:r w:rsidRPr="009846CF">
        <w:rPr>
          <w:rFonts w:ascii="Arial" w:eastAsiaTheme="minorHAnsi" w:hAnsi="Arial" w:cs="Arial"/>
          <w:b/>
        </w:rPr>
        <w:t>2</w:t>
      </w:r>
      <w:r w:rsidRPr="009846CF">
        <w:rPr>
          <w:rFonts w:ascii="Arial" w:eastAsiaTheme="minorHAnsi" w:hAnsi="Arial" w:cs="Arial"/>
        </w:rPr>
        <w:t xml:space="preserve">.- Solicitud del 4ºTrimestre de 2018 para nivel III. Empezó a trabajar en el año 2000 pero en 2009 no trabajó ningún día. </w:t>
      </w:r>
    </w:p>
    <w:p w:rsidR="00E93DD7" w:rsidRPr="009846CF" w:rsidRDefault="00E93DD7" w:rsidP="00E93DD7">
      <w:pPr>
        <w:numPr>
          <w:ilvl w:val="0"/>
          <w:numId w:val="35"/>
        </w:numPr>
        <w:spacing w:after="160" w:line="256" w:lineRule="auto"/>
        <w:contextualSpacing/>
        <w:jc w:val="both"/>
        <w:rPr>
          <w:rFonts w:ascii="Arial" w:eastAsiaTheme="minorHAnsi" w:hAnsi="Arial" w:cs="Arial"/>
        </w:rPr>
      </w:pPr>
      <w:r w:rsidRPr="009846CF">
        <w:rPr>
          <w:rFonts w:ascii="Arial" w:eastAsiaTheme="minorHAnsi" w:hAnsi="Arial" w:cs="Arial"/>
        </w:rPr>
        <w:t>Para el nivel III se consideran: 2014 al 2018.</w:t>
      </w:r>
    </w:p>
    <w:p w:rsidR="00E93DD7" w:rsidRPr="009846CF" w:rsidRDefault="00E93DD7" w:rsidP="00E93DD7">
      <w:pPr>
        <w:numPr>
          <w:ilvl w:val="0"/>
          <w:numId w:val="35"/>
        </w:numPr>
        <w:spacing w:after="160" w:line="256" w:lineRule="auto"/>
        <w:contextualSpacing/>
        <w:jc w:val="both"/>
        <w:rPr>
          <w:rFonts w:ascii="Arial" w:eastAsiaTheme="minorHAnsi" w:hAnsi="Arial" w:cs="Arial"/>
        </w:rPr>
      </w:pPr>
      <w:r w:rsidRPr="009846CF">
        <w:rPr>
          <w:rFonts w:ascii="Arial" w:eastAsiaTheme="minorHAnsi" w:hAnsi="Arial" w:cs="Arial"/>
        </w:rPr>
        <w:t>Para el nivel II se consideran: 2008 al 2013 (al no haber trabajado en 2009, para completar los cinco años se debe computar el año 2008).</w:t>
      </w:r>
    </w:p>
    <w:p w:rsidR="00E93DD7" w:rsidRPr="009846CF" w:rsidRDefault="00E93DD7" w:rsidP="00E93DD7">
      <w:pPr>
        <w:numPr>
          <w:ilvl w:val="0"/>
          <w:numId w:val="35"/>
        </w:numPr>
        <w:spacing w:after="160" w:line="256" w:lineRule="auto"/>
        <w:contextualSpacing/>
        <w:jc w:val="both"/>
        <w:rPr>
          <w:rFonts w:ascii="Arial" w:eastAsiaTheme="minorHAnsi" w:hAnsi="Arial" w:cs="Arial"/>
        </w:rPr>
      </w:pPr>
      <w:r w:rsidRPr="009846CF">
        <w:rPr>
          <w:rFonts w:ascii="Arial" w:eastAsiaTheme="minorHAnsi" w:hAnsi="Arial" w:cs="Arial"/>
        </w:rPr>
        <w:t>Para el nivel I se consideran: Al ser todos los años anteriores a 2008 (2000-2007), se tomarán las notas del periodo 2008-2018 para calcular el Factor I en el nivel I de carrera.</w:t>
      </w:r>
    </w:p>
    <w:p w:rsidR="00A87402" w:rsidRPr="00624A46" w:rsidRDefault="00806ABE" w:rsidP="00D3355F">
      <w:pPr>
        <w:spacing w:before="240" w:after="120" w:line="240" w:lineRule="auto"/>
        <w:ind w:firstLine="709"/>
        <w:jc w:val="both"/>
        <w:rPr>
          <w:rFonts w:ascii="Arial" w:hAnsi="Arial" w:cs="Arial"/>
          <w:u w:val="single"/>
        </w:rPr>
      </w:pPr>
      <w:r w:rsidRPr="00624A46">
        <w:rPr>
          <w:rFonts w:ascii="Arial" w:hAnsi="Arial" w:cs="Arial"/>
          <w:b/>
        </w:rPr>
        <w:t xml:space="preserve">A.1.- </w:t>
      </w:r>
      <w:r w:rsidR="00DA51C1" w:rsidRPr="00624A46">
        <w:rPr>
          <w:rFonts w:ascii="Arial" w:hAnsi="Arial" w:cs="Arial"/>
          <w:b/>
        </w:rPr>
        <w:t>E</w:t>
      </w:r>
      <w:r w:rsidR="003871F3" w:rsidRPr="00624A46">
        <w:rPr>
          <w:rFonts w:ascii="Arial" w:hAnsi="Arial" w:cs="Arial"/>
          <w:b/>
        </w:rPr>
        <w:t>valuación para el acceso al Nivel I</w:t>
      </w:r>
      <w:r w:rsidR="00986FA1" w:rsidRPr="00624A46">
        <w:rPr>
          <w:rFonts w:ascii="Arial" w:hAnsi="Arial" w:cs="Arial"/>
          <w:b/>
        </w:rPr>
        <w:t xml:space="preserve"> </w:t>
      </w:r>
      <w:r w:rsidR="003F141F" w:rsidRPr="00624A46">
        <w:rPr>
          <w:rFonts w:ascii="Arial" w:hAnsi="Arial" w:cs="Arial"/>
        </w:rPr>
        <w:t>se realizará de la forma siguiente</w:t>
      </w:r>
      <w:r w:rsidR="00A87402" w:rsidRPr="00624A46">
        <w:rPr>
          <w:rFonts w:ascii="Arial" w:hAnsi="Arial" w:cs="Arial"/>
        </w:rPr>
        <w:t>:</w:t>
      </w:r>
    </w:p>
    <w:p w:rsidR="00D60F7F" w:rsidRPr="00624A46" w:rsidRDefault="00692BB6" w:rsidP="00D3355F">
      <w:pPr>
        <w:pStyle w:val="Default"/>
        <w:spacing w:after="120"/>
        <w:ind w:firstLine="709"/>
        <w:jc w:val="both"/>
        <w:rPr>
          <w:color w:val="auto"/>
          <w:sz w:val="22"/>
          <w:szCs w:val="22"/>
        </w:rPr>
      </w:pPr>
      <w:r>
        <w:rPr>
          <w:color w:val="auto"/>
          <w:sz w:val="22"/>
          <w:szCs w:val="22"/>
        </w:rPr>
        <w:lastRenderedPageBreak/>
        <w:t xml:space="preserve">El </w:t>
      </w:r>
      <w:r w:rsidRPr="00692BB6">
        <w:rPr>
          <w:i/>
          <w:color w:val="auto"/>
          <w:sz w:val="22"/>
          <w:szCs w:val="22"/>
        </w:rPr>
        <w:t>Factor I.-</w:t>
      </w:r>
      <w:r w:rsidR="00834D26" w:rsidRPr="00692BB6">
        <w:rPr>
          <w:i/>
          <w:color w:val="auto"/>
          <w:sz w:val="22"/>
          <w:szCs w:val="22"/>
        </w:rPr>
        <w:t xml:space="preserve"> </w:t>
      </w:r>
      <w:r>
        <w:rPr>
          <w:i/>
          <w:color w:val="auto"/>
          <w:sz w:val="22"/>
          <w:szCs w:val="22"/>
        </w:rPr>
        <w:t>A</w:t>
      </w:r>
      <w:r w:rsidR="003F141F" w:rsidRPr="00692BB6">
        <w:rPr>
          <w:i/>
          <w:color w:val="auto"/>
          <w:sz w:val="22"/>
          <w:szCs w:val="22"/>
        </w:rPr>
        <w:t>ctividad asistenci</w:t>
      </w:r>
      <w:r w:rsidR="00834D26" w:rsidRPr="00692BB6">
        <w:rPr>
          <w:i/>
          <w:color w:val="auto"/>
          <w:sz w:val="22"/>
          <w:szCs w:val="22"/>
        </w:rPr>
        <w:t>a</w:t>
      </w:r>
      <w:r w:rsidR="003F141F" w:rsidRPr="00692BB6">
        <w:rPr>
          <w:i/>
          <w:color w:val="auto"/>
          <w:sz w:val="22"/>
          <w:szCs w:val="22"/>
        </w:rPr>
        <w:t>l</w:t>
      </w:r>
      <w:r w:rsidR="00834D26" w:rsidRPr="00692BB6">
        <w:rPr>
          <w:b/>
          <w:i/>
          <w:color w:val="auto"/>
          <w:sz w:val="22"/>
          <w:szCs w:val="22"/>
        </w:rPr>
        <w:t xml:space="preserve"> </w:t>
      </w:r>
      <w:r w:rsidR="003871F3" w:rsidRPr="00624A46">
        <w:rPr>
          <w:color w:val="auto"/>
          <w:sz w:val="22"/>
          <w:szCs w:val="22"/>
        </w:rPr>
        <w:t xml:space="preserve">se valorará desde el año que inició su actividad profesional o desde el año 2008, </w:t>
      </w:r>
      <w:r w:rsidR="003F141F" w:rsidRPr="00624A46">
        <w:rPr>
          <w:color w:val="auto"/>
          <w:sz w:val="22"/>
          <w:szCs w:val="22"/>
        </w:rPr>
        <w:t>dado que no se dispone de datos anteriores a efectos de la carrera profesional</w:t>
      </w:r>
      <w:r w:rsidR="00986FA1" w:rsidRPr="00624A46">
        <w:rPr>
          <w:color w:val="auto"/>
          <w:sz w:val="22"/>
          <w:szCs w:val="22"/>
        </w:rPr>
        <w:t>,</w:t>
      </w:r>
      <w:r w:rsidR="003F141F" w:rsidRPr="00624A46">
        <w:rPr>
          <w:color w:val="auto"/>
          <w:sz w:val="22"/>
          <w:szCs w:val="22"/>
        </w:rPr>
        <w:t xml:space="preserve"> hasta el último </w:t>
      </w:r>
      <w:r w:rsidR="00D60F7F" w:rsidRPr="00624A46">
        <w:rPr>
          <w:color w:val="auto"/>
          <w:sz w:val="22"/>
          <w:szCs w:val="22"/>
        </w:rPr>
        <w:t>año completo de finalización del</w:t>
      </w:r>
      <w:r w:rsidR="003F141F" w:rsidRPr="00624A46">
        <w:rPr>
          <w:color w:val="auto"/>
          <w:sz w:val="22"/>
          <w:szCs w:val="22"/>
        </w:rPr>
        <w:t xml:space="preserve"> plazo de presentación de la solicitud</w:t>
      </w:r>
      <w:r w:rsidR="00D60F7F" w:rsidRPr="00624A46">
        <w:rPr>
          <w:color w:val="auto"/>
          <w:sz w:val="22"/>
          <w:szCs w:val="22"/>
        </w:rPr>
        <w:t>.</w:t>
      </w:r>
    </w:p>
    <w:p w:rsidR="00436418" w:rsidRDefault="00624A46" w:rsidP="00D3355F">
      <w:pPr>
        <w:pStyle w:val="Default"/>
        <w:spacing w:before="60" w:after="120"/>
        <w:ind w:firstLine="709"/>
        <w:jc w:val="both"/>
        <w:rPr>
          <w:color w:val="auto"/>
          <w:sz w:val="22"/>
          <w:szCs w:val="22"/>
        </w:rPr>
      </w:pPr>
      <w:r>
        <w:rPr>
          <w:color w:val="auto"/>
          <w:sz w:val="22"/>
          <w:szCs w:val="22"/>
        </w:rPr>
        <w:t>Ejemplo</w:t>
      </w:r>
      <w:r w:rsidR="000D2669">
        <w:rPr>
          <w:color w:val="auto"/>
          <w:sz w:val="22"/>
          <w:szCs w:val="22"/>
        </w:rPr>
        <w:t>,</w:t>
      </w:r>
      <w:r>
        <w:rPr>
          <w:color w:val="auto"/>
          <w:sz w:val="22"/>
          <w:szCs w:val="22"/>
        </w:rPr>
        <w:t xml:space="preserve"> </w:t>
      </w:r>
      <w:r w:rsidR="00436418" w:rsidRPr="00624A46">
        <w:rPr>
          <w:color w:val="auto"/>
          <w:sz w:val="22"/>
          <w:szCs w:val="22"/>
        </w:rPr>
        <w:t xml:space="preserve">con Inicio prestación servicios </w:t>
      </w:r>
      <w:r>
        <w:rPr>
          <w:color w:val="auto"/>
          <w:sz w:val="22"/>
          <w:szCs w:val="22"/>
        </w:rPr>
        <w:t>el</w:t>
      </w:r>
      <w:r w:rsidR="00436418" w:rsidRPr="00624A46">
        <w:rPr>
          <w:color w:val="auto"/>
          <w:sz w:val="22"/>
          <w:szCs w:val="22"/>
        </w:rPr>
        <w:t xml:space="preserve"> 1</w:t>
      </w:r>
      <w:r w:rsidR="00CB0378">
        <w:rPr>
          <w:color w:val="auto"/>
          <w:sz w:val="22"/>
          <w:szCs w:val="22"/>
        </w:rPr>
        <w:t>/2/</w:t>
      </w:r>
      <w:r w:rsidR="00923AA1">
        <w:rPr>
          <w:color w:val="auto"/>
          <w:sz w:val="22"/>
          <w:szCs w:val="22"/>
        </w:rPr>
        <w:t>2015:</w:t>
      </w:r>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970"/>
        <w:gridCol w:w="2086"/>
        <w:gridCol w:w="1561"/>
      </w:tblGrid>
      <w:tr w:rsidR="00923AA1" w:rsidRPr="002F0E53" w:rsidTr="00AF51D0">
        <w:trPr>
          <w:trHeight w:val="220"/>
          <w:jc w:val="center"/>
        </w:trPr>
        <w:tc>
          <w:tcPr>
            <w:tcW w:w="1398" w:type="dxa"/>
            <w:vMerge w:val="restart"/>
            <w:tcBorders>
              <w:top w:val="single" w:sz="4" w:space="0" w:color="auto"/>
              <w:left w:val="single" w:sz="4" w:space="0" w:color="auto"/>
              <w:right w:val="single" w:sz="4" w:space="0" w:color="auto"/>
            </w:tcBorders>
            <w:shd w:val="clear" w:color="auto" w:fill="auto"/>
            <w:vAlign w:val="center"/>
            <w:hideMark/>
          </w:tcPr>
          <w:p w:rsidR="00923AA1" w:rsidRPr="002F0E53" w:rsidRDefault="00923AA1" w:rsidP="00AF51D0">
            <w:pPr>
              <w:pStyle w:val="Default"/>
              <w:spacing w:before="20" w:after="20"/>
              <w:jc w:val="center"/>
              <w:rPr>
                <w:b/>
                <w:color w:val="auto"/>
                <w:sz w:val="18"/>
                <w:szCs w:val="18"/>
              </w:rPr>
            </w:pPr>
            <w:r w:rsidRPr="002F0E53">
              <w:rPr>
                <w:b/>
                <w:color w:val="auto"/>
                <w:sz w:val="18"/>
                <w:szCs w:val="18"/>
              </w:rPr>
              <w:t>INICIO DE PRESTACION</w:t>
            </w:r>
          </w:p>
        </w:tc>
        <w:tc>
          <w:tcPr>
            <w:tcW w:w="1970" w:type="dxa"/>
            <w:vMerge w:val="restart"/>
            <w:tcBorders>
              <w:top w:val="single" w:sz="4" w:space="0" w:color="auto"/>
              <w:left w:val="single" w:sz="4" w:space="0" w:color="auto"/>
              <w:right w:val="single" w:sz="4" w:space="0" w:color="auto"/>
            </w:tcBorders>
            <w:shd w:val="clear" w:color="auto" w:fill="auto"/>
            <w:vAlign w:val="center"/>
            <w:hideMark/>
          </w:tcPr>
          <w:p w:rsidR="00923AA1" w:rsidRPr="002F0E53" w:rsidRDefault="00923AA1" w:rsidP="00AF51D0">
            <w:pPr>
              <w:pStyle w:val="Default"/>
              <w:spacing w:before="20" w:after="20"/>
              <w:ind w:right="-82"/>
              <w:jc w:val="center"/>
              <w:rPr>
                <w:b/>
                <w:color w:val="auto"/>
                <w:sz w:val="18"/>
                <w:szCs w:val="18"/>
              </w:rPr>
            </w:pPr>
            <w:r w:rsidRPr="002F0E53">
              <w:rPr>
                <w:b/>
                <w:color w:val="auto"/>
                <w:sz w:val="18"/>
                <w:szCs w:val="18"/>
              </w:rPr>
              <w:t>CONVOCATORIA</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3AA1" w:rsidRPr="002F0E53" w:rsidRDefault="00923AA1" w:rsidP="00AF51D0">
            <w:pPr>
              <w:pStyle w:val="Default"/>
              <w:spacing w:before="20" w:after="20"/>
              <w:jc w:val="center"/>
              <w:rPr>
                <w:b/>
                <w:color w:val="auto"/>
                <w:sz w:val="18"/>
                <w:szCs w:val="18"/>
              </w:rPr>
            </w:pPr>
            <w:r w:rsidRPr="002F0E53">
              <w:rPr>
                <w:b/>
                <w:color w:val="auto"/>
                <w:sz w:val="18"/>
                <w:szCs w:val="18"/>
              </w:rPr>
              <w:t>PERIODO FACTOR I</w:t>
            </w:r>
          </w:p>
        </w:tc>
      </w:tr>
      <w:tr w:rsidR="00923AA1" w:rsidRPr="002F0E53" w:rsidTr="00AF51D0">
        <w:trPr>
          <w:trHeight w:val="169"/>
          <w:jc w:val="center"/>
        </w:trPr>
        <w:tc>
          <w:tcPr>
            <w:tcW w:w="1398" w:type="dxa"/>
            <w:vMerge/>
            <w:tcBorders>
              <w:left w:val="single" w:sz="4" w:space="0" w:color="auto"/>
              <w:right w:val="single" w:sz="4" w:space="0" w:color="auto"/>
            </w:tcBorders>
            <w:shd w:val="clear" w:color="auto" w:fill="auto"/>
            <w:vAlign w:val="center"/>
            <w:hideMark/>
          </w:tcPr>
          <w:p w:rsidR="00923AA1" w:rsidRPr="002F0E53" w:rsidRDefault="00923AA1" w:rsidP="00AF51D0">
            <w:pPr>
              <w:spacing w:before="20" w:after="20" w:line="240" w:lineRule="auto"/>
              <w:jc w:val="center"/>
              <w:rPr>
                <w:rFonts w:ascii="Arial" w:hAnsi="Arial" w:cs="Arial"/>
                <w:b/>
                <w:sz w:val="18"/>
                <w:szCs w:val="18"/>
              </w:rPr>
            </w:pPr>
          </w:p>
        </w:tc>
        <w:tc>
          <w:tcPr>
            <w:tcW w:w="1970" w:type="dxa"/>
            <w:vMerge/>
            <w:tcBorders>
              <w:left w:val="single" w:sz="4" w:space="0" w:color="auto"/>
              <w:right w:val="single" w:sz="4" w:space="0" w:color="auto"/>
            </w:tcBorders>
            <w:shd w:val="clear" w:color="auto" w:fill="auto"/>
            <w:vAlign w:val="center"/>
            <w:hideMark/>
          </w:tcPr>
          <w:p w:rsidR="00923AA1" w:rsidRPr="002F0E53" w:rsidRDefault="00923AA1" w:rsidP="00AF51D0">
            <w:pPr>
              <w:spacing w:before="20" w:after="20" w:line="240" w:lineRule="auto"/>
              <w:jc w:val="center"/>
              <w:rPr>
                <w:rFonts w:ascii="Arial" w:hAnsi="Arial" w:cs="Arial"/>
                <w:b/>
                <w:sz w:val="18"/>
                <w:szCs w:val="18"/>
              </w:rPr>
            </w:pP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3AA1" w:rsidRPr="002F0E53" w:rsidRDefault="00923AA1" w:rsidP="00AF51D0">
            <w:pPr>
              <w:pStyle w:val="Default"/>
              <w:spacing w:before="20" w:after="20"/>
              <w:jc w:val="center"/>
              <w:rPr>
                <w:b/>
                <w:color w:val="auto"/>
                <w:sz w:val="18"/>
                <w:szCs w:val="18"/>
              </w:rPr>
            </w:pPr>
            <w:r w:rsidRPr="002F0E53">
              <w:rPr>
                <w:b/>
                <w:color w:val="auto"/>
                <w:sz w:val="18"/>
                <w:szCs w:val="18"/>
              </w:rPr>
              <w:t>NIVEL I</w:t>
            </w:r>
          </w:p>
        </w:tc>
      </w:tr>
      <w:tr w:rsidR="00923AA1" w:rsidRPr="002F0E53" w:rsidTr="00AF51D0">
        <w:trPr>
          <w:trHeight w:val="116"/>
          <w:jc w:val="center"/>
        </w:trPr>
        <w:tc>
          <w:tcPr>
            <w:tcW w:w="1398" w:type="dxa"/>
            <w:vMerge/>
            <w:tcBorders>
              <w:left w:val="single" w:sz="4" w:space="0" w:color="auto"/>
              <w:bottom w:val="single" w:sz="4" w:space="0" w:color="auto"/>
              <w:right w:val="single" w:sz="4" w:space="0" w:color="auto"/>
            </w:tcBorders>
            <w:shd w:val="clear" w:color="auto" w:fill="auto"/>
            <w:vAlign w:val="center"/>
          </w:tcPr>
          <w:p w:rsidR="00923AA1" w:rsidRPr="002F0E53" w:rsidRDefault="00923AA1" w:rsidP="00AF51D0">
            <w:pPr>
              <w:spacing w:before="20" w:after="20" w:line="240" w:lineRule="auto"/>
              <w:jc w:val="center"/>
              <w:rPr>
                <w:rFonts w:ascii="Arial" w:hAnsi="Arial" w:cs="Arial"/>
                <w:b/>
                <w:sz w:val="18"/>
                <w:szCs w:val="18"/>
              </w:rPr>
            </w:pPr>
          </w:p>
        </w:tc>
        <w:tc>
          <w:tcPr>
            <w:tcW w:w="1970" w:type="dxa"/>
            <w:vMerge/>
            <w:tcBorders>
              <w:left w:val="single" w:sz="4" w:space="0" w:color="auto"/>
              <w:bottom w:val="single" w:sz="4" w:space="0" w:color="auto"/>
              <w:right w:val="single" w:sz="4" w:space="0" w:color="auto"/>
            </w:tcBorders>
            <w:shd w:val="clear" w:color="auto" w:fill="auto"/>
            <w:vAlign w:val="center"/>
          </w:tcPr>
          <w:p w:rsidR="00923AA1" w:rsidRPr="002F0E53" w:rsidRDefault="00923AA1" w:rsidP="00AF51D0">
            <w:pPr>
              <w:spacing w:before="20" w:after="20" w:line="240" w:lineRule="auto"/>
              <w:jc w:val="center"/>
              <w:rPr>
                <w:rFonts w:ascii="Arial" w:hAnsi="Arial" w:cs="Arial"/>
                <w:b/>
                <w:sz w:val="18"/>
                <w:szCs w:val="18"/>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rsidR="00923AA1" w:rsidRPr="002F0E53" w:rsidRDefault="00923AA1" w:rsidP="00AF51D0">
            <w:pPr>
              <w:pStyle w:val="Default"/>
              <w:spacing w:before="20" w:after="20"/>
              <w:jc w:val="center"/>
              <w:rPr>
                <w:b/>
                <w:color w:val="auto"/>
                <w:sz w:val="18"/>
                <w:szCs w:val="18"/>
              </w:rPr>
            </w:pPr>
            <w:r w:rsidRPr="002F0E53">
              <w:rPr>
                <w:b/>
                <w:color w:val="auto"/>
                <w:sz w:val="18"/>
                <w:szCs w:val="18"/>
              </w:rPr>
              <w:t>AÑOS COMPLETOS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923AA1" w:rsidRPr="002F0E53" w:rsidRDefault="00923AA1" w:rsidP="00AF51D0">
            <w:pPr>
              <w:pStyle w:val="Default"/>
              <w:spacing w:before="20" w:after="20"/>
              <w:jc w:val="center"/>
              <w:rPr>
                <w:b/>
                <w:color w:val="auto"/>
                <w:sz w:val="18"/>
                <w:szCs w:val="18"/>
              </w:rPr>
            </w:pPr>
            <w:r w:rsidRPr="002F0E53">
              <w:rPr>
                <w:b/>
                <w:color w:val="auto"/>
                <w:sz w:val="18"/>
                <w:szCs w:val="18"/>
              </w:rPr>
              <w:t>* DATOS</w:t>
            </w:r>
          </w:p>
        </w:tc>
      </w:tr>
      <w:tr w:rsidR="00923AA1" w:rsidRPr="002F0E53" w:rsidTr="00AF51D0">
        <w:trPr>
          <w:jc w:val="center"/>
        </w:trPr>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AA1" w:rsidRPr="002F0E53" w:rsidRDefault="00923AA1" w:rsidP="00AF51D0">
            <w:pPr>
              <w:pStyle w:val="Default"/>
              <w:spacing w:before="20" w:after="20"/>
              <w:jc w:val="center"/>
              <w:rPr>
                <w:color w:val="auto"/>
                <w:sz w:val="18"/>
                <w:szCs w:val="18"/>
              </w:rPr>
            </w:pPr>
            <w:r w:rsidRPr="002F0E53">
              <w:rPr>
                <w:color w:val="auto"/>
                <w:sz w:val="18"/>
                <w:szCs w:val="18"/>
              </w:rPr>
              <w:t>1/2/2015</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AA1" w:rsidRPr="002F0E53" w:rsidRDefault="00923AA1" w:rsidP="00AF51D0">
            <w:pPr>
              <w:pStyle w:val="Default"/>
              <w:spacing w:before="20" w:after="20"/>
              <w:ind w:left="-96" w:right="-82"/>
              <w:jc w:val="center"/>
              <w:rPr>
                <w:color w:val="auto"/>
                <w:sz w:val="18"/>
                <w:szCs w:val="18"/>
              </w:rPr>
            </w:pPr>
            <w:r w:rsidRPr="002F0E53">
              <w:rPr>
                <w:color w:val="auto"/>
                <w:sz w:val="18"/>
                <w:szCs w:val="18"/>
              </w:rPr>
              <w:t>2º trimestre 2020</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AA1" w:rsidRPr="002F0E53" w:rsidRDefault="00923AA1" w:rsidP="00AF51D0">
            <w:pPr>
              <w:pStyle w:val="Default"/>
              <w:spacing w:before="20" w:after="20"/>
              <w:jc w:val="center"/>
              <w:rPr>
                <w:color w:val="auto"/>
                <w:sz w:val="18"/>
                <w:szCs w:val="18"/>
                <w:vertAlign w:val="superscript"/>
              </w:rPr>
            </w:pPr>
            <w:r w:rsidRPr="002F0E53">
              <w:rPr>
                <w:color w:val="auto"/>
                <w:sz w:val="16"/>
                <w:szCs w:val="16"/>
              </w:rPr>
              <w:t>2015-2019</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923AA1" w:rsidRPr="002F0E53" w:rsidRDefault="00923AA1" w:rsidP="00AF51D0">
            <w:pPr>
              <w:pStyle w:val="Default"/>
              <w:spacing w:before="20" w:after="20"/>
              <w:jc w:val="center"/>
              <w:rPr>
                <w:color w:val="auto"/>
                <w:sz w:val="18"/>
                <w:szCs w:val="18"/>
                <w:vertAlign w:val="superscript"/>
              </w:rPr>
            </w:pPr>
            <w:r w:rsidRPr="002F0E53">
              <w:rPr>
                <w:color w:val="auto"/>
                <w:sz w:val="18"/>
                <w:szCs w:val="18"/>
              </w:rPr>
              <w:t>2015-2018</w:t>
            </w:r>
          </w:p>
        </w:tc>
      </w:tr>
      <w:tr w:rsidR="00923AA1" w:rsidRPr="002F0E53" w:rsidTr="00AF51D0">
        <w:trPr>
          <w:trHeight w:val="206"/>
          <w:jc w:val="center"/>
        </w:trPr>
        <w:tc>
          <w:tcPr>
            <w:tcW w:w="13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3AA1" w:rsidRPr="002F0E53" w:rsidRDefault="00923AA1" w:rsidP="00AF51D0">
            <w:pPr>
              <w:spacing w:before="20" w:after="20" w:line="240" w:lineRule="auto"/>
              <w:jc w:val="center"/>
              <w:rPr>
                <w:rFonts w:ascii="Arial" w:hAnsi="Arial" w:cs="Arial"/>
                <w:sz w:val="18"/>
                <w:szCs w:val="18"/>
              </w:rPr>
            </w:pP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AA1" w:rsidRPr="002F0E53" w:rsidRDefault="00923AA1" w:rsidP="00AF51D0">
            <w:pPr>
              <w:pStyle w:val="Default"/>
              <w:spacing w:before="20" w:after="20"/>
              <w:ind w:left="-96" w:right="-82"/>
              <w:jc w:val="center"/>
              <w:rPr>
                <w:color w:val="auto"/>
                <w:sz w:val="18"/>
                <w:szCs w:val="18"/>
              </w:rPr>
            </w:pPr>
            <w:r w:rsidRPr="002F0E53">
              <w:rPr>
                <w:color w:val="auto"/>
                <w:sz w:val="18"/>
                <w:szCs w:val="18"/>
              </w:rPr>
              <w:t>4º trimestre 2020</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AA1" w:rsidRPr="002F0E53" w:rsidRDefault="00923AA1" w:rsidP="00AF51D0">
            <w:pPr>
              <w:pStyle w:val="Default"/>
              <w:spacing w:before="20" w:after="20"/>
              <w:jc w:val="center"/>
              <w:rPr>
                <w:color w:val="auto"/>
                <w:sz w:val="18"/>
                <w:szCs w:val="18"/>
                <w:vertAlign w:val="superscript"/>
              </w:rPr>
            </w:pPr>
            <w:r w:rsidRPr="002F0E53">
              <w:rPr>
                <w:color w:val="auto"/>
                <w:sz w:val="16"/>
                <w:szCs w:val="16"/>
              </w:rPr>
              <w:t>201</w:t>
            </w:r>
            <w:r>
              <w:rPr>
                <w:color w:val="auto"/>
                <w:sz w:val="16"/>
                <w:szCs w:val="16"/>
              </w:rPr>
              <w:t>5</w:t>
            </w:r>
            <w:r w:rsidRPr="002F0E53">
              <w:rPr>
                <w:color w:val="auto"/>
                <w:sz w:val="16"/>
                <w:szCs w:val="16"/>
              </w:rPr>
              <w:t>-2020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923AA1" w:rsidRPr="002F0E53" w:rsidRDefault="00923AA1" w:rsidP="00AF51D0">
            <w:pPr>
              <w:pStyle w:val="Default"/>
              <w:spacing w:before="20" w:after="20"/>
              <w:jc w:val="center"/>
              <w:rPr>
                <w:color w:val="auto"/>
                <w:sz w:val="18"/>
                <w:szCs w:val="18"/>
                <w:vertAlign w:val="superscript"/>
              </w:rPr>
            </w:pPr>
            <w:r w:rsidRPr="002F0E53">
              <w:rPr>
                <w:color w:val="auto"/>
                <w:sz w:val="18"/>
                <w:szCs w:val="18"/>
              </w:rPr>
              <w:t>2015-2019</w:t>
            </w:r>
          </w:p>
        </w:tc>
      </w:tr>
    </w:tbl>
    <w:p w:rsidR="00923AA1" w:rsidRPr="002F0E53" w:rsidRDefault="00923AA1" w:rsidP="00E95B0D">
      <w:pPr>
        <w:pStyle w:val="Default"/>
        <w:ind w:left="4820"/>
        <w:jc w:val="both"/>
        <w:rPr>
          <w:color w:val="auto"/>
          <w:sz w:val="16"/>
          <w:szCs w:val="16"/>
        </w:rPr>
      </w:pPr>
      <w:r w:rsidRPr="002F0E53">
        <w:rPr>
          <w:color w:val="auto"/>
          <w:sz w:val="16"/>
          <w:szCs w:val="16"/>
        </w:rPr>
        <w:t>*Datos en aplicación del 7º Criterio General</w:t>
      </w:r>
    </w:p>
    <w:p w:rsidR="005219FB" w:rsidRDefault="005219FB" w:rsidP="0089456A">
      <w:pPr>
        <w:pStyle w:val="Default"/>
        <w:spacing w:before="120" w:after="240"/>
        <w:ind w:firstLine="709"/>
        <w:jc w:val="both"/>
        <w:rPr>
          <w:color w:val="auto"/>
          <w:sz w:val="22"/>
          <w:szCs w:val="22"/>
        </w:rPr>
      </w:pPr>
      <w:r w:rsidRPr="00624A46">
        <w:rPr>
          <w:color w:val="auto"/>
          <w:sz w:val="22"/>
          <w:szCs w:val="22"/>
        </w:rPr>
        <w:t xml:space="preserve">Respecto a los méritos a evaluar correspondientes a los </w:t>
      </w:r>
      <w:r w:rsidRPr="00624A46">
        <w:rPr>
          <w:i/>
          <w:color w:val="auto"/>
          <w:sz w:val="22"/>
          <w:szCs w:val="22"/>
          <w:shd w:val="clear" w:color="auto" w:fill="FFFFFF"/>
        </w:rPr>
        <w:t>Factores II.- Compromiso con la organización, III.- Formación, IV.- Docencia y V.- Investigación,</w:t>
      </w:r>
      <w:r w:rsidRPr="00624A46">
        <w:rPr>
          <w:color w:val="auto"/>
          <w:sz w:val="22"/>
          <w:szCs w:val="22"/>
          <w:shd w:val="clear" w:color="auto" w:fill="FFFFFF"/>
        </w:rPr>
        <w:t xml:space="preserve"> se valorarán los méritos presentados correspondientes a toda </w:t>
      </w:r>
      <w:r w:rsidR="006B4A09" w:rsidRPr="00624A46">
        <w:rPr>
          <w:color w:val="auto"/>
          <w:sz w:val="22"/>
          <w:szCs w:val="22"/>
        </w:rPr>
        <w:t>su vida profesional hasta el día anterior al último día del plazo</w:t>
      </w:r>
      <w:r w:rsidR="00624A46">
        <w:rPr>
          <w:color w:val="auto"/>
          <w:sz w:val="22"/>
          <w:szCs w:val="22"/>
        </w:rPr>
        <w:t xml:space="preserve"> de presentación de solicitudes.</w:t>
      </w:r>
    </w:p>
    <w:p w:rsidR="00252FD3" w:rsidRPr="00F84FDD" w:rsidRDefault="00252FD3" w:rsidP="0089456A">
      <w:pPr>
        <w:spacing w:before="120" w:after="240" w:line="240" w:lineRule="auto"/>
        <w:ind w:firstLine="709"/>
        <w:jc w:val="both"/>
        <w:rPr>
          <w:rFonts w:ascii="Arial" w:hAnsi="Arial" w:cs="Arial"/>
        </w:rPr>
      </w:pPr>
      <w:r w:rsidRPr="00F84FDD">
        <w:rPr>
          <w:rFonts w:ascii="Arial" w:hAnsi="Arial" w:cs="Arial"/>
        </w:rPr>
        <w:t>Igualmente, será aplicable este procedimiento</w:t>
      </w:r>
      <w:r>
        <w:rPr>
          <w:rFonts w:ascii="Arial" w:hAnsi="Arial" w:cs="Arial"/>
        </w:rPr>
        <w:t xml:space="preserve"> al personal temporal para acceder al</w:t>
      </w:r>
      <w:r w:rsidRPr="00F84FDD">
        <w:rPr>
          <w:rFonts w:ascii="Arial" w:hAnsi="Arial" w:cs="Arial"/>
        </w:rPr>
        <w:t xml:space="preserve"> Nivel I de</w:t>
      </w:r>
      <w:r>
        <w:rPr>
          <w:rFonts w:ascii="Arial" w:hAnsi="Arial" w:cs="Arial"/>
        </w:rPr>
        <w:t xml:space="preserve"> carrera profesional</w:t>
      </w:r>
      <w:r w:rsidRPr="00F84FDD">
        <w:rPr>
          <w:rFonts w:ascii="Arial" w:hAnsi="Arial" w:cs="Arial"/>
        </w:rPr>
        <w:t xml:space="preserve">, que habiendo prestado al menos cinco años de servicios efectivos en la correspondiente categoría profesional en el Servicio Aragonés de Salud, </w:t>
      </w:r>
      <w:r w:rsidR="00560E38">
        <w:rPr>
          <w:rFonts w:ascii="Arial" w:hAnsi="Arial" w:cs="Arial"/>
        </w:rPr>
        <w:t xml:space="preserve">continúe en servicio activo en dicha categoría y </w:t>
      </w:r>
      <w:r w:rsidRPr="00F84FDD">
        <w:rPr>
          <w:rFonts w:ascii="Arial" w:hAnsi="Arial" w:cs="Arial"/>
        </w:rPr>
        <w:t>no haya podido optar a presentarse en ningún proceso selectivo para ocupar plaza con carácter fijo.</w:t>
      </w:r>
    </w:p>
    <w:p w:rsidR="003871F3" w:rsidRPr="001304B2" w:rsidRDefault="00806ABE" w:rsidP="0089456A">
      <w:pPr>
        <w:pStyle w:val="Default"/>
        <w:spacing w:before="240" w:after="120"/>
        <w:ind w:firstLine="709"/>
        <w:jc w:val="both"/>
        <w:rPr>
          <w:color w:val="auto"/>
          <w:sz w:val="22"/>
          <w:szCs w:val="22"/>
        </w:rPr>
      </w:pPr>
      <w:r w:rsidRPr="00624A46">
        <w:rPr>
          <w:b/>
          <w:color w:val="auto"/>
          <w:sz w:val="22"/>
          <w:szCs w:val="22"/>
        </w:rPr>
        <w:t xml:space="preserve">A.2.- </w:t>
      </w:r>
      <w:r w:rsidR="00624A46" w:rsidRPr="00624A46">
        <w:rPr>
          <w:b/>
          <w:color w:val="auto"/>
          <w:sz w:val="22"/>
          <w:szCs w:val="22"/>
        </w:rPr>
        <w:t>E</w:t>
      </w:r>
      <w:r w:rsidR="003871F3" w:rsidRPr="00624A46">
        <w:rPr>
          <w:b/>
          <w:color w:val="auto"/>
          <w:sz w:val="22"/>
          <w:szCs w:val="22"/>
        </w:rPr>
        <w:t>valuaci</w:t>
      </w:r>
      <w:r w:rsidR="005219FB" w:rsidRPr="00624A46">
        <w:rPr>
          <w:b/>
          <w:color w:val="auto"/>
          <w:sz w:val="22"/>
          <w:szCs w:val="22"/>
        </w:rPr>
        <w:t xml:space="preserve">ón para el acceso al Nivel I y </w:t>
      </w:r>
      <w:r w:rsidR="003871F3" w:rsidRPr="00624A46">
        <w:rPr>
          <w:b/>
          <w:color w:val="auto"/>
          <w:sz w:val="22"/>
          <w:szCs w:val="22"/>
        </w:rPr>
        <w:t>Nivel II</w:t>
      </w:r>
      <w:r w:rsidR="00D60F7F" w:rsidRPr="00624A46">
        <w:rPr>
          <w:b/>
          <w:color w:val="auto"/>
          <w:sz w:val="22"/>
          <w:szCs w:val="22"/>
        </w:rPr>
        <w:t>.</w:t>
      </w:r>
      <w:r w:rsidR="00D60F7F" w:rsidRPr="00624A46">
        <w:rPr>
          <w:color w:val="auto"/>
          <w:sz w:val="22"/>
          <w:szCs w:val="22"/>
        </w:rPr>
        <w:t xml:space="preserve"> S</w:t>
      </w:r>
      <w:r w:rsidR="003871F3" w:rsidRPr="00624A46">
        <w:rPr>
          <w:color w:val="auto"/>
          <w:sz w:val="22"/>
          <w:szCs w:val="22"/>
        </w:rPr>
        <w:t xml:space="preserve">e realizará </w:t>
      </w:r>
      <w:r w:rsidR="00D60F7F" w:rsidRPr="00624A46">
        <w:rPr>
          <w:color w:val="auto"/>
          <w:sz w:val="22"/>
          <w:szCs w:val="22"/>
        </w:rPr>
        <w:t xml:space="preserve">la evaluación de los niveles </w:t>
      </w:r>
      <w:r w:rsidR="003871F3" w:rsidRPr="00624A46">
        <w:rPr>
          <w:color w:val="auto"/>
          <w:sz w:val="22"/>
          <w:szCs w:val="22"/>
        </w:rPr>
        <w:t>consecutivamente</w:t>
      </w:r>
      <w:r w:rsidR="00D60F7F" w:rsidRPr="00624A46">
        <w:rPr>
          <w:color w:val="auto"/>
          <w:sz w:val="22"/>
          <w:szCs w:val="22"/>
        </w:rPr>
        <w:t xml:space="preserve">, comenzando por el </w:t>
      </w:r>
      <w:r w:rsidR="00624A46">
        <w:rPr>
          <w:color w:val="auto"/>
          <w:sz w:val="22"/>
          <w:szCs w:val="22"/>
        </w:rPr>
        <w:t xml:space="preserve">acceso al </w:t>
      </w:r>
      <w:r w:rsidR="00D60F7F" w:rsidRPr="00624A46">
        <w:rPr>
          <w:color w:val="auto"/>
          <w:sz w:val="22"/>
          <w:szCs w:val="22"/>
        </w:rPr>
        <w:t>Nivel I y realizando</w:t>
      </w:r>
      <w:r w:rsidR="001304B2">
        <w:rPr>
          <w:color w:val="auto"/>
          <w:sz w:val="22"/>
          <w:szCs w:val="22"/>
        </w:rPr>
        <w:t>,</w:t>
      </w:r>
      <w:r w:rsidR="00D60F7F" w:rsidRPr="00624A46">
        <w:rPr>
          <w:color w:val="auto"/>
          <w:sz w:val="22"/>
          <w:szCs w:val="22"/>
        </w:rPr>
        <w:t xml:space="preserve"> </w:t>
      </w:r>
      <w:r w:rsidR="00D60F7F" w:rsidRPr="001304B2">
        <w:rPr>
          <w:color w:val="auto"/>
          <w:sz w:val="22"/>
          <w:szCs w:val="22"/>
        </w:rPr>
        <w:t>posteriormente</w:t>
      </w:r>
      <w:r w:rsidR="00624A46" w:rsidRPr="001304B2">
        <w:rPr>
          <w:color w:val="auto"/>
          <w:sz w:val="22"/>
          <w:szCs w:val="22"/>
        </w:rPr>
        <w:t xml:space="preserve">, la evaluación para el </w:t>
      </w:r>
      <w:r w:rsidR="00D60F7F" w:rsidRPr="001304B2">
        <w:rPr>
          <w:color w:val="auto"/>
          <w:sz w:val="22"/>
          <w:szCs w:val="22"/>
        </w:rPr>
        <w:t>Nivel II</w:t>
      </w:r>
      <w:r w:rsidR="001304B2" w:rsidRPr="001304B2">
        <w:rPr>
          <w:color w:val="auto"/>
          <w:sz w:val="22"/>
          <w:szCs w:val="22"/>
        </w:rPr>
        <w:t>,</w:t>
      </w:r>
      <w:r w:rsidR="00D60F7F" w:rsidRPr="001304B2">
        <w:rPr>
          <w:color w:val="auto"/>
          <w:sz w:val="22"/>
          <w:szCs w:val="22"/>
        </w:rPr>
        <w:t xml:space="preserve"> </w:t>
      </w:r>
      <w:r w:rsidR="003871F3" w:rsidRPr="001304B2">
        <w:rPr>
          <w:color w:val="auto"/>
          <w:sz w:val="22"/>
          <w:szCs w:val="22"/>
        </w:rPr>
        <w:t>de la forma siguiente:</w:t>
      </w:r>
    </w:p>
    <w:p w:rsidR="003E0CA7" w:rsidRPr="00A132DE" w:rsidRDefault="006160DF" w:rsidP="0089456A">
      <w:pPr>
        <w:pStyle w:val="Default"/>
        <w:spacing w:before="60" w:after="120"/>
        <w:ind w:firstLine="709"/>
        <w:jc w:val="both"/>
        <w:rPr>
          <w:color w:val="auto"/>
          <w:spacing w:val="-4"/>
          <w:sz w:val="22"/>
          <w:szCs w:val="22"/>
        </w:rPr>
      </w:pPr>
      <w:r w:rsidRPr="00A132DE">
        <w:rPr>
          <w:color w:val="auto"/>
          <w:spacing w:val="-4"/>
          <w:sz w:val="22"/>
          <w:szCs w:val="22"/>
        </w:rPr>
        <w:t xml:space="preserve">El </w:t>
      </w:r>
      <w:r w:rsidRPr="00A132DE">
        <w:rPr>
          <w:i/>
          <w:color w:val="auto"/>
          <w:spacing w:val="-4"/>
          <w:sz w:val="22"/>
          <w:szCs w:val="22"/>
        </w:rPr>
        <w:t>Factor I</w:t>
      </w:r>
      <w:r w:rsidR="00A26A4E" w:rsidRPr="00A132DE">
        <w:rPr>
          <w:i/>
          <w:color w:val="auto"/>
          <w:spacing w:val="-4"/>
          <w:sz w:val="22"/>
          <w:szCs w:val="22"/>
        </w:rPr>
        <w:t>.</w:t>
      </w:r>
      <w:r w:rsidRPr="00A132DE">
        <w:rPr>
          <w:i/>
          <w:color w:val="auto"/>
          <w:spacing w:val="-4"/>
          <w:sz w:val="22"/>
          <w:szCs w:val="22"/>
        </w:rPr>
        <w:t>- Actividad asistencial</w:t>
      </w:r>
      <w:r w:rsidR="00624A46" w:rsidRPr="00A132DE">
        <w:rPr>
          <w:b/>
          <w:color w:val="auto"/>
          <w:spacing w:val="-4"/>
          <w:sz w:val="22"/>
          <w:szCs w:val="22"/>
        </w:rPr>
        <w:t xml:space="preserve">, </w:t>
      </w:r>
      <w:r w:rsidR="00806ABE" w:rsidRPr="00A132DE">
        <w:rPr>
          <w:color w:val="auto"/>
          <w:spacing w:val="-4"/>
          <w:sz w:val="22"/>
          <w:szCs w:val="22"/>
        </w:rPr>
        <w:t xml:space="preserve">se valorará </w:t>
      </w:r>
      <w:r w:rsidR="00D60F7F" w:rsidRPr="00A132DE">
        <w:rPr>
          <w:color w:val="auto"/>
          <w:spacing w:val="-4"/>
          <w:sz w:val="22"/>
          <w:szCs w:val="22"/>
        </w:rPr>
        <w:t>diferenciando para cada nivel su</w:t>
      </w:r>
      <w:r w:rsidR="003E0CA7" w:rsidRPr="00A132DE">
        <w:rPr>
          <w:color w:val="auto"/>
          <w:spacing w:val="-4"/>
          <w:sz w:val="22"/>
          <w:szCs w:val="22"/>
        </w:rPr>
        <w:t xml:space="preserve"> </w:t>
      </w:r>
      <w:r w:rsidR="003C0317" w:rsidRPr="00A132DE">
        <w:rPr>
          <w:color w:val="auto"/>
          <w:spacing w:val="-4"/>
          <w:sz w:val="22"/>
          <w:szCs w:val="22"/>
        </w:rPr>
        <w:t>periodo</w:t>
      </w:r>
      <w:r w:rsidR="00806ABE" w:rsidRPr="00A132DE">
        <w:rPr>
          <w:color w:val="auto"/>
          <w:spacing w:val="-4"/>
          <w:sz w:val="22"/>
          <w:szCs w:val="22"/>
        </w:rPr>
        <w:t xml:space="preserve">: </w:t>
      </w:r>
      <w:r w:rsidR="003E0CA7" w:rsidRPr="00A132DE">
        <w:rPr>
          <w:color w:val="auto"/>
          <w:spacing w:val="-4"/>
          <w:sz w:val="22"/>
          <w:szCs w:val="22"/>
        </w:rPr>
        <w:t>para el nivel II los 5 años anteriores</w:t>
      </w:r>
      <w:r w:rsidR="00D60F7F" w:rsidRPr="00A132DE">
        <w:rPr>
          <w:color w:val="auto"/>
          <w:spacing w:val="-4"/>
          <w:sz w:val="22"/>
          <w:szCs w:val="22"/>
        </w:rPr>
        <w:t xml:space="preserve"> completos</w:t>
      </w:r>
      <w:r w:rsidR="003E0CA7" w:rsidRPr="00A132DE">
        <w:rPr>
          <w:color w:val="auto"/>
          <w:spacing w:val="-4"/>
          <w:sz w:val="22"/>
          <w:szCs w:val="22"/>
        </w:rPr>
        <w:t xml:space="preserve"> a la </w:t>
      </w:r>
      <w:r w:rsidR="00D60F7F" w:rsidRPr="00A132DE">
        <w:rPr>
          <w:color w:val="auto"/>
          <w:spacing w:val="-4"/>
          <w:sz w:val="22"/>
          <w:szCs w:val="22"/>
        </w:rPr>
        <w:t>finalización del</w:t>
      </w:r>
      <w:r w:rsidR="00F23C5D" w:rsidRPr="00A132DE">
        <w:rPr>
          <w:color w:val="auto"/>
          <w:spacing w:val="-4"/>
          <w:sz w:val="22"/>
          <w:szCs w:val="22"/>
        </w:rPr>
        <w:t xml:space="preserve"> plazo de</w:t>
      </w:r>
      <w:r w:rsidR="00D60F7F" w:rsidRPr="00A132DE">
        <w:rPr>
          <w:color w:val="auto"/>
          <w:spacing w:val="-4"/>
          <w:sz w:val="22"/>
          <w:szCs w:val="22"/>
        </w:rPr>
        <w:t xml:space="preserve"> </w:t>
      </w:r>
      <w:r w:rsidR="003E0CA7" w:rsidRPr="00A132DE">
        <w:rPr>
          <w:color w:val="auto"/>
          <w:spacing w:val="-4"/>
          <w:sz w:val="22"/>
          <w:szCs w:val="22"/>
        </w:rPr>
        <w:t>presentación de la solicitud y para el niv</w:t>
      </w:r>
      <w:r w:rsidR="00834D26" w:rsidRPr="00A132DE">
        <w:rPr>
          <w:color w:val="auto"/>
          <w:spacing w:val="-4"/>
          <w:sz w:val="22"/>
          <w:szCs w:val="22"/>
        </w:rPr>
        <w:t xml:space="preserve">el I, </w:t>
      </w:r>
      <w:r w:rsidR="00806ABE" w:rsidRPr="00A132DE">
        <w:rPr>
          <w:color w:val="auto"/>
          <w:spacing w:val="-4"/>
          <w:sz w:val="22"/>
          <w:szCs w:val="22"/>
        </w:rPr>
        <w:t>los anteriores hasta el inicio de prestación de servicios.</w:t>
      </w:r>
    </w:p>
    <w:p w:rsidR="00436418" w:rsidRPr="00A132DE" w:rsidRDefault="00F23C5D" w:rsidP="0089456A">
      <w:pPr>
        <w:pStyle w:val="Default"/>
        <w:spacing w:before="60" w:after="120"/>
        <w:ind w:firstLine="709"/>
        <w:jc w:val="both"/>
        <w:rPr>
          <w:color w:val="auto"/>
          <w:spacing w:val="-4"/>
          <w:sz w:val="22"/>
          <w:szCs w:val="22"/>
        </w:rPr>
      </w:pPr>
      <w:r w:rsidRPr="00A132DE">
        <w:rPr>
          <w:color w:val="auto"/>
          <w:spacing w:val="-4"/>
          <w:sz w:val="22"/>
          <w:szCs w:val="22"/>
        </w:rPr>
        <w:t>Ejemplo, con in</w:t>
      </w:r>
      <w:r w:rsidR="00834D26" w:rsidRPr="00A132DE">
        <w:rPr>
          <w:color w:val="auto"/>
          <w:spacing w:val="-4"/>
          <w:sz w:val="22"/>
          <w:szCs w:val="22"/>
        </w:rPr>
        <w:t xml:space="preserve">icio </w:t>
      </w:r>
      <w:r w:rsidRPr="00A132DE">
        <w:rPr>
          <w:color w:val="auto"/>
          <w:spacing w:val="-4"/>
          <w:sz w:val="22"/>
          <w:szCs w:val="22"/>
        </w:rPr>
        <w:t xml:space="preserve">de </w:t>
      </w:r>
      <w:r w:rsidR="00834D26" w:rsidRPr="00A132DE">
        <w:rPr>
          <w:color w:val="auto"/>
          <w:spacing w:val="-4"/>
          <w:sz w:val="22"/>
          <w:szCs w:val="22"/>
        </w:rPr>
        <w:t xml:space="preserve">prestación </w:t>
      </w:r>
      <w:r w:rsidRPr="00A132DE">
        <w:rPr>
          <w:color w:val="auto"/>
          <w:spacing w:val="-4"/>
          <w:sz w:val="22"/>
          <w:szCs w:val="22"/>
        </w:rPr>
        <w:t xml:space="preserve">de </w:t>
      </w:r>
      <w:r w:rsidR="00834D26" w:rsidRPr="00A132DE">
        <w:rPr>
          <w:color w:val="auto"/>
          <w:spacing w:val="-4"/>
          <w:sz w:val="22"/>
          <w:szCs w:val="22"/>
        </w:rPr>
        <w:t>servic</w:t>
      </w:r>
      <w:r w:rsidR="00D60F7F" w:rsidRPr="00A132DE">
        <w:rPr>
          <w:color w:val="auto"/>
          <w:spacing w:val="-4"/>
          <w:sz w:val="22"/>
          <w:szCs w:val="22"/>
        </w:rPr>
        <w:t xml:space="preserve">ios </w:t>
      </w:r>
      <w:r w:rsidRPr="00A132DE">
        <w:rPr>
          <w:color w:val="auto"/>
          <w:spacing w:val="-4"/>
          <w:sz w:val="22"/>
          <w:szCs w:val="22"/>
        </w:rPr>
        <w:t xml:space="preserve">el </w:t>
      </w:r>
      <w:r w:rsidR="00D60F7F" w:rsidRPr="00A132DE">
        <w:rPr>
          <w:color w:val="auto"/>
          <w:spacing w:val="-4"/>
          <w:sz w:val="22"/>
          <w:szCs w:val="22"/>
        </w:rPr>
        <w:t xml:space="preserve">1 de febrero 2010. </w:t>
      </w:r>
      <w:r w:rsidR="0002721E" w:rsidRPr="00A132DE">
        <w:rPr>
          <w:color w:val="auto"/>
          <w:spacing w:val="-4"/>
          <w:sz w:val="22"/>
          <w:szCs w:val="22"/>
        </w:rPr>
        <w:t>Los periodos</w:t>
      </w:r>
      <w:r w:rsidRPr="00A132DE">
        <w:rPr>
          <w:color w:val="auto"/>
          <w:spacing w:val="-4"/>
          <w:sz w:val="22"/>
          <w:szCs w:val="22"/>
        </w:rPr>
        <w:t xml:space="preserve"> son: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608"/>
        <w:gridCol w:w="1950"/>
        <w:gridCol w:w="992"/>
        <w:gridCol w:w="1860"/>
        <w:gridCol w:w="976"/>
      </w:tblGrid>
      <w:tr w:rsidR="00E95B0D" w:rsidRPr="00B4445B" w:rsidTr="00AF51D0">
        <w:trPr>
          <w:trHeight w:val="313"/>
          <w:jc w:val="center"/>
        </w:trPr>
        <w:tc>
          <w:tcPr>
            <w:tcW w:w="1398" w:type="dxa"/>
            <w:vMerge w:val="restart"/>
            <w:shd w:val="clear" w:color="auto" w:fill="auto"/>
            <w:vAlign w:val="center"/>
            <w:hideMark/>
          </w:tcPr>
          <w:p w:rsidR="00E95B0D" w:rsidRPr="00B4445B" w:rsidRDefault="00E95B0D" w:rsidP="00AF51D0">
            <w:pPr>
              <w:pStyle w:val="Default"/>
              <w:spacing w:before="20" w:after="20"/>
              <w:jc w:val="center"/>
              <w:rPr>
                <w:b/>
                <w:color w:val="auto"/>
                <w:sz w:val="18"/>
                <w:szCs w:val="18"/>
              </w:rPr>
            </w:pPr>
            <w:r w:rsidRPr="00B4445B">
              <w:rPr>
                <w:b/>
                <w:color w:val="auto"/>
                <w:sz w:val="18"/>
                <w:szCs w:val="18"/>
              </w:rPr>
              <w:t>INICIO DE PRESTACION</w:t>
            </w:r>
          </w:p>
        </w:tc>
        <w:tc>
          <w:tcPr>
            <w:tcW w:w="1608" w:type="dxa"/>
            <w:vMerge w:val="restart"/>
            <w:shd w:val="clear" w:color="auto" w:fill="auto"/>
            <w:vAlign w:val="center"/>
            <w:hideMark/>
          </w:tcPr>
          <w:p w:rsidR="00E95B0D" w:rsidRPr="00B4445B" w:rsidRDefault="00E95B0D" w:rsidP="00AF51D0">
            <w:pPr>
              <w:pStyle w:val="Default"/>
              <w:spacing w:before="20" w:after="20"/>
              <w:ind w:left="-88" w:right="-82"/>
              <w:jc w:val="center"/>
              <w:rPr>
                <w:b/>
                <w:color w:val="auto"/>
                <w:sz w:val="18"/>
                <w:szCs w:val="18"/>
              </w:rPr>
            </w:pPr>
            <w:r w:rsidRPr="00B4445B">
              <w:rPr>
                <w:b/>
                <w:color w:val="auto"/>
                <w:sz w:val="18"/>
                <w:szCs w:val="18"/>
              </w:rPr>
              <w:t>CONVOCATORIA</w:t>
            </w:r>
          </w:p>
        </w:tc>
        <w:tc>
          <w:tcPr>
            <w:tcW w:w="5778" w:type="dxa"/>
            <w:gridSpan w:val="4"/>
            <w:shd w:val="clear" w:color="auto" w:fill="auto"/>
            <w:vAlign w:val="center"/>
            <w:hideMark/>
          </w:tcPr>
          <w:p w:rsidR="00E95B0D" w:rsidRPr="00B4445B" w:rsidRDefault="00E95B0D" w:rsidP="00AF51D0">
            <w:pPr>
              <w:pStyle w:val="Default"/>
              <w:spacing w:before="20" w:after="20"/>
              <w:jc w:val="center"/>
              <w:rPr>
                <w:b/>
                <w:color w:val="auto"/>
                <w:sz w:val="18"/>
                <w:szCs w:val="18"/>
              </w:rPr>
            </w:pPr>
            <w:r w:rsidRPr="00B4445B">
              <w:rPr>
                <w:b/>
                <w:color w:val="auto"/>
                <w:sz w:val="18"/>
                <w:szCs w:val="18"/>
              </w:rPr>
              <w:t>PERIODOS FACTOR I</w:t>
            </w:r>
          </w:p>
        </w:tc>
      </w:tr>
      <w:tr w:rsidR="00E95B0D" w:rsidRPr="00B4445B" w:rsidTr="00AF51D0">
        <w:trPr>
          <w:trHeight w:val="88"/>
          <w:jc w:val="center"/>
        </w:trPr>
        <w:tc>
          <w:tcPr>
            <w:tcW w:w="1398" w:type="dxa"/>
            <w:vMerge/>
            <w:shd w:val="clear" w:color="auto" w:fill="auto"/>
            <w:vAlign w:val="center"/>
            <w:hideMark/>
          </w:tcPr>
          <w:p w:rsidR="00E95B0D" w:rsidRPr="00B4445B" w:rsidRDefault="00E95B0D" w:rsidP="00AF51D0">
            <w:pPr>
              <w:pStyle w:val="Default"/>
              <w:spacing w:before="20" w:after="20"/>
              <w:jc w:val="center"/>
              <w:rPr>
                <w:b/>
                <w:color w:val="auto"/>
                <w:sz w:val="18"/>
                <w:szCs w:val="18"/>
              </w:rPr>
            </w:pPr>
          </w:p>
        </w:tc>
        <w:tc>
          <w:tcPr>
            <w:tcW w:w="1608" w:type="dxa"/>
            <w:vMerge/>
            <w:shd w:val="clear" w:color="auto" w:fill="auto"/>
            <w:vAlign w:val="center"/>
            <w:hideMark/>
          </w:tcPr>
          <w:p w:rsidR="00E95B0D" w:rsidRPr="00B4445B" w:rsidRDefault="00E95B0D" w:rsidP="00AF51D0">
            <w:pPr>
              <w:pStyle w:val="Default"/>
              <w:spacing w:before="20" w:after="20"/>
              <w:ind w:left="-88" w:right="-82"/>
              <w:jc w:val="center"/>
              <w:rPr>
                <w:b/>
                <w:color w:val="auto"/>
                <w:sz w:val="18"/>
                <w:szCs w:val="18"/>
              </w:rPr>
            </w:pPr>
          </w:p>
        </w:tc>
        <w:tc>
          <w:tcPr>
            <w:tcW w:w="2942" w:type="dxa"/>
            <w:gridSpan w:val="2"/>
            <w:shd w:val="clear" w:color="auto" w:fill="auto"/>
            <w:vAlign w:val="center"/>
            <w:hideMark/>
          </w:tcPr>
          <w:p w:rsidR="00E95B0D" w:rsidRPr="00B4445B" w:rsidRDefault="00E95B0D" w:rsidP="00AF51D0">
            <w:pPr>
              <w:pStyle w:val="Default"/>
              <w:spacing w:before="20" w:after="20"/>
              <w:ind w:left="-107"/>
              <w:jc w:val="center"/>
              <w:rPr>
                <w:b/>
                <w:color w:val="auto"/>
                <w:sz w:val="18"/>
                <w:szCs w:val="18"/>
              </w:rPr>
            </w:pPr>
            <w:r w:rsidRPr="00B4445B">
              <w:rPr>
                <w:b/>
                <w:color w:val="auto"/>
                <w:sz w:val="18"/>
                <w:szCs w:val="18"/>
              </w:rPr>
              <w:t>NIVEL I</w:t>
            </w:r>
          </w:p>
        </w:tc>
        <w:tc>
          <w:tcPr>
            <w:tcW w:w="2836" w:type="dxa"/>
            <w:gridSpan w:val="2"/>
            <w:shd w:val="clear" w:color="auto" w:fill="auto"/>
            <w:vAlign w:val="center"/>
          </w:tcPr>
          <w:p w:rsidR="00E95B0D" w:rsidRPr="00B4445B" w:rsidRDefault="00E95B0D" w:rsidP="00AF51D0">
            <w:pPr>
              <w:pStyle w:val="Default"/>
              <w:spacing w:before="20" w:after="20"/>
              <w:ind w:left="-107"/>
              <w:jc w:val="center"/>
              <w:rPr>
                <w:b/>
                <w:color w:val="auto"/>
                <w:sz w:val="18"/>
                <w:szCs w:val="18"/>
              </w:rPr>
            </w:pPr>
            <w:r w:rsidRPr="00B4445B">
              <w:rPr>
                <w:b/>
                <w:color w:val="auto"/>
                <w:sz w:val="18"/>
                <w:szCs w:val="18"/>
              </w:rPr>
              <w:t>NIVEL II</w:t>
            </w:r>
          </w:p>
        </w:tc>
      </w:tr>
      <w:tr w:rsidR="00E95B0D" w:rsidRPr="00B4445B" w:rsidTr="00AF51D0">
        <w:trPr>
          <w:trHeight w:val="88"/>
          <w:jc w:val="center"/>
        </w:trPr>
        <w:tc>
          <w:tcPr>
            <w:tcW w:w="1398" w:type="dxa"/>
            <w:vMerge/>
            <w:shd w:val="clear" w:color="auto" w:fill="auto"/>
            <w:vAlign w:val="center"/>
          </w:tcPr>
          <w:p w:rsidR="00E95B0D" w:rsidRPr="00B4445B" w:rsidRDefault="00E95B0D" w:rsidP="00AF51D0">
            <w:pPr>
              <w:pStyle w:val="Default"/>
              <w:spacing w:before="20" w:after="20"/>
              <w:jc w:val="center"/>
              <w:rPr>
                <w:b/>
                <w:color w:val="auto"/>
                <w:sz w:val="18"/>
                <w:szCs w:val="18"/>
              </w:rPr>
            </w:pPr>
          </w:p>
        </w:tc>
        <w:tc>
          <w:tcPr>
            <w:tcW w:w="1608" w:type="dxa"/>
            <w:vMerge/>
            <w:shd w:val="clear" w:color="auto" w:fill="auto"/>
            <w:vAlign w:val="center"/>
          </w:tcPr>
          <w:p w:rsidR="00E95B0D" w:rsidRPr="00B4445B" w:rsidRDefault="00E95B0D" w:rsidP="00AF51D0">
            <w:pPr>
              <w:pStyle w:val="Default"/>
              <w:spacing w:before="20" w:after="20"/>
              <w:ind w:left="-88" w:right="-82"/>
              <w:jc w:val="center"/>
              <w:rPr>
                <w:b/>
                <w:color w:val="auto"/>
                <w:sz w:val="18"/>
                <w:szCs w:val="18"/>
              </w:rPr>
            </w:pPr>
          </w:p>
        </w:tc>
        <w:tc>
          <w:tcPr>
            <w:tcW w:w="1950" w:type="dxa"/>
            <w:shd w:val="clear" w:color="auto" w:fill="auto"/>
            <w:vAlign w:val="center"/>
          </w:tcPr>
          <w:p w:rsidR="00E95B0D" w:rsidRPr="00B4445B" w:rsidRDefault="00E95B0D" w:rsidP="00AF51D0">
            <w:pPr>
              <w:pStyle w:val="Default"/>
              <w:spacing w:before="20" w:after="20"/>
              <w:ind w:left="-107"/>
              <w:jc w:val="center"/>
              <w:rPr>
                <w:b/>
                <w:color w:val="auto"/>
                <w:sz w:val="18"/>
                <w:szCs w:val="18"/>
              </w:rPr>
            </w:pPr>
            <w:r w:rsidRPr="00B4445B">
              <w:rPr>
                <w:b/>
                <w:color w:val="auto"/>
                <w:sz w:val="18"/>
                <w:szCs w:val="18"/>
              </w:rPr>
              <w:t>AÑOS COMPLETOS</w:t>
            </w:r>
          </w:p>
        </w:tc>
        <w:tc>
          <w:tcPr>
            <w:tcW w:w="992" w:type="dxa"/>
            <w:shd w:val="clear" w:color="auto" w:fill="auto"/>
            <w:vAlign w:val="center"/>
          </w:tcPr>
          <w:p w:rsidR="00E95B0D" w:rsidRPr="00B4445B" w:rsidRDefault="00E95B0D" w:rsidP="00AF51D0">
            <w:pPr>
              <w:pStyle w:val="Default"/>
              <w:spacing w:before="20" w:after="20"/>
              <w:ind w:left="-107" w:right="-109"/>
              <w:jc w:val="center"/>
              <w:rPr>
                <w:b/>
                <w:color w:val="auto"/>
                <w:sz w:val="18"/>
                <w:szCs w:val="18"/>
              </w:rPr>
            </w:pPr>
            <w:r w:rsidRPr="00B4445B">
              <w:rPr>
                <w:b/>
                <w:color w:val="auto"/>
                <w:sz w:val="18"/>
                <w:szCs w:val="18"/>
              </w:rPr>
              <w:t>DATOS</w:t>
            </w:r>
          </w:p>
        </w:tc>
        <w:tc>
          <w:tcPr>
            <w:tcW w:w="1860" w:type="dxa"/>
            <w:shd w:val="clear" w:color="auto" w:fill="auto"/>
            <w:vAlign w:val="center"/>
          </w:tcPr>
          <w:p w:rsidR="00E95B0D" w:rsidRPr="00B4445B" w:rsidRDefault="00E95B0D" w:rsidP="00AF51D0">
            <w:pPr>
              <w:pStyle w:val="Default"/>
              <w:spacing w:before="20" w:after="20"/>
              <w:ind w:left="-107"/>
              <w:jc w:val="center"/>
              <w:rPr>
                <w:b/>
                <w:color w:val="auto"/>
                <w:sz w:val="18"/>
                <w:szCs w:val="18"/>
              </w:rPr>
            </w:pPr>
            <w:r w:rsidRPr="00B4445B">
              <w:rPr>
                <w:b/>
                <w:color w:val="auto"/>
                <w:sz w:val="18"/>
                <w:szCs w:val="18"/>
              </w:rPr>
              <w:t>AÑOS COMPLETOS</w:t>
            </w:r>
          </w:p>
        </w:tc>
        <w:tc>
          <w:tcPr>
            <w:tcW w:w="976" w:type="dxa"/>
            <w:shd w:val="clear" w:color="auto" w:fill="auto"/>
            <w:vAlign w:val="center"/>
          </w:tcPr>
          <w:p w:rsidR="00E95B0D" w:rsidRPr="00B4445B" w:rsidRDefault="00E95B0D" w:rsidP="00AF51D0">
            <w:pPr>
              <w:pStyle w:val="Default"/>
              <w:spacing w:before="20" w:after="20"/>
              <w:ind w:left="-107" w:right="-105"/>
              <w:jc w:val="center"/>
              <w:rPr>
                <w:b/>
                <w:color w:val="auto"/>
                <w:sz w:val="18"/>
                <w:szCs w:val="18"/>
              </w:rPr>
            </w:pPr>
            <w:r w:rsidRPr="00B4445B">
              <w:rPr>
                <w:b/>
                <w:color w:val="auto"/>
                <w:sz w:val="18"/>
                <w:szCs w:val="18"/>
              </w:rPr>
              <w:t>* DATOS</w:t>
            </w:r>
          </w:p>
        </w:tc>
      </w:tr>
      <w:tr w:rsidR="00E95B0D" w:rsidRPr="00B4445B" w:rsidTr="00AF51D0">
        <w:trPr>
          <w:jc w:val="center"/>
        </w:trPr>
        <w:tc>
          <w:tcPr>
            <w:tcW w:w="1398" w:type="dxa"/>
            <w:vMerge w:val="restart"/>
            <w:shd w:val="clear" w:color="auto" w:fill="auto"/>
            <w:vAlign w:val="center"/>
            <w:hideMark/>
          </w:tcPr>
          <w:p w:rsidR="00E95B0D" w:rsidRPr="00B4445B" w:rsidRDefault="00E95B0D" w:rsidP="00AF51D0">
            <w:pPr>
              <w:pStyle w:val="Default"/>
              <w:spacing w:before="20" w:after="20"/>
              <w:jc w:val="center"/>
              <w:rPr>
                <w:color w:val="auto"/>
                <w:sz w:val="18"/>
                <w:szCs w:val="18"/>
              </w:rPr>
            </w:pPr>
            <w:r w:rsidRPr="00B4445B">
              <w:rPr>
                <w:color w:val="auto"/>
                <w:sz w:val="18"/>
                <w:szCs w:val="18"/>
              </w:rPr>
              <w:t>1/2/2010</w:t>
            </w:r>
          </w:p>
        </w:tc>
        <w:tc>
          <w:tcPr>
            <w:tcW w:w="1608" w:type="dxa"/>
            <w:shd w:val="clear" w:color="auto" w:fill="auto"/>
            <w:vAlign w:val="center"/>
            <w:hideMark/>
          </w:tcPr>
          <w:p w:rsidR="00E95B0D" w:rsidRPr="00B4445B" w:rsidRDefault="00E95B0D" w:rsidP="00AF51D0">
            <w:pPr>
              <w:pStyle w:val="Default"/>
              <w:spacing w:before="20" w:after="20"/>
              <w:ind w:left="-88" w:right="-82"/>
              <w:jc w:val="center"/>
              <w:rPr>
                <w:color w:val="auto"/>
                <w:sz w:val="18"/>
                <w:szCs w:val="18"/>
              </w:rPr>
            </w:pPr>
            <w:r w:rsidRPr="00B4445B">
              <w:rPr>
                <w:color w:val="auto"/>
                <w:sz w:val="18"/>
                <w:szCs w:val="18"/>
              </w:rPr>
              <w:t>2º trimestre 2020</w:t>
            </w:r>
          </w:p>
        </w:tc>
        <w:tc>
          <w:tcPr>
            <w:tcW w:w="1950" w:type="dxa"/>
            <w:shd w:val="clear" w:color="auto" w:fill="auto"/>
            <w:vAlign w:val="center"/>
            <w:hideMark/>
          </w:tcPr>
          <w:p w:rsidR="00E95B0D" w:rsidRPr="00B4445B" w:rsidRDefault="00E95B0D" w:rsidP="00AF51D0">
            <w:pPr>
              <w:pStyle w:val="Default"/>
              <w:spacing w:before="20" w:after="20"/>
              <w:ind w:left="-107"/>
              <w:jc w:val="center"/>
              <w:rPr>
                <w:color w:val="auto"/>
                <w:sz w:val="18"/>
                <w:szCs w:val="18"/>
              </w:rPr>
            </w:pPr>
            <w:r w:rsidRPr="00B4445B">
              <w:rPr>
                <w:color w:val="auto"/>
                <w:sz w:val="18"/>
                <w:szCs w:val="18"/>
              </w:rPr>
              <w:t>2010-2014</w:t>
            </w:r>
          </w:p>
        </w:tc>
        <w:tc>
          <w:tcPr>
            <w:tcW w:w="992" w:type="dxa"/>
            <w:shd w:val="clear" w:color="auto" w:fill="auto"/>
            <w:vAlign w:val="center"/>
          </w:tcPr>
          <w:p w:rsidR="00E95B0D" w:rsidRPr="00B4445B" w:rsidRDefault="00E95B0D" w:rsidP="00AF51D0">
            <w:pPr>
              <w:pStyle w:val="Default"/>
              <w:spacing w:before="20" w:after="20"/>
              <w:ind w:left="-107" w:right="-109"/>
              <w:jc w:val="center"/>
              <w:rPr>
                <w:color w:val="auto"/>
                <w:sz w:val="18"/>
                <w:szCs w:val="18"/>
              </w:rPr>
            </w:pPr>
            <w:r w:rsidRPr="00B4445B">
              <w:rPr>
                <w:color w:val="auto"/>
                <w:sz w:val="18"/>
                <w:szCs w:val="18"/>
              </w:rPr>
              <w:t>2010-2014</w:t>
            </w:r>
          </w:p>
        </w:tc>
        <w:tc>
          <w:tcPr>
            <w:tcW w:w="1860" w:type="dxa"/>
            <w:shd w:val="clear" w:color="auto" w:fill="auto"/>
            <w:vAlign w:val="center"/>
          </w:tcPr>
          <w:p w:rsidR="00E95B0D" w:rsidRPr="00B4445B" w:rsidRDefault="00E95B0D" w:rsidP="00AF51D0">
            <w:pPr>
              <w:pStyle w:val="Default"/>
              <w:spacing w:before="20" w:after="20"/>
              <w:ind w:left="-107"/>
              <w:jc w:val="center"/>
              <w:rPr>
                <w:color w:val="auto"/>
                <w:sz w:val="18"/>
                <w:szCs w:val="18"/>
              </w:rPr>
            </w:pPr>
            <w:r w:rsidRPr="00B4445B">
              <w:rPr>
                <w:color w:val="auto"/>
                <w:sz w:val="18"/>
                <w:szCs w:val="18"/>
              </w:rPr>
              <w:t>2015-2019</w:t>
            </w:r>
          </w:p>
        </w:tc>
        <w:tc>
          <w:tcPr>
            <w:tcW w:w="976" w:type="dxa"/>
            <w:shd w:val="clear" w:color="auto" w:fill="auto"/>
            <w:vAlign w:val="center"/>
          </w:tcPr>
          <w:p w:rsidR="00E95B0D" w:rsidRPr="00B4445B" w:rsidRDefault="00E95B0D" w:rsidP="00AF51D0">
            <w:pPr>
              <w:pStyle w:val="Default"/>
              <w:spacing w:before="20" w:after="20"/>
              <w:ind w:left="-107" w:right="-105"/>
              <w:jc w:val="center"/>
              <w:rPr>
                <w:color w:val="auto"/>
                <w:sz w:val="18"/>
                <w:szCs w:val="18"/>
              </w:rPr>
            </w:pPr>
            <w:r w:rsidRPr="00B4445B">
              <w:rPr>
                <w:color w:val="auto"/>
                <w:sz w:val="18"/>
                <w:szCs w:val="18"/>
              </w:rPr>
              <w:t>2015-2018</w:t>
            </w:r>
          </w:p>
        </w:tc>
      </w:tr>
      <w:tr w:rsidR="00E95B0D" w:rsidRPr="00B4445B" w:rsidTr="00AF51D0">
        <w:trPr>
          <w:trHeight w:val="206"/>
          <w:jc w:val="center"/>
        </w:trPr>
        <w:tc>
          <w:tcPr>
            <w:tcW w:w="1398" w:type="dxa"/>
            <w:vMerge/>
            <w:shd w:val="clear" w:color="auto" w:fill="auto"/>
            <w:vAlign w:val="center"/>
            <w:hideMark/>
          </w:tcPr>
          <w:p w:rsidR="00E95B0D" w:rsidRPr="00B4445B" w:rsidRDefault="00E95B0D" w:rsidP="00AF51D0">
            <w:pPr>
              <w:spacing w:before="20" w:after="20" w:line="240" w:lineRule="auto"/>
              <w:jc w:val="center"/>
              <w:rPr>
                <w:rFonts w:ascii="Arial" w:hAnsi="Arial" w:cs="Arial"/>
                <w:sz w:val="18"/>
                <w:szCs w:val="18"/>
              </w:rPr>
            </w:pPr>
          </w:p>
        </w:tc>
        <w:tc>
          <w:tcPr>
            <w:tcW w:w="1608" w:type="dxa"/>
            <w:shd w:val="clear" w:color="auto" w:fill="auto"/>
            <w:vAlign w:val="center"/>
            <w:hideMark/>
          </w:tcPr>
          <w:p w:rsidR="00E95B0D" w:rsidRPr="00B4445B" w:rsidRDefault="00E95B0D" w:rsidP="00AF51D0">
            <w:pPr>
              <w:pStyle w:val="Default"/>
              <w:spacing w:before="20" w:after="20"/>
              <w:ind w:left="-88" w:right="-82"/>
              <w:jc w:val="center"/>
              <w:rPr>
                <w:color w:val="auto"/>
                <w:sz w:val="18"/>
                <w:szCs w:val="18"/>
              </w:rPr>
            </w:pPr>
            <w:r w:rsidRPr="00B4445B">
              <w:rPr>
                <w:color w:val="auto"/>
                <w:sz w:val="18"/>
                <w:szCs w:val="18"/>
              </w:rPr>
              <w:t>4º trimestre 2020</w:t>
            </w:r>
          </w:p>
        </w:tc>
        <w:tc>
          <w:tcPr>
            <w:tcW w:w="1950" w:type="dxa"/>
            <w:shd w:val="clear" w:color="auto" w:fill="auto"/>
            <w:vAlign w:val="center"/>
            <w:hideMark/>
          </w:tcPr>
          <w:p w:rsidR="00E95B0D" w:rsidRPr="00B4445B" w:rsidRDefault="00E95B0D" w:rsidP="00AF51D0">
            <w:pPr>
              <w:pStyle w:val="Default"/>
              <w:spacing w:before="20" w:after="20"/>
              <w:ind w:left="-107"/>
              <w:jc w:val="center"/>
              <w:rPr>
                <w:color w:val="auto"/>
                <w:sz w:val="18"/>
                <w:szCs w:val="18"/>
              </w:rPr>
            </w:pPr>
            <w:r w:rsidRPr="00B4445B">
              <w:rPr>
                <w:color w:val="auto"/>
                <w:sz w:val="18"/>
                <w:szCs w:val="18"/>
              </w:rPr>
              <w:t>2010-2015</w:t>
            </w:r>
          </w:p>
        </w:tc>
        <w:tc>
          <w:tcPr>
            <w:tcW w:w="992" w:type="dxa"/>
            <w:shd w:val="clear" w:color="auto" w:fill="auto"/>
            <w:vAlign w:val="center"/>
          </w:tcPr>
          <w:p w:rsidR="00E95B0D" w:rsidRPr="00B4445B" w:rsidRDefault="00E95B0D" w:rsidP="00AF51D0">
            <w:pPr>
              <w:pStyle w:val="Default"/>
              <w:spacing w:before="20" w:after="20"/>
              <w:ind w:left="-107" w:right="-109"/>
              <w:jc w:val="center"/>
              <w:rPr>
                <w:color w:val="auto"/>
                <w:sz w:val="18"/>
                <w:szCs w:val="18"/>
              </w:rPr>
            </w:pPr>
            <w:r w:rsidRPr="00B4445B">
              <w:rPr>
                <w:color w:val="auto"/>
                <w:sz w:val="18"/>
                <w:szCs w:val="18"/>
              </w:rPr>
              <w:t>2010-2015</w:t>
            </w:r>
          </w:p>
        </w:tc>
        <w:tc>
          <w:tcPr>
            <w:tcW w:w="1860" w:type="dxa"/>
            <w:shd w:val="clear" w:color="auto" w:fill="auto"/>
            <w:vAlign w:val="center"/>
          </w:tcPr>
          <w:p w:rsidR="00E95B0D" w:rsidRPr="00B4445B" w:rsidRDefault="00E95B0D" w:rsidP="00AF51D0">
            <w:pPr>
              <w:pStyle w:val="Default"/>
              <w:spacing w:before="20" w:after="20"/>
              <w:ind w:left="-107"/>
              <w:jc w:val="center"/>
              <w:rPr>
                <w:color w:val="auto"/>
                <w:sz w:val="18"/>
                <w:szCs w:val="18"/>
              </w:rPr>
            </w:pPr>
            <w:r w:rsidRPr="00B4445B">
              <w:rPr>
                <w:color w:val="auto"/>
                <w:sz w:val="18"/>
                <w:szCs w:val="18"/>
              </w:rPr>
              <w:t>2016-2020</w:t>
            </w:r>
          </w:p>
        </w:tc>
        <w:tc>
          <w:tcPr>
            <w:tcW w:w="976" w:type="dxa"/>
            <w:shd w:val="clear" w:color="auto" w:fill="auto"/>
            <w:vAlign w:val="center"/>
          </w:tcPr>
          <w:p w:rsidR="00E95B0D" w:rsidRPr="00B4445B" w:rsidRDefault="00E95B0D" w:rsidP="00AF51D0">
            <w:pPr>
              <w:pStyle w:val="Default"/>
              <w:spacing w:before="20" w:after="20"/>
              <w:ind w:left="-107" w:right="-105"/>
              <w:jc w:val="center"/>
              <w:rPr>
                <w:color w:val="auto"/>
                <w:sz w:val="18"/>
                <w:szCs w:val="18"/>
              </w:rPr>
            </w:pPr>
            <w:r w:rsidRPr="00B4445B">
              <w:rPr>
                <w:color w:val="auto"/>
                <w:sz w:val="18"/>
                <w:szCs w:val="18"/>
              </w:rPr>
              <w:t>2016-2019</w:t>
            </w:r>
          </w:p>
        </w:tc>
      </w:tr>
    </w:tbl>
    <w:p w:rsidR="00E95B0D" w:rsidRPr="002F0E53" w:rsidRDefault="00E95B0D" w:rsidP="00E95B0D">
      <w:pPr>
        <w:pStyle w:val="Default"/>
        <w:ind w:left="5670"/>
        <w:jc w:val="both"/>
        <w:rPr>
          <w:i/>
          <w:color w:val="auto"/>
          <w:sz w:val="16"/>
          <w:szCs w:val="16"/>
        </w:rPr>
      </w:pPr>
      <w:r w:rsidRPr="002F0E53">
        <w:rPr>
          <w:i/>
          <w:color w:val="auto"/>
          <w:sz w:val="16"/>
          <w:szCs w:val="16"/>
        </w:rPr>
        <w:t>*Datos en aplicación del 7º Criterio General</w:t>
      </w:r>
    </w:p>
    <w:p w:rsidR="005219FB" w:rsidRPr="00EE5A28" w:rsidRDefault="005219FB" w:rsidP="0089456A">
      <w:pPr>
        <w:pStyle w:val="Default"/>
        <w:spacing w:before="120" w:after="120"/>
        <w:ind w:firstLine="709"/>
        <w:jc w:val="both"/>
        <w:rPr>
          <w:color w:val="auto"/>
          <w:sz w:val="22"/>
          <w:szCs w:val="22"/>
        </w:rPr>
      </w:pPr>
      <w:r w:rsidRPr="00EE5A28">
        <w:rPr>
          <w:color w:val="auto"/>
          <w:sz w:val="22"/>
          <w:szCs w:val="22"/>
        </w:rPr>
        <w:t xml:space="preserve">Respecto a los méritos a evaluar correspondientes a los </w:t>
      </w:r>
      <w:r w:rsidRPr="00EE5A28">
        <w:rPr>
          <w:i/>
          <w:color w:val="auto"/>
          <w:sz w:val="22"/>
          <w:szCs w:val="22"/>
          <w:shd w:val="clear" w:color="auto" w:fill="FFFFFF"/>
        </w:rPr>
        <w:t>Factores II.- Compromiso con la organización, III.- Formación, IV.- Docencia y V.- Investigación,</w:t>
      </w:r>
      <w:r w:rsidRPr="00EE5A28">
        <w:rPr>
          <w:color w:val="auto"/>
          <w:sz w:val="22"/>
          <w:szCs w:val="22"/>
          <w:shd w:val="clear" w:color="auto" w:fill="FFFFFF"/>
        </w:rPr>
        <w:t xml:space="preserve"> se valorarán los méritos presentados correspondientes a toda </w:t>
      </w:r>
      <w:r w:rsidRPr="00EE5A28">
        <w:rPr>
          <w:color w:val="auto"/>
          <w:sz w:val="22"/>
          <w:szCs w:val="22"/>
        </w:rPr>
        <w:t xml:space="preserve">su vida profesional, para acceder al nivel I y, en caso de excedentes, </w:t>
      </w:r>
      <w:r w:rsidR="00B352E2" w:rsidRPr="00EE5A28">
        <w:rPr>
          <w:color w:val="auto"/>
          <w:sz w:val="22"/>
          <w:szCs w:val="22"/>
        </w:rPr>
        <w:t xml:space="preserve">se valorarán éstos </w:t>
      </w:r>
      <w:r w:rsidRPr="00EE5A28">
        <w:rPr>
          <w:color w:val="auto"/>
          <w:sz w:val="22"/>
          <w:szCs w:val="22"/>
        </w:rPr>
        <w:t xml:space="preserve">para acceder al </w:t>
      </w:r>
      <w:r w:rsidR="00A5142E" w:rsidRPr="00EE5A28">
        <w:rPr>
          <w:color w:val="auto"/>
          <w:sz w:val="22"/>
          <w:szCs w:val="22"/>
        </w:rPr>
        <w:t>nivel II de carrera profesional.</w:t>
      </w:r>
    </w:p>
    <w:p w:rsidR="006457FD" w:rsidRPr="00253D89" w:rsidRDefault="006457FD" w:rsidP="0089456A">
      <w:pPr>
        <w:pStyle w:val="Default"/>
        <w:spacing w:before="120" w:after="120"/>
        <w:ind w:firstLine="709"/>
        <w:jc w:val="both"/>
        <w:rPr>
          <w:color w:val="auto"/>
          <w:sz w:val="22"/>
          <w:szCs w:val="22"/>
        </w:rPr>
      </w:pPr>
      <w:r w:rsidRPr="00253D89">
        <w:rPr>
          <w:color w:val="auto"/>
          <w:sz w:val="22"/>
          <w:szCs w:val="22"/>
        </w:rPr>
        <w:t>Con esta aplicación del Factor I, en el resultado de la evaluación para el acceso al Nivel I y Nivel II, teniendo en cuenta los méritos correspondientes al resto de factores a evaluar, pueden darse los siguientes supuestos:</w:t>
      </w:r>
    </w:p>
    <w:p w:rsidR="00545972" w:rsidRPr="00253D89" w:rsidRDefault="00545972" w:rsidP="0089456A">
      <w:pPr>
        <w:pStyle w:val="Default"/>
        <w:spacing w:before="120" w:after="120"/>
        <w:ind w:firstLine="709"/>
        <w:jc w:val="both"/>
        <w:rPr>
          <w:color w:val="auto"/>
          <w:sz w:val="22"/>
          <w:szCs w:val="22"/>
        </w:rPr>
      </w:pPr>
      <w:r w:rsidRPr="00253D89">
        <w:rPr>
          <w:color w:val="auto"/>
          <w:sz w:val="22"/>
          <w:szCs w:val="22"/>
        </w:rPr>
        <w:t>A.2.1</w:t>
      </w:r>
      <w:r w:rsidR="00C740AF">
        <w:rPr>
          <w:color w:val="auto"/>
          <w:sz w:val="22"/>
          <w:szCs w:val="22"/>
        </w:rPr>
        <w:t>.-</w:t>
      </w:r>
      <w:r w:rsidRPr="00253D89">
        <w:rPr>
          <w:color w:val="auto"/>
          <w:sz w:val="22"/>
          <w:szCs w:val="22"/>
        </w:rPr>
        <w:t xml:space="preserve"> </w:t>
      </w:r>
      <w:r w:rsidRPr="00253D89">
        <w:rPr>
          <w:color w:val="auto"/>
          <w:sz w:val="22"/>
          <w:szCs w:val="22"/>
          <w:u w:val="single"/>
        </w:rPr>
        <w:t>Alcanza la puntuación suficiente para acceder al Nivel I.</w:t>
      </w:r>
      <w:r w:rsidRPr="00253D89">
        <w:rPr>
          <w:color w:val="auto"/>
          <w:sz w:val="22"/>
          <w:szCs w:val="22"/>
        </w:rPr>
        <w:t xml:space="preserve"> En este caso, se realizará la evaluación del Nivel II con los datos del Factor I descritos y los méritos excedentes de los Factores II, III, IV y V.</w:t>
      </w:r>
    </w:p>
    <w:p w:rsidR="005219FB" w:rsidRPr="00253D89" w:rsidRDefault="006457FD" w:rsidP="0089456A">
      <w:pPr>
        <w:pStyle w:val="Default"/>
        <w:spacing w:before="120" w:after="120"/>
        <w:ind w:firstLine="709"/>
        <w:jc w:val="both"/>
        <w:rPr>
          <w:color w:val="auto"/>
          <w:sz w:val="22"/>
          <w:szCs w:val="22"/>
        </w:rPr>
      </w:pPr>
      <w:r w:rsidRPr="00253D89">
        <w:rPr>
          <w:color w:val="auto"/>
          <w:sz w:val="22"/>
          <w:szCs w:val="22"/>
        </w:rPr>
        <w:lastRenderedPageBreak/>
        <w:t>A.2.</w:t>
      </w:r>
      <w:r w:rsidR="00545972" w:rsidRPr="00253D89">
        <w:rPr>
          <w:color w:val="auto"/>
          <w:sz w:val="22"/>
          <w:szCs w:val="22"/>
        </w:rPr>
        <w:t>2</w:t>
      </w:r>
      <w:r w:rsidR="00C740AF">
        <w:rPr>
          <w:color w:val="auto"/>
          <w:sz w:val="22"/>
          <w:szCs w:val="22"/>
        </w:rPr>
        <w:t>.-</w:t>
      </w:r>
      <w:r w:rsidRPr="00253D89">
        <w:rPr>
          <w:color w:val="auto"/>
          <w:sz w:val="22"/>
          <w:szCs w:val="22"/>
        </w:rPr>
        <w:t xml:space="preserve"> </w:t>
      </w:r>
      <w:r w:rsidRPr="00253D89">
        <w:rPr>
          <w:color w:val="auto"/>
          <w:sz w:val="22"/>
          <w:szCs w:val="22"/>
          <w:u w:val="single"/>
        </w:rPr>
        <w:t>N</w:t>
      </w:r>
      <w:r w:rsidR="005219FB" w:rsidRPr="00253D89">
        <w:rPr>
          <w:color w:val="auto"/>
          <w:sz w:val="22"/>
          <w:szCs w:val="22"/>
          <w:u w:val="single"/>
        </w:rPr>
        <w:t xml:space="preserve">o alcanza la puntuación suficiente para acceder al </w:t>
      </w:r>
      <w:r w:rsidR="00F9225D" w:rsidRPr="00253D89">
        <w:rPr>
          <w:color w:val="auto"/>
          <w:sz w:val="22"/>
          <w:szCs w:val="22"/>
          <w:u w:val="single"/>
        </w:rPr>
        <w:t>N</w:t>
      </w:r>
      <w:r w:rsidRPr="00253D89">
        <w:rPr>
          <w:color w:val="auto"/>
          <w:sz w:val="22"/>
          <w:szCs w:val="22"/>
          <w:u w:val="single"/>
        </w:rPr>
        <w:t>ivel I</w:t>
      </w:r>
      <w:r w:rsidRPr="00BB7881">
        <w:rPr>
          <w:color w:val="auto"/>
          <w:sz w:val="22"/>
          <w:szCs w:val="22"/>
        </w:rPr>
        <w:t xml:space="preserve">. </w:t>
      </w:r>
      <w:r w:rsidRPr="00253D89">
        <w:rPr>
          <w:color w:val="auto"/>
          <w:sz w:val="22"/>
          <w:szCs w:val="22"/>
        </w:rPr>
        <w:t xml:space="preserve">En este caso, </w:t>
      </w:r>
      <w:r w:rsidR="005219FB" w:rsidRPr="00253D89">
        <w:rPr>
          <w:color w:val="auto"/>
          <w:sz w:val="22"/>
          <w:szCs w:val="22"/>
        </w:rPr>
        <w:t xml:space="preserve">se </w:t>
      </w:r>
      <w:r w:rsidR="00EE5A28" w:rsidRPr="00253D89">
        <w:rPr>
          <w:color w:val="auto"/>
          <w:sz w:val="22"/>
          <w:szCs w:val="22"/>
        </w:rPr>
        <w:t>varía</w:t>
      </w:r>
      <w:r w:rsidR="00742BD6" w:rsidRPr="00253D89">
        <w:rPr>
          <w:color w:val="auto"/>
          <w:sz w:val="22"/>
          <w:szCs w:val="22"/>
        </w:rPr>
        <w:t xml:space="preserve"> el periodo de</w:t>
      </w:r>
      <w:r w:rsidR="008A1AE7" w:rsidRPr="00253D89">
        <w:rPr>
          <w:color w:val="auto"/>
          <w:sz w:val="22"/>
          <w:szCs w:val="22"/>
        </w:rPr>
        <w:t xml:space="preserve"> valoración d</w:t>
      </w:r>
      <w:r w:rsidR="005219FB" w:rsidRPr="00253D89">
        <w:rPr>
          <w:color w:val="auto"/>
          <w:sz w:val="22"/>
          <w:szCs w:val="22"/>
        </w:rPr>
        <w:t xml:space="preserve">el Factor I.- Actividad asistencial </w:t>
      </w:r>
      <w:r w:rsidR="003E0CA7" w:rsidRPr="00253D89">
        <w:rPr>
          <w:color w:val="auto"/>
          <w:sz w:val="22"/>
          <w:szCs w:val="22"/>
        </w:rPr>
        <w:t>de todos los años de prestación de servicios</w:t>
      </w:r>
      <w:r w:rsidRPr="00253D89">
        <w:rPr>
          <w:color w:val="auto"/>
          <w:sz w:val="22"/>
          <w:szCs w:val="22"/>
        </w:rPr>
        <w:t>.</w:t>
      </w:r>
    </w:p>
    <w:p w:rsidR="00224B0E" w:rsidRDefault="00545972" w:rsidP="0089456A">
      <w:pPr>
        <w:pStyle w:val="Default"/>
        <w:spacing w:before="120" w:after="120"/>
        <w:ind w:firstLine="709"/>
        <w:jc w:val="both"/>
        <w:rPr>
          <w:color w:val="auto"/>
          <w:sz w:val="22"/>
          <w:szCs w:val="22"/>
        </w:rPr>
      </w:pPr>
      <w:r w:rsidRPr="00253D89">
        <w:rPr>
          <w:color w:val="auto"/>
          <w:sz w:val="22"/>
          <w:szCs w:val="22"/>
        </w:rPr>
        <w:t>S</w:t>
      </w:r>
      <w:r w:rsidR="006457FD" w:rsidRPr="00253D89">
        <w:rPr>
          <w:color w:val="auto"/>
          <w:sz w:val="22"/>
          <w:szCs w:val="22"/>
        </w:rPr>
        <w:t xml:space="preserve">iguiendo el </w:t>
      </w:r>
      <w:r w:rsidR="00715539" w:rsidRPr="00253D89">
        <w:rPr>
          <w:color w:val="auto"/>
          <w:sz w:val="22"/>
          <w:szCs w:val="22"/>
        </w:rPr>
        <w:t xml:space="preserve">ejemplo </w:t>
      </w:r>
      <w:r w:rsidR="006457FD" w:rsidRPr="00253D89">
        <w:rPr>
          <w:color w:val="auto"/>
          <w:sz w:val="22"/>
          <w:szCs w:val="22"/>
        </w:rPr>
        <w:t>anterior:</w:t>
      </w:r>
    </w:p>
    <w:tbl>
      <w:tblPr>
        <w:tblW w:w="7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724"/>
        <w:gridCol w:w="2133"/>
        <w:gridCol w:w="1882"/>
      </w:tblGrid>
      <w:tr w:rsidR="00E95B0D" w:rsidRPr="002F0E53" w:rsidTr="00AF51D0">
        <w:trPr>
          <w:jc w:val="center"/>
        </w:trPr>
        <w:tc>
          <w:tcPr>
            <w:tcW w:w="1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30" w:after="30"/>
              <w:jc w:val="center"/>
              <w:rPr>
                <w:b/>
                <w:color w:val="auto"/>
                <w:sz w:val="18"/>
                <w:szCs w:val="18"/>
              </w:rPr>
            </w:pPr>
            <w:r w:rsidRPr="002F0E53">
              <w:rPr>
                <w:b/>
                <w:color w:val="auto"/>
                <w:sz w:val="18"/>
                <w:szCs w:val="18"/>
              </w:rPr>
              <w:t>INICIO DE PRESTACION</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30" w:after="30"/>
              <w:ind w:right="-82"/>
              <w:jc w:val="center"/>
              <w:rPr>
                <w:b/>
                <w:color w:val="auto"/>
                <w:sz w:val="18"/>
                <w:szCs w:val="18"/>
              </w:rPr>
            </w:pPr>
            <w:r w:rsidRPr="002F0E53">
              <w:rPr>
                <w:b/>
                <w:color w:val="auto"/>
                <w:sz w:val="18"/>
                <w:szCs w:val="18"/>
              </w:rPr>
              <w:t>CONVOCATORIA</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5B0D" w:rsidRPr="002F0E53" w:rsidRDefault="00E95B0D" w:rsidP="00AF51D0">
            <w:pPr>
              <w:pStyle w:val="Default"/>
              <w:spacing w:before="30" w:after="30"/>
              <w:ind w:right="-36"/>
              <w:jc w:val="center"/>
              <w:rPr>
                <w:b/>
                <w:color w:val="auto"/>
                <w:sz w:val="18"/>
                <w:szCs w:val="18"/>
              </w:rPr>
            </w:pPr>
            <w:r w:rsidRPr="002F0E53">
              <w:rPr>
                <w:b/>
                <w:color w:val="auto"/>
                <w:sz w:val="18"/>
                <w:szCs w:val="18"/>
              </w:rPr>
              <w:t>PERIODOS FACTOR I PARA NIVEL I</w:t>
            </w:r>
          </w:p>
        </w:tc>
      </w:tr>
      <w:tr w:rsidR="00E95B0D" w:rsidRPr="002F0E53" w:rsidTr="00AF51D0">
        <w:trPr>
          <w:jc w:val="center"/>
        </w:trPr>
        <w:tc>
          <w:tcPr>
            <w:tcW w:w="15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spacing w:before="30" w:after="30" w:line="240" w:lineRule="auto"/>
              <w:jc w:val="both"/>
              <w:rPr>
                <w:rFonts w:ascii="Arial"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spacing w:before="30" w:after="30" w:line="240" w:lineRule="auto"/>
              <w:jc w:val="both"/>
              <w:rPr>
                <w:rFonts w:ascii="Arial" w:hAnsi="Arial" w:cs="Arial"/>
                <w:b/>
                <w:sz w:val="18"/>
                <w:szCs w:val="18"/>
              </w:rPr>
            </w:pP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spacing w:before="30" w:after="30" w:line="240" w:lineRule="auto"/>
              <w:ind w:right="-36"/>
              <w:jc w:val="center"/>
              <w:rPr>
                <w:rFonts w:ascii="Arial" w:hAnsi="Arial" w:cs="Arial"/>
                <w:b/>
                <w:sz w:val="18"/>
                <w:szCs w:val="18"/>
              </w:rPr>
            </w:pPr>
            <w:r w:rsidRPr="002F0E53">
              <w:rPr>
                <w:rFonts w:ascii="Arial" w:hAnsi="Arial" w:cs="Arial"/>
                <w:b/>
                <w:sz w:val="18"/>
                <w:szCs w:val="18"/>
              </w:rPr>
              <w:t>AÑOS COMPLETOS</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30" w:after="30"/>
              <w:ind w:left="-38" w:right="-36"/>
              <w:jc w:val="center"/>
              <w:rPr>
                <w:b/>
                <w:color w:val="auto"/>
                <w:sz w:val="18"/>
                <w:szCs w:val="18"/>
              </w:rPr>
            </w:pPr>
            <w:r w:rsidRPr="002F0E53">
              <w:rPr>
                <w:b/>
                <w:color w:val="auto"/>
                <w:sz w:val="18"/>
                <w:szCs w:val="18"/>
              </w:rPr>
              <w:t>* DATOS</w:t>
            </w:r>
          </w:p>
        </w:tc>
      </w:tr>
      <w:tr w:rsidR="00E95B0D" w:rsidRPr="002F0E53" w:rsidTr="00AF51D0">
        <w:trPr>
          <w:jc w:val="center"/>
        </w:trPr>
        <w:tc>
          <w:tcPr>
            <w:tcW w:w="1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30" w:after="30"/>
              <w:jc w:val="center"/>
              <w:rPr>
                <w:color w:val="auto"/>
                <w:sz w:val="18"/>
                <w:szCs w:val="18"/>
              </w:rPr>
            </w:pPr>
            <w:r w:rsidRPr="002F0E53">
              <w:rPr>
                <w:color w:val="auto"/>
                <w:sz w:val="18"/>
                <w:szCs w:val="18"/>
              </w:rPr>
              <w:t>1/2/2010</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30" w:after="30"/>
              <w:ind w:left="-79" w:right="-82"/>
              <w:jc w:val="center"/>
              <w:rPr>
                <w:color w:val="auto"/>
                <w:sz w:val="18"/>
                <w:szCs w:val="18"/>
              </w:rPr>
            </w:pPr>
            <w:r w:rsidRPr="002F0E53">
              <w:rPr>
                <w:color w:val="auto"/>
                <w:sz w:val="18"/>
                <w:szCs w:val="18"/>
              </w:rPr>
              <w:t>2º trimestre 2020</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30" w:after="30"/>
              <w:ind w:right="-36"/>
              <w:jc w:val="center"/>
              <w:rPr>
                <w:color w:val="auto"/>
                <w:sz w:val="18"/>
                <w:szCs w:val="18"/>
              </w:rPr>
            </w:pPr>
            <w:r w:rsidRPr="002F0E53">
              <w:rPr>
                <w:color w:val="auto"/>
                <w:sz w:val="16"/>
                <w:szCs w:val="16"/>
              </w:rPr>
              <w:t>2010-2019</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30" w:after="30"/>
              <w:ind w:left="-38" w:right="-36"/>
              <w:jc w:val="center"/>
              <w:rPr>
                <w:color w:val="auto"/>
                <w:sz w:val="18"/>
                <w:szCs w:val="18"/>
              </w:rPr>
            </w:pPr>
            <w:r w:rsidRPr="002F0E53">
              <w:rPr>
                <w:color w:val="auto"/>
                <w:sz w:val="18"/>
                <w:szCs w:val="18"/>
              </w:rPr>
              <w:t>2010-2018</w:t>
            </w:r>
          </w:p>
        </w:tc>
      </w:tr>
      <w:tr w:rsidR="00E95B0D" w:rsidRPr="002F0E53" w:rsidTr="00AF51D0">
        <w:trPr>
          <w:trHeight w:val="206"/>
          <w:jc w:val="center"/>
        </w:trPr>
        <w:tc>
          <w:tcPr>
            <w:tcW w:w="15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spacing w:before="30" w:after="30" w:line="240" w:lineRule="auto"/>
              <w:jc w:val="both"/>
              <w:rPr>
                <w:rFonts w:ascii="Arial" w:hAnsi="Arial" w:cs="Arial"/>
                <w:sz w:val="18"/>
                <w:szCs w:val="18"/>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30" w:after="30"/>
              <w:ind w:left="-79" w:right="-82"/>
              <w:jc w:val="center"/>
              <w:rPr>
                <w:color w:val="auto"/>
                <w:sz w:val="18"/>
                <w:szCs w:val="18"/>
              </w:rPr>
            </w:pPr>
            <w:r w:rsidRPr="002F0E53">
              <w:rPr>
                <w:color w:val="auto"/>
                <w:sz w:val="18"/>
                <w:szCs w:val="18"/>
              </w:rPr>
              <w:t>4º trimestre 2020</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E95B0D" w:rsidRPr="002F0E53" w:rsidRDefault="00E95B0D" w:rsidP="00AF51D0">
            <w:pPr>
              <w:pStyle w:val="Default"/>
              <w:spacing w:before="30" w:after="30"/>
              <w:ind w:right="-36"/>
              <w:jc w:val="center"/>
              <w:rPr>
                <w:color w:val="auto"/>
                <w:sz w:val="18"/>
                <w:szCs w:val="18"/>
              </w:rPr>
            </w:pPr>
            <w:r w:rsidRPr="002F0E53">
              <w:rPr>
                <w:color w:val="auto"/>
                <w:sz w:val="16"/>
                <w:szCs w:val="16"/>
              </w:rPr>
              <w:t>2010-2020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30" w:after="30"/>
              <w:ind w:left="-38" w:right="-36"/>
              <w:jc w:val="center"/>
              <w:rPr>
                <w:color w:val="auto"/>
                <w:sz w:val="18"/>
                <w:szCs w:val="18"/>
              </w:rPr>
            </w:pPr>
            <w:r w:rsidRPr="002F0E53">
              <w:rPr>
                <w:color w:val="auto"/>
                <w:sz w:val="18"/>
                <w:szCs w:val="18"/>
              </w:rPr>
              <w:t>2010-2019</w:t>
            </w:r>
          </w:p>
        </w:tc>
      </w:tr>
    </w:tbl>
    <w:p w:rsidR="00E95B0D" w:rsidRPr="002F0E53" w:rsidRDefault="00E95B0D" w:rsidP="00E95B0D">
      <w:pPr>
        <w:pStyle w:val="Default"/>
        <w:ind w:left="4962"/>
        <w:jc w:val="both"/>
        <w:rPr>
          <w:i/>
          <w:color w:val="auto"/>
          <w:sz w:val="16"/>
          <w:szCs w:val="16"/>
        </w:rPr>
      </w:pPr>
      <w:r w:rsidRPr="002F0E53">
        <w:rPr>
          <w:i/>
          <w:color w:val="auto"/>
          <w:sz w:val="16"/>
          <w:szCs w:val="16"/>
        </w:rPr>
        <w:t>*Datos en aplicación del 7º Criterio General</w:t>
      </w:r>
    </w:p>
    <w:p w:rsidR="009759DA" w:rsidRPr="001304B2" w:rsidRDefault="008A1AE7" w:rsidP="0089456A">
      <w:pPr>
        <w:pStyle w:val="Default"/>
        <w:spacing w:before="120" w:after="120"/>
        <w:ind w:firstLine="709"/>
        <w:jc w:val="both"/>
        <w:rPr>
          <w:color w:val="auto"/>
          <w:sz w:val="22"/>
          <w:szCs w:val="22"/>
        </w:rPr>
      </w:pPr>
      <w:r w:rsidRPr="001304B2">
        <w:rPr>
          <w:color w:val="auto"/>
          <w:sz w:val="22"/>
          <w:szCs w:val="22"/>
          <w:shd w:val="clear" w:color="auto" w:fill="FFFFFF"/>
        </w:rPr>
        <w:t>En lo referente a los méritos presentados de los Factores II, III, IV y V, se procede según se ha indicado.</w:t>
      </w:r>
      <w:r w:rsidR="00715539" w:rsidRPr="001304B2">
        <w:rPr>
          <w:color w:val="auto"/>
          <w:sz w:val="22"/>
          <w:szCs w:val="22"/>
          <w:shd w:val="clear" w:color="auto" w:fill="FFFFFF"/>
        </w:rPr>
        <w:t xml:space="preserve"> Por tanto</w:t>
      </w:r>
      <w:r w:rsidR="0089456A">
        <w:rPr>
          <w:color w:val="auto"/>
          <w:sz w:val="22"/>
          <w:szCs w:val="22"/>
          <w:shd w:val="clear" w:color="auto" w:fill="FFFFFF"/>
        </w:rPr>
        <w:t>,</w:t>
      </w:r>
      <w:r w:rsidR="00715539" w:rsidRPr="001304B2">
        <w:rPr>
          <w:color w:val="auto"/>
          <w:sz w:val="22"/>
          <w:szCs w:val="22"/>
          <w:shd w:val="clear" w:color="auto" w:fill="FFFFFF"/>
        </w:rPr>
        <w:t xml:space="preserve"> no procederá la evaluación del Nivel II.</w:t>
      </w:r>
    </w:p>
    <w:p w:rsidR="00F965C3" w:rsidRPr="001304B2" w:rsidRDefault="008A1AE7" w:rsidP="0089456A">
      <w:pPr>
        <w:pStyle w:val="Default"/>
        <w:spacing w:before="120" w:after="120"/>
        <w:ind w:firstLine="709"/>
        <w:jc w:val="both"/>
        <w:rPr>
          <w:color w:val="auto"/>
          <w:sz w:val="22"/>
          <w:szCs w:val="22"/>
        </w:rPr>
      </w:pPr>
      <w:r w:rsidRPr="001304B2">
        <w:rPr>
          <w:b/>
          <w:color w:val="auto"/>
          <w:sz w:val="22"/>
          <w:szCs w:val="22"/>
        </w:rPr>
        <w:t xml:space="preserve">A.3.- </w:t>
      </w:r>
      <w:r w:rsidR="001304B2" w:rsidRPr="001304B2">
        <w:rPr>
          <w:b/>
          <w:color w:val="auto"/>
          <w:sz w:val="22"/>
          <w:szCs w:val="22"/>
        </w:rPr>
        <w:t>E</w:t>
      </w:r>
      <w:r w:rsidR="003871F3" w:rsidRPr="001304B2">
        <w:rPr>
          <w:b/>
          <w:color w:val="auto"/>
          <w:sz w:val="22"/>
          <w:szCs w:val="22"/>
        </w:rPr>
        <w:t>valuación para el acceso al Nivel I, Nivel II y Nivel III</w:t>
      </w:r>
      <w:r w:rsidR="00F965C3" w:rsidRPr="001304B2">
        <w:rPr>
          <w:b/>
          <w:color w:val="auto"/>
          <w:sz w:val="22"/>
          <w:szCs w:val="22"/>
        </w:rPr>
        <w:t>.</w:t>
      </w:r>
      <w:r w:rsidR="00F965C3" w:rsidRPr="001304B2">
        <w:rPr>
          <w:color w:val="auto"/>
          <w:sz w:val="22"/>
          <w:szCs w:val="22"/>
        </w:rPr>
        <w:t xml:space="preserve"> Se realizará la evaluación de los niveles consecutivamente, comenzando por el </w:t>
      </w:r>
      <w:r w:rsidR="001304B2" w:rsidRPr="001304B2">
        <w:rPr>
          <w:color w:val="auto"/>
          <w:sz w:val="22"/>
          <w:szCs w:val="22"/>
        </w:rPr>
        <w:t xml:space="preserve">acceso al Nivel I y </w:t>
      </w:r>
      <w:r w:rsidR="008F301E" w:rsidRPr="001304B2">
        <w:rPr>
          <w:color w:val="auto"/>
          <w:sz w:val="22"/>
          <w:szCs w:val="22"/>
        </w:rPr>
        <w:t>realizando</w:t>
      </w:r>
      <w:r w:rsidR="001304B2" w:rsidRPr="001304B2">
        <w:rPr>
          <w:color w:val="auto"/>
          <w:sz w:val="22"/>
          <w:szCs w:val="22"/>
        </w:rPr>
        <w:t>,</w:t>
      </w:r>
      <w:r w:rsidR="008F301E" w:rsidRPr="001304B2">
        <w:rPr>
          <w:color w:val="auto"/>
          <w:sz w:val="22"/>
          <w:szCs w:val="22"/>
        </w:rPr>
        <w:t xml:space="preserve"> </w:t>
      </w:r>
      <w:r w:rsidR="00F965C3" w:rsidRPr="001304B2">
        <w:rPr>
          <w:color w:val="auto"/>
          <w:sz w:val="22"/>
          <w:szCs w:val="22"/>
        </w:rPr>
        <w:t>posteriormente</w:t>
      </w:r>
      <w:r w:rsidR="001304B2" w:rsidRPr="001304B2">
        <w:rPr>
          <w:color w:val="auto"/>
          <w:sz w:val="22"/>
          <w:szCs w:val="22"/>
        </w:rPr>
        <w:t>,</w:t>
      </w:r>
      <w:r w:rsidR="00F965C3" w:rsidRPr="001304B2">
        <w:rPr>
          <w:color w:val="auto"/>
          <w:sz w:val="22"/>
          <w:szCs w:val="22"/>
        </w:rPr>
        <w:t xml:space="preserve"> la </w:t>
      </w:r>
      <w:r w:rsidR="001304B2" w:rsidRPr="001304B2">
        <w:rPr>
          <w:color w:val="auto"/>
          <w:sz w:val="22"/>
          <w:szCs w:val="22"/>
        </w:rPr>
        <w:t>evaluación para el Nivel II</w:t>
      </w:r>
      <w:r w:rsidR="00F965C3" w:rsidRPr="001304B2">
        <w:rPr>
          <w:color w:val="auto"/>
          <w:sz w:val="22"/>
          <w:szCs w:val="22"/>
        </w:rPr>
        <w:t xml:space="preserve"> y finalmente</w:t>
      </w:r>
      <w:r w:rsidR="001304B2" w:rsidRPr="001304B2">
        <w:rPr>
          <w:color w:val="auto"/>
          <w:sz w:val="22"/>
          <w:szCs w:val="22"/>
        </w:rPr>
        <w:t xml:space="preserve"> la evaluación d</w:t>
      </w:r>
      <w:r w:rsidR="00F965C3" w:rsidRPr="001304B2">
        <w:rPr>
          <w:color w:val="auto"/>
          <w:sz w:val="22"/>
          <w:szCs w:val="22"/>
        </w:rPr>
        <w:t>el Nivel III, de la forma siguiente:</w:t>
      </w:r>
    </w:p>
    <w:p w:rsidR="008F301E" w:rsidRPr="00A26A4E" w:rsidRDefault="008F301E" w:rsidP="0089456A">
      <w:pPr>
        <w:pStyle w:val="Default"/>
        <w:spacing w:before="60" w:after="60"/>
        <w:ind w:firstLine="709"/>
        <w:jc w:val="both"/>
        <w:rPr>
          <w:color w:val="auto"/>
          <w:sz w:val="22"/>
          <w:szCs w:val="22"/>
        </w:rPr>
      </w:pPr>
      <w:r w:rsidRPr="00A26A4E">
        <w:rPr>
          <w:color w:val="auto"/>
          <w:sz w:val="22"/>
          <w:szCs w:val="22"/>
        </w:rPr>
        <w:t xml:space="preserve">El </w:t>
      </w:r>
      <w:r w:rsidRPr="00A26A4E">
        <w:rPr>
          <w:i/>
          <w:color w:val="auto"/>
          <w:sz w:val="22"/>
          <w:szCs w:val="22"/>
        </w:rPr>
        <w:t>Factor I</w:t>
      </w:r>
      <w:r w:rsidR="00A26A4E" w:rsidRPr="00A26A4E">
        <w:rPr>
          <w:i/>
          <w:color w:val="auto"/>
          <w:sz w:val="22"/>
          <w:szCs w:val="22"/>
        </w:rPr>
        <w:t>.</w:t>
      </w:r>
      <w:r w:rsidRPr="00A26A4E">
        <w:rPr>
          <w:i/>
          <w:color w:val="auto"/>
          <w:sz w:val="22"/>
          <w:szCs w:val="22"/>
        </w:rPr>
        <w:t>- Actividad asistencial</w:t>
      </w:r>
      <w:r w:rsidR="00A26A4E" w:rsidRPr="00A26A4E">
        <w:rPr>
          <w:b/>
          <w:color w:val="auto"/>
          <w:sz w:val="22"/>
          <w:szCs w:val="22"/>
        </w:rPr>
        <w:t xml:space="preserve">, </w:t>
      </w:r>
      <w:r w:rsidRPr="00A26A4E">
        <w:rPr>
          <w:color w:val="auto"/>
          <w:sz w:val="22"/>
          <w:szCs w:val="22"/>
        </w:rPr>
        <w:t>se valorará diferenciando para cada nivel su periodo: para el nivel III los 5 años completos anteriores a la finalización del plazo de presentación de la solicitud; para el nivel II, los cinco años anteriores, y para el Nivel I los restantes hasta el inicio de prestación de servicios.</w:t>
      </w:r>
    </w:p>
    <w:p w:rsidR="00EC34E1" w:rsidRPr="00E95B0D" w:rsidRDefault="00EC34E1" w:rsidP="0089456A">
      <w:pPr>
        <w:pStyle w:val="Default"/>
        <w:spacing w:before="120" w:after="120"/>
        <w:ind w:firstLine="709"/>
        <w:jc w:val="both"/>
        <w:rPr>
          <w:color w:val="auto"/>
          <w:spacing w:val="-6"/>
          <w:sz w:val="22"/>
          <w:szCs w:val="22"/>
        </w:rPr>
      </w:pPr>
      <w:r w:rsidRPr="00E95B0D">
        <w:rPr>
          <w:color w:val="auto"/>
          <w:spacing w:val="-6"/>
          <w:sz w:val="22"/>
          <w:szCs w:val="22"/>
        </w:rPr>
        <w:t>Ej</w:t>
      </w:r>
      <w:r w:rsidR="008F301E" w:rsidRPr="00E95B0D">
        <w:rPr>
          <w:color w:val="auto"/>
          <w:spacing w:val="-6"/>
          <w:sz w:val="22"/>
          <w:szCs w:val="22"/>
        </w:rPr>
        <w:t>emplo,</w:t>
      </w:r>
      <w:r w:rsidRPr="00E95B0D">
        <w:rPr>
          <w:color w:val="auto"/>
          <w:spacing w:val="-6"/>
          <w:sz w:val="22"/>
          <w:szCs w:val="22"/>
        </w:rPr>
        <w:t xml:space="preserve"> </w:t>
      </w:r>
      <w:r w:rsidR="008F301E" w:rsidRPr="00E95B0D">
        <w:rPr>
          <w:color w:val="auto"/>
          <w:spacing w:val="-6"/>
          <w:sz w:val="22"/>
          <w:szCs w:val="22"/>
        </w:rPr>
        <w:t>con i</w:t>
      </w:r>
      <w:r w:rsidRPr="00E95B0D">
        <w:rPr>
          <w:color w:val="auto"/>
          <w:spacing w:val="-6"/>
          <w:sz w:val="22"/>
          <w:szCs w:val="22"/>
        </w:rPr>
        <w:t xml:space="preserve">nicio </w:t>
      </w:r>
      <w:r w:rsidR="008F301E" w:rsidRPr="00E95B0D">
        <w:rPr>
          <w:color w:val="auto"/>
          <w:spacing w:val="-6"/>
          <w:sz w:val="22"/>
          <w:szCs w:val="22"/>
        </w:rPr>
        <w:t xml:space="preserve">de </w:t>
      </w:r>
      <w:r w:rsidRPr="00E95B0D">
        <w:rPr>
          <w:color w:val="auto"/>
          <w:spacing w:val="-6"/>
          <w:sz w:val="22"/>
          <w:szCs w:val="22"/>
        </w:rPr>
        <w:t xml:space="preserve">prestación </w:t>
      </w:r>
      <w:r w:rsidR="008F301E" w:rsidRPr="00E95B0D">
        <w:rPr>
          <w:color w:val="auto"/>
          <w:spacing w:val="-6"/>
          <w:sz w:val="22"/>
          <w:szCs w:val="22"/>
        </w:rPr>
        <w:t xml:space="preserve">de </w:t>
      </w:r>
      <w:r w:rsidR="00E045ED" w:rsidRPr="00E95B0D">
        <w:rPr>
          <w:color w:val="auto"/>
          <w:spacing w:val="-6"/>
          <w:sz w:val="22"/>
          <w:szCs w:val="22"/>
        </w:rPr>
        <w:t>servicios el 1/2/</w:t>
      </w:r>
      <w:r w:rsidRPr="00E95B0D">
        <w:rPr>
          <w:color w:val="auto"/>
          <w:spacing w:val="-6"/>
          <w:sz w:val="22"/>
          <w:szCs w:val="22"/>
        </w:rPr>
        <w:t>2005</w:t>
      </w:r>
      <w:r w:rsidR="008F301E" w:rsidRPr="00E95B0D">
        <w:rPr>
          <w:color w:val="auto"/>
          <w:spacing w:val="-6"/>
          <w:sz w:val="22"/>
          <w:szCs w:val="22"/>
        </w:rPr>
        <w:t>. Los periodos</w:t>
      </w:r>
      <w:r w:rsidR="008F4C0B" w:rsidRPr="00E95B0D">
        <w:rPr>
          <w:color w:val="auto"/>
          <w:spacing w:val="-6"/>
          <w:sz w:val="22"/>
          <w:szCs w:val="22"/>
        </w:rPr>
        <w:t xml:space="preserve"> por niveles,</w:t>
      </w:r>
      <w:r w:rsidR="008F301E" w:rsidRPr="00E95B0D">
        <w:rPr>
          <w:color w:val="auto"/>
          <w:spacing w:val="-6"/>
          <w:sz w:val="22"/>
          <w:szCs w:val="22"/>
        </w:rPr>
        <w:t xml:space="preserve"> son:</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338"/>
        <w:gridCol w:w="1167"/>
        <w:gridCol w:w="826"/>
        <w:gridCol w:w="1167"/>
        <w:gridCol w:w="849"/>
        <w:gridCol w:w="1167"/>
        <w:gridCol w:w="997"/>
      </w:tblGrid>
      <w:tr w:rsidR="00E95B0D" w:rsidRPr="002F0E53" w:rsidTr="00AF51D0">
        <w:trPr>
          <w:jc w:val="center"/>
        </w:trPr>
        <w:tc>
          <w:tcPr>
            <w:tcW w:w="689" w:type="pct"/>
            <w:vMerge w:val="restart"/>
            <w:tcBorders>
              <w:top w:val="single" w:sz="4" w:space="0" w:color="auto"/>
              <w:left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jc w:val="center"/>
              <w:rPr>
                <w:b/>
                <w:color w:val="auto"/>
                <w:sz w:val="15"/>
                <w:szCs w:val="15"/>
              </w:rPr>
            </w:pPr>
            <w:r w:rsidRPr="002F0E53">
              <w:rPr>
                <w:b/>
                <w:color w:val="auto"/>
                <w:sz w:val="15"/>
                <w:szCs w:val="15"/>
              </w:rPr>
              <w:t>INICIO DE PRESTACION</w:t>
            </w:r>
          </w:p>
        </w:tc>
        <w:tc>
          <w:tcPr>
            <w:tcW w:w="768" w:type="pct"/>
            <w:vMerge w:val="restart"/>
            <w:tcBorders>
              <w:top w:val="single" w:sz="4" w:space="0" w:color="auto"/>
              <w:left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ind w:left="-112" w:right="-82"/>
              <w:jc w:val="center"/>
              <w:rPr>
                <w:b/>
                <w:color w:val="auto"/>
                <w:sz w:val="15"/>
                <w:szCs w:val="15"/>
              </w:rPr>
            </w:pPr>
            <w:r w:rsidRPr="002F0E53">
              <w:rPr>
                <w:b/>
                <w:color w:val="auto"/>
                <w:sz w:val="15"/>
                <w:szCs w:val="15"/>
              </w:rPr>
              <w:t>CONVOCATORIA</w:t>
            </w:r>
          </w:p>
        </w:tc>
        <w:tc>
          <w:tcPr>
            <w:tcW w:w="354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jc w:val="center"/>
              <w:rPr>
                <w:b/>
                <w:color w:val="auto"/>
                <w:sz w:val="15"/>
                <w:szCs w:val="15"/>
              </w:rPr>
            </w:pPr>
            <w:r w:rsidRPr="002F0E53">
              <w:rPr>
                <w:b/>
                <w:color w:val="auto"/>
                <w:sz w:val="15"/>
                <w:szCs w:val="15"/>
              </w:rPr>
              <w:t>PERIODOS FACTOR I</w:t>
            </w:r>
          </w:p>
        </w:tc>
      </w:tr>
      <w:tr w:rsidR="00E95B0D" w:rsidRPr="002F0E53" w:rsidTr="00E95B0D">
        <w:trPr>
          <w:jc w:val="center"/>
        </w:trPr>
        <w:tc>
          <w:tcPr>
            <w:tcW w:w="689" w:type="pct"/>
            <w:vMerge/>
            <w:tcBorders>
              <w:left w:val="single" w:sz="4" w:space="0" w:color="auto"/>
              <w:right w:val="single" w:sz="4" w:space="0" w:color="auto"/>
            </w:tcBorders>
            <w:shd w:val="clear" w:color="auto" w:fill="auto"/>
            <w:vAlign w:val="center"/>
            <w:hideMark/>
          </w:tcPr>
          <w:p w:rsidR="00E95B0D" w:rsidRPr="002F0E53" w:rsidRDefault="00E95B0D" w:rsidP="00AF51D0">
            <w:pPr>
              <w:spacing w:before="20" w:after="20" w:line="240" w:lineRule="auto"/>
              <w:jc w:val="both"/>
              <w:rPr>
                <w:rFonts w:ascii="Arial" w:hAnsi="Arial" w:cs="Arial"/>
                <w:b/>
                <w:sz w:val="15"/>
                <w:szCs w:val="15"/>
              </w:rPr>
            </w:pPr>
          </w:p>
        </w:tc>
        <w:tc>
          <w:tcPr>
            <w:tcW w:w="768" w:type="pct"/>
            <w:vMerge/>
            <w:tcBorders>
              <w:left w:val="single" w:sz="4" w:space="0" w:color="auto"/>
              <w:right w:val="single" w:sz="4" w:space="0" w:color="auto"/>
            </w:tcBorders>
            <w:shd w:val="clear" w:color="auto" w:fill="auto"/>
            <w:vAlign w:val="center"/>
            <w:hideMark/>
          </w:tcPr>
          <w:p w:rsidR="00E95B0D" w:rsidRPr="002F0E53" w:rsidRDefault="00E95B0D" w:rsidP="00AF51D0">
            <w:pPr>
              <w:spacing w:before="20" w:after="20" w:line="240" w:lineRule="auto"/>
              <w:jc w:val="both"/>
              <w:rPr>
                <w:rFonts w:ascii="Arial" w:hAnsi="Arial" w:cs="Arial"/>
                <w:b/>
                <w:sz w:val="15"/>
                <w:szCs w:val="15"/>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5B0D" w:rsidRPr="002F0E53" w:rsidRDefault="00E95B0D" w:rsidP="00AF51D0">
            <w:pPr>
              <w:pStyle w:val="Default"/>
              <w:spacing w:before="20" w:after="20"/>
              <w:jc w:val="center"/>
              <w:rPr>
                <w:b/>
                <w:color w:val="auto"/>
                <w:sz w:val="15"/>
                <w:szCs w:val="15"/>
              </w:rPr>
            </w:pPr>
            <w:r w:rsidRPr="002F0E53">
              <w:rPr>
                <w:b/>
                <w:color w:val="auto"/>
                <w:sz w:val="15"/>
                <w:szCs w:val="15"/>
              </w:rPr>
              <w:t>NIVEL I</w:t>
            </w:r>
          </w:p>
        </w:tc>
        <w:tc>
          <w:tcPr>
            <w:tcW w:w="1157" w:type="pct"/>
            <w:gridSpan w:val="2"/>
            <w:tcBorders>
              <w:top w:val="single" w:sz="4" w:space="0" w:color="auto"/>
              <w:left w:val="single" w:sz="4" w:space="0" w:color="auto"/>
              <w:bottom w:val="single" w:sz="4" w:space="0" w:color="auto"/>
              <w:right w:val="single" w:sz="4" w:space="0" w:color="auto"/>
            </w:tcBorders>
          </w:tcPr>
          <w:p w:rsidR="00E95B0D" w:rsidRPr="002F0E53" w:rsidRDefault="00E95B0D" w:rsidP="00AF51D0">
            <w:pPr>
              <w:pStyle w:val="Default"/>
              <w:spacing w:before="20" w:after="20"/>
              <w:jc w:val="center"/>
              <w:rPr>
                <w:b/>
                <w:color w:val="auto"/>
                <w:sz w:val="15"/>
                <w:szCs w:val="15"/>
              </w:rPr>
            </w:pPr>
            <w:r w:rsidRPr="002F0E53">
              <w:rPr>
                <w:b/>
                <w:color w:val="auto"/>
                <w:sz w:val="15"/>
                <w:szCs w:val="15"/>
              </w:rPr>
              <w:t>NIVEL II</w:t>
            </w:r>
          </w:p>
        </w:tc>
        <w:tc>
          <w:tcPr>
            <w:tcW w:w="1242" w:type="pct"/>
            <w:gridSpan w:val="2"/>
            <w:tcBorders>
              <w:top w:val="single" w:sz="4" w:space="0" w:color="auto"/>
              <w:left w:val="single" w:sz="4" w:space="0" w:color="auto"/>
              <w:bottom w:val="single" w:sz="4" w:space="0" w:color="auto"/>
              <w:right w:val="single" w:sz="4" w:space="0" w:color="auto"/>
            </w:tcBorders>
          </w:tcPr>
          <w:p w:rsidR="00E95B0D" w:rsidRPr="002F0E53" w:rsidRDefault="00E95B0D" w:rsidP="00AF51D0">
            <w:pPr>
              <w:pStyle w:val="Default"/>
              <w:spacing w:before="20" w:after="20"/>
              <w:jc w:val="center"/>
              <w:rPr>
                <w:b/>
                <w:color w:val="auto"/>
                <w:sz w:val="15"/>
                <w:szCs w:val="15"/>
              </w:rPr>
            </w:pPr>
            <w:r w:rsidRPr="002F0E53">
              <w:rPr>
                <w:b/>
                <w:color w:val="auto"/>
                <w:sz w:val="15"/>
                <w:szCs w:val="15"/>
              </w:rPr>
              <w:t>NIVEL III</w:t>
            </w:r>
          </w:p>
        </w:tc>
      </w:tr>
      <w:tr w:rsidR="00E95B0D" w:rsidRPr="002F0E53" w:rsidTr="00E95B0D">
        <w:trPr>
          <w:jc w:val="center"/>
        </w:trPr>
        <w:tc>
          <w:tcPr>
            <w:tcW w:w="689" w:type="pct"/>
            <w:vMerge/>
            <w:tcBorders>
              <w:left w:val="single" w:sz="4" w:space="0" w:color="auto"/>
              <w:bottom w:val="single" w:sz="4" w:space="0" w:color="auto"/>
              <w:right w:val="single" w:sz="4" w:space="0" w:color="auto"/>
            </w:tcBorders>
            <w:shd w:val="clear" w:color="auto" w:fill="auto"/>
            <w:vAlign w:val="center"/>
          </w:tcPr>
          <w:p w:rsidR="00E95B0D" w:rsidRPr="002F0E53" w:rsidRDefault="00E95B0D" w:rsidP="00AF51D0">
            <w:pPr>
              <w:pStyle w:val="Default"/>
              <w:spacing w:before="20" w:after="20"/>
              <w:jc w:val="center"/>
              <w:rPr>
                <w:color w:val="auto"/>
                <w:sz w:val="15"/>
                <w:szCs w:val="15"/>
              </w:rPr>
            </w:pPr>
          </w:p>
        </w:tc>
        <w:tc>
          <w:tcPr>
            <w:tcW w:w="768" w:type="pct"/>
            <w:vMerge/>
            <w:tcBorders>
              <w:left w:val="single" w:sz="4" w:space="0" w:color="auto"/>
              <w:bottom w:val="single" w:sz="4" w:space="0" w:color="auto"/>
              <w:right w:val="single" w:sz="4" w:space="0" w:color="auto"/>
            </w:tcBorders>
            <w:shd w:val="clear" w:color="auto" w:fill="auto"/>
            <w:vAlign w:val="center"/>
          </w:tcPr>
          <w:p w:rsidR="00E95B0D" w:rsidRPr="002F0E53" w:rsidRDefault="00E95B0D" w:rsidP="00AF51D0">
            <w:pPr>
              <w:pStyle w:val="Default"/>
              <w:spacing w:before="20" w:after="20"/>
              <w:ind w:right="-82"/>
              <w:jc w:val="center"/>
              <w:rPr>
                <w:color w:val="auto"/>
                <w:sz w:val="15"/>
                <w:szCs w:val="15"/>
              </w:rP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E95B0D" w:rsidRPr="00305D99" w:rsidRDefault="00E95B0D" w:rsidP="006F16C3">
            <w:pPr>
              <w:pStyle w:val="Default"/>
              <w:spacing w:before="20" w:after="20"/>
              <w:ind w:left="-99"/>
              <w:jc w:val="center"/>
              <w:rPr>
                <w:b/>
                <w:color w:val="auto"/>
                <w:sz w:val="15"/>
                <w:szCs w:val="15"/>
              </w:rPr>
            </w:pPr>
            <w:r w:rsidRPr="00305D99">
              <w:rPr>
                <w:b/>
                <w:color w:val="auto"/>
                <w:sz w:val="15"/>
                <w:szCs w:val="15"/>
              </w:rPr>
              <w:t>AÑOS COMPLETOS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95B0D" w:rsidRPr="00305D99" w:rsidRDefault="00E95B0D" w:rsidP="006F16C3">
            <w:pPr>
              <w:pStyle w:val="Default"/>
              <w:spacing w:before="20" w:after="20"/>
              <w:ind w:left="-99" w:right="-158"/>
              <w:jc w:val="center"/>
              <w:rPr>
                <w:b/>
                <w:color w:val="auto"/>
                <w:sz w:val="15"/>
                <w:szCs w:val="15"/>
              </w:rPr>
            </w:pPr>
            <w:r w:rsidRPr="00305D99">
              <w:rPr>
                <w:b/>
                <w:color w:val="auto"/>
                <w:sz w:val="15"/>
                <w:szCs w:val="15"/>
              </w:rPr>
              <w:t>DATOS</w:t>
            </w:r>
          </w:p>
        </w:tc>
        <w:tc>
          <w:tcPr>
            <w:tcW w:w="670" w:type="pct"/>
            <w:tcBorders>
              <w:top w:val="single" w:sz="4" w:space="0" w:color="auto"/>
              <w:left w:val="single" w:sz="4" w:space="0" w:color="auto"/>
              <w:bottom w:val="single" w:sz="4" w:space="0" w:color="auto"/>
              <w:right w:val="single" w:sz="4" w:space="0" w:color="auto"/>
            </w:tcBorders>
          </w:tcPr>
          <w:p w:rsidR="00E95B0D" w:rsidRPr="00305D99" w:rsidRDefault="00E95B0D" w:rsidP="006F16C3">
            <w:pPr>
              <w:pStyle w:val="Default"/>
              <w:spacing w:before="20" w:after="20"/>
              <w:ind w:left="-99"/>
              <w:jc w:val="center"/>
              <w:rPr>
                <w:b/>
                <w:color w:val="auto"/>
                <w:sz w:val="15"/>
                <w:szCs w:val="15"/>
              </w:rPr>
            </w:pPr>
            <w:r w:rsidRPr="00305D99">
              <w:rPr>
                <w:b/>
                <w:color w:val="auto"/>
                <w:sz w:val="15"/>
                <w:szCs w:val="15"/>
              </w:rPr>
              <w:t>AÑOS COMPLETOS</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E95B0D" w:rsidRPr="00305D99" w:rsidRDefault="00E95B0D" w:rsidP="006F16C3">
            <w:pPr>
              <w:pStyle w:val="Default"/>
              <w:spacing w:before="20" w:after="20"/>
              <w:ind w:left="-99" w:right="-219"/>
              <w:jc w:val="center"/>
              <w:rPr>
                <w:b/>
                <w:color w:val="auto"/>
                <w:sz w:val="15"/>
                <w:szCs w:val="15"/>
              </w:rPr>
            </w:pPr>
            <w:r w:rsidRPr="00305D99">
              <w:rPr>
                <w:b/>
                <w:color w:val="auto"/>
                <w:sz w:val="15"/>
                <w:szCs w:val="15"/>
              </w:rPr>
              <w:t>DATOS</w:t>
            </w:r>
          </w:p>
        </w:tc>
        <w:tc>
          <w:tcPr>
            <w:tcW w:w="670" w:type="pct"/>
            <w:tcBorders>
              <w:top w:val="single" w:sz="4" w:space="0" w:color="auto"/>
              <w:left w:val="single" w:sz="4" w:space="0" w:color="auto"/>
              <w:bottom w:val="single" w:sz="4" w:space="0" w:color="auto"/>
              <w:right w:val="single" w:sz="4" w:space="0" w:color="auto"/>
            </w:tcBorders>
          </w:tcPr>
          <w:p w:rsidR="00E95B0D" w:rsidRPr="00305D99" w:rsidRDefault="00E95B0D" w:rsidP="006F16C3">
            <w:pPr>
              <w:pStyle w:val="Default"/>
              <w:spacing w:before="20" w:after="20"/>
              <w:ind w:left="-99"/>
              <w:jc w:val="center"/>
              <w:rPr>
                <w:b/>
                <w:color w:val="auto"/>
                <w:sz w:val="15"/>
                <w:szCs w:val="15"/>
              </w:rPr>
            </w:pPr>
            <w:r w:rsidRPr="00305D99">
              <w:rPr>
                <w:b/>
                <w:color w:val="auto"/>
                <w:sz w:val="15"/>
                <w:szCs w:val="15"/>
              </w:rPr>
              <w:t>AÑOS COMPLETOS</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E95B0D" w:rsidRPr="00305D99" w:rsidRDefault="00E95B0D" w:rsidP="006F16C3">
            <w:pPr>
              <w:pStyle w:val="Default"/>
              <w:spacing w:before="20" w:after="20"/>
              <w:ind w:left="-99"/>
              <w:jc w:val="center"/>
              <w:rPr>
                <w:b/>
                <w:color w:val="auto"/>
                <w:sz w:val="15"/>
                <w:szCs w:val="15"/>
              </w:rPr>
            </w:pPr>
            <w:r w:rsidRPr="00305D99">
              <w:rPr>
                <w:b/>
                <w:color w:val="auto"/>
                <w:sz w:val="15"/>
                <w:szCs w:val="15"/>
              </w:rPr>
              <w:t>* DATOS</w:t>
            </w:r>
          </w:p>
        </w:tc>
      </w:tr>
      <w:tr w:rsidR="00E95B0D" w:rsidRPr="002F0E53" w:rsidTr="00E95B0D">
        <w:trPr>
          <w:jc w:val="center"/>
        </w:trPr>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jc w:val="center"/>
              <w:rPr>
                <w:color w:val="auto"/>
                <w:sz w:val="15"/>
                <w:szCs w:val="15"/>
              </w:rPr>
            </w:pPr>
            <w:r w:rsidRPr="002F0E53">
              <w:rPr>
                <w:color w:val="auto"/>
                <w:sz w:val="15"/>
                <w:szCs w:val="15"/>
              </w:rPr>
              <w:t>1/2/2005</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ind w:right="-82"/>
              <w:jc w:val="center"/>
              <w:rPr>
                <w:color w:val="auto"/>
                <w:sz w:val="15"/>
                <w:szCs w:val="15"/>
              </w:rPr>
            </w:pPr>
            <w:r w:rsidRPr="002F0E53">
              <w:rPr>
                <w:color w:val="auto"/>
                <w:sz w:val="15"/>
                <w:szCs w:val="15"/>
              </w:rPr>
              <w:t>2º trimestre 2020</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E95B0D" w:rsidRPr="002F0E53" w:rsidRDefault="00E95B0D" w:rsidP="00AF51D0">
            <w:pPr>
              <w:pStyle w:val="Default"/>
              <w:spacing w:before="20" w:after="20"/>
              <w:jc w:val="center"/>
              <w:rPr>
                <w:color w:val="auto"/>
                <w:sz w:val="15"/>
                <w:szCs w:val="15"/>
              </w:rPr>
            </w:pPr>
            <w:r w:rsidRPr="002F0E53">
              <w:rPr>
                <w:color w:val="auto"/>
                <w:sz w:val="15"/>
                <w:szCs w:val="15"/>
              </w:rPr>
              <w:t>2005-2009</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ind w:left="-169" w:right="-158"/>
              <w:jc w:val="center"/>
              <w:rPr>
                <w:color w:val="auto"/>
                <w:sz w:val="15"/>
                <w:szCs w:val="15"/>
              </w:rPr>
            </w:pPr>
            <w:r w:rsidRPr="002F0E53">
              <w:rPr>
                <w:color w:val="auto"/>
                <w:sz w:val="15"/>
                <w:szCs w:val="15"/>
              </w:rPr>
              <w:t>200</w:t>
            </w:r>
            <w:r>
              <w:rPr>
                <w:color w:val="auto"/>
                <w:sz w:val="15"/>
                <w:szCs w:val="15"/>
              </w:rPr>
              <w:t>8</w:t>
            </w:r>
            <w:r w:rsidRPr="002F0E53">
              <w:rPr>
                <w:color w:val="auto"/>
                <w:sz w:val="15"/>
                <w:szCs w:val="15"/>
              </w:rPr>
              <w:t>-2009</w:t>
            </w:r>
          </w:p>
        </w:tc>
        <w:tc>
          <w:tcPr>
            <w:tcW w:w="670" w:type="pct"/>
            <w:tcBorders>
              <w:top w:val="single" w:sz="4" w:space="0" w:color="auto"/>
              <w:left w:val="single" w:sz="4" w:space="0" w:color="auto"/>
              <w:bottom w:val="single" w:sz="4" w:space="0" w:color="auto"/>
              <w:right w:val="single" w:sz="4" w:space="0" w:color="auto"/>
            </w:tcBorders>
          </w:tcPr>
          <w:p w:rsidR="00E95B0D" w:rsidRPr="002F0E53" w:rsidRDefault="00E95B0D" w:rsidP="00AF51D0">
            <w:pPr>
              <w:pStyle w:val="Default"/>
              <w:spacing w:before="20" w:after="20"/>
              <w:jc w:val="center"/>
              <w:rPr>
                <w:color w:val="auto"/>
                <w:sz w:val="15"/>
                <w:szCs w:val="15"/>
              </w:rPr>
            </w:pPr>
            <w:r w:rsidRPr="002F0E53">
              <w:rPr>
                <w:color w:val="auto"/>
                <w:sz w:val="15"/>
                <w:szCs w:val="15"/>
              </w:rPr>
              <w:t>2010-2014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ind w:left="-164" w:right="-219"/>
              <w:jc w:val="center"/>
              <w:rPr>
                <w:color w:val="auto"/>
                <w:sz w:val="15"/>
                <w:szCs w:val="15"/>
              </w:rPr>
            </w:pPr>
            <w:r w:rsidRPr="002F0E53">
              <w:rPr>
                <w:color w:val="auto"/>
                <w:sz w:val="15"/>
                <w:szCs w:val="15"/>
              </w:rPr>
              <w:t>2010-2014</w:t>
            </w:r>
          </w:p>
        </w:tc>
        <w:tc>
          <w:tcPr>
            <w:tcW w:w="670" w:type="pct"/>
            <w:tcBorders>
              <w:top w:val="single" w:sz="4" w:space="0" w:color="auto"/>
              <w:left w:val="single" w:sz="4" w:space="0" w:color="auto"/>
              <w:bottom w:val="single" w:sz="4" w:space="0" w:color="auto"/>
              <w:right w:val="single" w:sz="4" w:space="0" w:color="auto"/>
            </w:tcBorders>
          </w:tcPr>
          <w:p w:rsidR="00E95B0D" w:rsidRPr="002F0E53" w:rsidRDefault="00E95B0D" w:rsidP="00AF51D0">
            <w:pPr>
              <w:pStyle w:val="Default"/>
              <w:spacing w:before="20" w:after="20"/>
              <w:jc w:val="center"/>
              <w:rPr>
                <w:color w:val="auto"/>
                <w:sz w:val="15"/>
                <w:szCs w:val="15"/>
              </w:rPr>
            </w:pPr>
            <w:r w:rsidRPr="002F0E53">
              <w:rPr>
                <w:color w:val="auto"/>
                <w:sz w:val="15"/>
                <w:szCs w:val="15"/>
              </w:rPr>
              <w:t>2015-2019</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jc w:val="center"/>
              <w:rPr>
                <w:color w:val="auto"/>
                <w:sz w:val="15"/>
                <w:szCs w:val="15"/>
              </w:rPr>
            </w:pPr>
            <w:r w:rsidRPr="002F0E53">
              <w:rPr>
                <w:color w:val="auto"/>
                <w:sz w:val="15"/>
                <w:szCs w:val="15"/>
              </w:rPr>
              <w:t>2015-2018</w:t>
            </w:r>
          </w:p>
        </w:tc>
      </w:tr>
      <w:tr w:rsidR="00E95B0D" w:rsidRPr="002F0E53" w:rsidTr="00E95B0D">
        <w:trPr>
          <w:jc w:val="center"/>
        </w:trPr>
        <w:tc>
          <w:tcPr>
            <w:tcW w:w="6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spacing w:before="20" w:after="20" w:line="240" w:lineRule="auto"/>
              <w:jc w:val="center"/>
              <w:rPr>
                <w:rFonts w:ascii="Arial" w:hAnsi="Arial" w:cs="Arial"/>
                <w:sz w:val="15"/>
                <w:szCs w:val="15"/>
              </w:rPr>
            </w:pP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ind w:right="-82"/>
              <w:jc w:val="center"/>
              <w:rPr>
                <w:color w:val="auto"/>
                <w:sz w:val="15"/>
                <w:szCs w:val="15"/>
              </w:rPr>
            </w:pPr>
            <w:r w:rsidRPr="002F0E53">
              <w:rPr>
                <w:color w:val="auto"/>
                <w:sz w:val="15"/>
                <w:szCs w:val="15"/>
              </w:rPr>
              <w:t>4º trimestre 2020</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E95B0D" w:rsidRPr="002F0E53" w:rsidRDefault="00E95B0D" w:rsidP="00AF51D0">
            <w:pPr>
              <w:pStyle w:val="Default"/>
              <w:spacing w:before="20" w:after="20"/>
              <w:jc w:val="center"/>
              <w:rPr>
                <w:color w:val="auto"/>
                <w:sz w:val="15"/>
                <w:szCs w:val="15"/>
              </w:rPr>
            </w:pPr>
            <w:r w:rsidRPr="002F0E53">
              <w:rPr>
                <w:color w:val="auto"/>
                <w:sz w:val="15"/>
                <w:szCs w:val="15"/>
              </w:rPr>
              <w:t>2005-2010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ind w:left="-169" w:right="-158"/>
              <w:jc w:val="center"/>
              <w:rPr>
                <w:color w:val="auto"/>
                <w:sz w:val="15"/>
                <w:szCs w:val="15"/>
              </w:rPr>
            </w:pPr>
            <w:r w:rsidRPr="002F0E53">
              <w:rPr>
                <w:color w:val="auto"/>
                <w:sz w:val="15"/>
                <w:szCs w:val="15"/>
              </w:rPr>
              <w:t>200</w:t>
            </w:r>
            <w:r>
              <w:rPr>
                <w:color w:val="auto"/>
                <w:sz w:val="15"/>
                <w:szCs w:val="15"/>
              </w:rPr>
              <w:t>8</w:t>
            </w:r>
            <w:r w:rsidRPr="002F0E53">
              <w:rPr>
                <w:color w:val="auto"/>
                <w:sz w:val="15"/>
                <w:szCs w:val="15"/>
              </w:rPr>
              <w:t>-2010</w:t>
            </w:r>
          </w:p>
        </w:tc>
        <w:tc>
          <w:tcPr>
            <w:tcW w:w="670" w:type="pct"/>
            <w:tcBorders>
              <w:top w:val="single" w:sz="4" w:space="0" w:color="auto"/>
              <w:left w:val="single" w:sz="4" w:space="0" w:color="auto"/>
              <w:bottom w:val="single" w:sz="4" w:space="0" w:color="auto"/>
              <w:right w:val="single" w:sz="4" w:space="0" w:color="auto"/>
            </w:tcBorders>
          </w:tcPr>
          <w:p w:rsidR="00E95B0D" w:rsidRPr="002F0E53" w:rsidRDefault="00E95B0D" w:rsidP="00AF51D0">
            <w:pPr>
              <w:pStyle w:val="Default"/>
              <w:spacing w:before="20" w:after="20"/>
              <w:jc w:val="center"/>
              <w:rPr>
                <w:color w:val="auto"/>
                <w:sz w:val="15"/>
                <w:szCs w:val="15"/>
              </w:rPr>
            </w:pPr>
            <w:r w:rsidRPr="002F0E53">
              <w:rPr>
                <w:color w:val="auto"/>
                <w:sz w:val="15"/>
                <w:szCs w:val="15"/>
              </w:rPr>
              <w:t>2011-2015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ind w:left="-164" w:right="-219"/>
              <w:jc w:val="center"/>
              <w:rPr>
                <w:color w:val="auto"/>
                <w:sz w:val="15"/>
                <w:szCs w:val="15"/>
              </w:rPr>
            </w:pPr>
            <w:r w:rsidRPr="002F0E53">
              <w:rPr>
                <w:color w:val="auto"/>
                <w:sz w:val="15"/>
                <w:szCs w:val="15"/>
              </w:rPr>
              <w:t>2011-2015</w:t>
            </w:r>
          </w:p>
        </w:tc>
        <w:tc>
          <w:tcPr>
            <w:tcW w:w="670" w:type="pct"/>
            <w:tcBorders>
              <w:top w:val="single" w:sz="4" w:space="0" w:color="auto"/>
              <w:left w:val="single" w:sz="4" w:space="0" w:color="auto"/>
              <w:bottom w:val="single" w:sz="4" w:space="0" w:color="auto"/>
              <w:right w:val="single" w:sz="4" w:space="0" w:color="auto"/>
            </w:tcBorders>
          </w:tcPr>
          <w:p w:rsidR="00E95B0D" w:rsidRPr="002F0E53" w:rsidRDefault="00E95B0D" w:rsidP="00AF51D0">
            <w:pPr>
              <w:pStyle w:val="Default"/>
              <w:spacing w:before="20" w:after="20"/>
              <w:jc w:val="center"/>
              <w:rPr>
                <w:color w:val="auto"/>
                <w:sz w:val="15"/>
                <w:szCs w:val="15"/>
              </w:rPr>
            </w:pPr>
            <w:r w:rsidRPr="002F0E53">
              <w:rPr>
                <w:color w:val="auto"/>
                <w:sz w:val="15"/>
                <w:szCs w:val="15"/>
              </w:rPr>
              <w:t>2016-2020</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jc w:val="center"/>
              <w:rPr>
                <w:color w:val="auto"/>
                <w:sz w:val="15"/>
                <w:szCs w:val="15"/>
              </w:rPr>
            </w:pPr>
            <w:r w:rsidRPr="002F0E53">
              <w:rPr>
                <w:color w:val="auto"/>
                <w:sz w:val="15"/>
                <w:szCs w:val="15"/>
              </w:rPr>
              <w:t>2016-2019</w:t>
            </w:r>
          </w:p>
        </w:tc>
      </w:tr>
    </w:tbl>
    <w:p w:rsidR="00E95B0D" w:rsidRPr="002F0E53" w:rsidRDefault="00E95B0D" w:rsidP="00E95B0D">
      <w:pPr>
        <w:pStyle w:val="Default"/>
        <w:ind w:left="5670"/>
        <w:jc w:val="both"/>
        <w:rPr>
          <w:color w:val="auto"/>
          <w:sz w:val="16"/>
          <w:szCs w:val="16"/>
        </w:rPr>
      </w:pPr>
      <w:r w:rsidRPr="002F0E53">
        <w:rPr>
          <w:color w:val="auto"/>
          <w:sz w:val="16"/>
          <w:szCs w:val="16"/>
        </w:rPr>
        <w:t>*Datos en aplicación del 7º Criterio General</w:t>
      </w:r>
    </w:p>
    <w:p w:rsidR="00F9225D" w:rsidRPr="002F56E1" w:rsidRDefault="00F9225D" w:rsidP="009D6DCC">
      <w:pPr>
        <w:pStyle w:val="Default"/>
        <w:spacing w:before="120" w:after="120"/>
        <w:ind w:firstLine="709"/>
        <w:jc w:val="both"/>
        <w:rPr>
          <w:color w:val="auto"/>
          <w:spacing w:val="-4"/>
          <w:sz w:val="22"/>
          <w:szCs w:val="22"/>
        </w:rPr>
      </w:pPr>
      <w:r w:rsidRPr="002F56E1">
        <w:rPr>
          <w:color w:val="auto"/>
          <w:spacing w:val="-4"/>
          <w:sz w:val="22"/>
          <w:szCs w:val="22"/>
        </w:rPr>
        <w:t xml:space="preserve">Respecto a los méritos a evaluar correspondientes a los </w:t>
      </w:r>
      <w:r w:rsidRPr="002F56E1">
        <w:rPr>
          <w:i/>
          <w:color w:val="auto"/>
          <w:spacing w:val="-4"/>
          <w:sz w:val="22"/>
          <w:szCs w:val="22"/>
          <w:shd w:val="clear" w:color="auto" w:fill="FFFFFF"/>
        </w:rPr>
        <w:t>Factores II.- Compromiso con la organización, III.- Formación, IV.- Docencia y V.- Investigación,</w:t>
      </w:r>
      <w:r w:rsidRPr="002F56E1">
        <w:rPr>
          <w:color w:val="auto"/>
          <w:spacing w:val="-4"/>
          <w:sz w:val="22"/>
          <w:szCs w:val="22"/>
          <w:shd w:val="clear" w:color="auto" w:fill="FFFFFF"/>
        </w:rPr>
        <w:t xml:space="preserve"> se valorarán los méritos presentados correspondientes a toda </w:t>
      </w:r>
      <w:r w:rsidRPr="002F56E1">
        <w:rPr>
          <w:color w:val="auto"/>
          <w:spacing w:val="-4"/>
          <w:sz w:val="22"/>
          <w:szCs w:val="22"/>
        </w:rPr>
        <w:t>su vida profesional, para acceder al nivel I. En caso de excedentes, se valorarán éstos para acceder al nivel II de carrera profesional, y</w:t>
      </w:r>
      <w:r w:rsidR="008F4C0B" w:rsidRPr="002F56E1">
        <w:rPr>
          <w:color w:val="auto"/>
          <w:spacing w:val="-4"/>
          <w:sz w:val="22"/>
          <w:szCs w:val="22"/>
        </w:rPr>
        <w:t>,</w:t>
      </w:r>
      <w:r w:rsidRPr="002F56E1">
        <w:rPr>
          <w:color w:val="auto"/>
          <w:spacing w:val="-4"/>
          <w:sz w:val="22"/>
          <w:szCs w:val="22"/>
        </w:rPr>
        <w:t xml:space="preserve"> en caso de excedentes, se valorarán éstos para acceder al nivel III de carrera profesional, si procede.</w:t>
      </w:r>
    </w:p>
    <w:p w:rsidR="006160DF" w:rsidRPr="00987B67" w:rsidRDefault="006160DF" w:rsidP="009D6DCC">
      <w:pPr>
        <w:pStyle w:val="Default"/>
        <w:spacing w:before="120" w:after="120"/>
        <w:ind w:firstLine="709"/>
        <w:jc w:val="both"/>
        <w:rPr>
          <w:color w:val="auto"/>
          <w:sz w:val="22"/>
          <w:szCs w:val="22"/>
        </w:rPr>
      </w:pPr>
      <w:r w:rsidRPr="00987B67">
        <w:rPr>
          <w:color w:val="auto"/>
          <w:sz w:val="22"/>
          <w:szCs w:val="22"/>
        </w:rPr>
        <w:t>Con esta aplicación del Factor I, en el resultado de la evaluación para el acceso al Nivel I, Nivel II y Nivel III, teniendo en cuenta los méritos correspondientes al resto de factores a evaluar, pueden darse los siguientes supuestos:</w:t>
      </w:r>
    </w:p>
    <w:p w:rsidR="006160DF" w:rsidRPr="00370E90" w:rsidRDefault="006160DF" w:rsidP="009D6DCC">
      <w:pPr>
        <w:pStyle w:val="Default"/>
        <w:spacing w:before="120" w:after="120"/>
        <w:ind w:firstLine="709"/>
        <w:jc w:val="both"/>
        <w:rPr>
          <w:color w:val="auto"/>
          <w:sz w:val="22"/>
          <w:szCs w:val="22"/>
        </w:rPr>
      </w:pPr>
      <w:r w:rsidRPr="00370E90">
        <w:rPr>
          <w:color w:val="auto"/>
          <w:sz w:val="22"/>
          <w:szCs w:val="22"/>
        </w:rPr>
        <w:t>A.3.1</w:t>
      </w:r>
      <w:r w:rsidR="00BB7881" w:rsidRPr="00370E90">
        <w:rPr>
          <w:color w:val="auto"/>
          <w:sz w:val="22"/>
          <w:szCs w:val="22"/>
        </w:rPr>
        <w:t>.-</w:t>
      </w:r>
      <w:r w:rsidRPr="00370E90">
        <w:rPr>
          <w:color w:val="auto"/>
          <w:sz w:val="22"/>
          <w:szCs w:val="22"/>
        </w:rPr>
        <w:t xml:space="preserve"> </w:t>
      </w:r>
      <w:r w:rsidRPr="00370E90">
        <w:rPr>
          <w:color w:val="auto"/>
          <w:sz w:val="22"/>
          <w:szCs w:val="22"/>
          <w:u w:val="single"/>
        </w:rPr>
        <w:t>Alcanza la puntuación suficiente para acceder al Nivel I</w:t>
      </w:r>
      <w:r w:rsidRPr="00370E90">
        <w:rPr>
          <w:color w:val="auto"/>
          <w:sz w:val="22"/>
          <w:szCs w:val="22"/>
        </w:rPr>
        <w:t>. En este caso, se realizará la evaluación del Nivel II con los datos del Factor I descritos y los méritos excedentes</w:t>
      </w:r>
      <w:r w:rsidR="00A46FA7" w:rsidRPr="00370E90">
        <w:rPr>
          <w:color w:val="auto"/>
          <w:sz w:val="22"/>
          <w:szCs w:val="22"/>
        </w:rPr>
        <w:t xml:space="preserve"> de la valoración del Nivel I</w:t>
      </w:r>
      <w:r w:rsidRPr="00370E90">
        <w:rPr>
          <w:color w:val="auto"/>
          <w:sz w:val="22"/>
          <w:szCs w:val="22"/>
        </w:rPr>
        <w:t xml:space="preserve"> de los Factores II, III, IV y V.</w:t>
      </w:r>
    </w:p>
    <w:p w:rsidR="00A46FA7" w:rsidRPr="00370E90" w:rsidRDefault="00A46FA7" w:rsidP="009D6DCC">
      <w:pPr>
        <w:pStyle w:val="Default"/>
        <w:spacing w:before="120" w:after="120"/>
        <w:ind w:firstLine="709"/>
        <w:jc w:val="both"/>
        <w:rPr>
          <w:color w:val="auto"/>
          <w:sz w:val="22"/>
          <w:szCs w:val="22"/>
        </w:rPr>
      </w:pPr>
      <w:r w:rsidRPr="00370E90">
        <w:rPr>
          <w:color w:val="auto"/>
          <w:sz w:val="22"/>
          <w:szCs w:val="22"/>
        </w:rPr>
        <w:t>En el caso de acceder al Nivel II, se realizará la evaluación del Nivel III con los datos del Factor I descritos y los méritos excedentes de la valoración del Nivel II de los Factores II, III, IV y V.</w:t>
      </w:r>
    </w:p>
    <w:p w:rsidR="00BB7881" w:rsidRPr="002F56E1" w:rsidRDefault="00BD0DA1" w:rsidP="009D6DCC">
      <w:pPr>
        <w:pStyle w:val="Default"/>
        <w:spacing w:before="120" w:after="120"/>
        <w:ind w:firstLine="709"/>
        <w:jc w:val="both"/>
        <w:rPr>
          <w:color w:val="auto"/>
          <w:spacing w:val="-6"/>
          <w:sz w:val="22"/>
          <w:szCs w:val="22"/>
        </w:rPr>
      </w:pPr>
      <w:r w:rsidRPr="002F56E1">
        <w:rPr>
          <w:color w:val="auto"/>
          <w:spacing w:val="-6"/>
          <w:sz w:val="22"/>
          <w:szCs w:val="22"/>
        </w:rPr>
        <w:t xml:space="preserve">En el caso de no </w:t>
      </w:r>
      <w:r w:rsidR="00714C1C" w:rsidRPr="002F56E1">
        <w:rPr>
          <w:color w:val="auto"/>
          <w:spacing w:val="-6"/>
          <w:sz w:val="22"/>
          <w:szCs w:val="22"/>
        </w:rPr>
        <w:t>acceder al Nivel</w:t>
      </w:r>
      <w:r w:rsidRPr="002F56E1">
        <w:rPr>
          <w:color w:val="auto"/>
          <w:spacing w:val="-6"/>
          <w:sz w:val="22"/>
          <w:szCs w:val="22"/>
        </w:rPr>
        <w:t xml:space="preserve"> II, varían los periodos de valoración del </w:t>
      </w:r>
      <w:r w:rsidRPr="002F56E1">
        <w:rPr>
          <w:i/>
          <w:color w:val="auto"/>
          <w:spacing w:val="-6"/>
          <w:sz w:val="22"/>
          <w:szCs w:val="22"/>
        </w:rPr>
        <w:t>Factor I.- Actividad asistencial</w:t>
      </w:r>
      <w:r w:rsidRPr="002F56E1">
        <w:rPr>
          <w:color w:val="auto"/>
          <w:spacing w:val="-6"/>
          <w:sz w:val="22"/>
          <w:szCs w:val="22"/>
        </w:rPr>
        <w:t xml:space="preserve">, </w:t>
      </w:r>
      <w:r w:rsidR="00370E90" w:rsidRPr="002F56E1">
        <w:rPr>
          <w:color w:val="auto"/>
          <w:spacing w:val="-6"/>
          <w:sz w:val="22"/>
          <w:szCs w:val="22"/>
        </w:rPr>
        <w:t xml:space="preserve">realizando la evaluación </w:t>
      </w:r>
      <w:r w:rsidRPr="002F56E1">
        <w:rPr>
          <w:color w:val="auto"/>
          <w:spacing w:val="-6"/>
          <w:sz w:val="22"/>
          <w:szCs w:val="22"/>
        </w:rPr>
        <w:t>para el Nivel II</w:t>
      </w:r>
      <w:r w:rsidR="00370E90" w:rsidRPr="002F56E1">
        <w:rPr>
          <w:color w:val="auto"/>
          <w:spacing w:val="-6"/>
          <w:sz w:val="22"/>
          <w:szCs w:val="22"/>
        </w:rPr>
        <w:t xml:space="preserve"> </w:t>
      </w:r>
      <w:r w:rsidRPr="002F56E1">
        <w:rPr>
          <w:color w:val="auto"/>
          <w:spacing w:val="-6"/>
          <w:sz w:val="22"/>
          <w:szCs w:val="22"/>
        </w:rPr>
        <w:t xml:space="preserve">con los periodos correspondientes inicialmente al </w:t>
      </w:r>
      <w:r w:rsidR="00A46FA7" w:rsidRPr="002F56E1">
        <w:rPr>
          <w:color w:val="auto"/>
          <w:spacing w:val="-6"/>
          <w:sz w:val="22"/>
          <w:szCs w:val="22"/>
        </w:rPr>
        <w:t>N</w:t>
      </w:r>
      <w:r w:rsidRPr="002F56E1">
        <w:rPr>
          <w:color w:val="auto"/>
          <w:spacing w:val="-6"/>
          <w:sz w:val="22"/>
          <w:szCs w:val="22"/>
        </w:rPr>
        <w:t xml:space="preserve">ivel II y al </w:t>
      </w:r>
      <w:r w:rsidR="00A46FA7" w:rsidRPr="002F56E1">
        <w:rPr>
          <w:color w:val="auto"/>
          <w:spacing w:val="-6"/>
          <w:sz w:val="22"/>
          <w:szCs w:val="22"/>
        </w:rPr>
        <w:t>N</w:t>
      </w:r>
      <w:r w:rsidRPr="002F56E1">
        <w:rPr>
          <w:color w:val="auto"/>
          <w:spacing w:val="-6"/>
          <w:sz w:val="22"/>
          <w:szCs w:val="22"/>
        </w:rPr>
        <w:t>ivel III.</w:t>
      </w:r>
      <w:r w:rsidR="00EC242A" w:rsidRPr="002F56E1">
        <w:rPr>
          <w:color w:val="auto"/>
          <w:spacing w:val="-6"/>
          <w:sz w:val="22"/>
          <w:szCs w:val="22"/>
        </w:rPr>
        <w:t xml:space="preserve"> Por tanto, no </w:t>
      </w:r>
      <w:r w:rsidR="00A46FA7" w:rsidRPr="002F56E1">
        <w:rPr>
          <w:color w:val="auto"/>
          <w:spacing w:val="-6"/>
          <w:sz w:val="22"/>
          <w:szCs w:val="22"/>
        </w:rPr>
        <w:t xml:space="preserve">procederá la </w:t>
      </w:r>
      <w:r w:rsidR="00EC242A" w:rsidRPr="002F56E1">
        <w:rPr>
          <w:color w:val="auto"/>
          <w:spacing w:val="-6"/>
          <w:sz w:val="22"/>
          <w:szCs w:val="22"/>
        </w:rPr>
        <w:t>evaluación de</w:t>
      </w:r>
      <w:r w:rsidR="00A46FA7" w:rsidRPr="002F56E1">
        <w:rPr>
          <w:color w:val="auto"/>
          <w:spacing w:val="-6"/>
          <w:sz w:val="22"/>
          <w:szCs w:val="22"/>
        </w:rPr>
        <w:t>l</w:t>
      </w:r>
      <w:r w:rsidR="00EC242A" w:rsidRPr="002F56E1">
        <w:rPr>
          <w:color w:val="auto"/>
          <w:spacing w:val="-6"/>
          <w:sz w:val="22"/>
          <w:szCs w:val="22"/>
        </w:rPr>
        <w:t xml:space="preserve"> Nivel III.</w:t>
      </w:r>
    </w:p>
    <w:p w:rsidR="00714C1C" w:rsidRDefault="00714C1C" w:rsidP="009D6DCC">
      <w:pPr>
        <w:pStyle w:val="Default"/>
        <w:spacing w:before="120" w:after="120"/>
        <w:ind w:firstLine="709"/>
        <w:jc w:val="both"/>
        <w:rPr>
          <w:color w:val="auto"/>
          <w:sz w:val="22"/>
          <w:szCs w:val="22"/>
        </w:rPr>
      </w:pPr>
      <w:r w:rsidRPr="00370E90">
        <w:rPr>
          <w:color w:val="auto"/>
          <w:sz w:val="22"/>
          <w:szCs w:val="22"/>
        </w:rPr>
        <w:t>Siguiendo el ejemplo inicial:</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602"/>
        <w:gridCol w:w="1958"/>
        <w:gridCol w:w="966"/>
        <w:gridCol w:w="7"/>
        <w:gridCol w:w="1861"/>
        <w:gridCol w:w="928"/>
      </w:tblGrid>
      <w:tr w:rsidR="00E95B0D" w:rsidRPr="00783FF6" w:rsidTr="006F16C3">
        <w:trPr>
          <w:jc w:val="center"/>
        </w:trPr>
        <w:tc>
          <w:tcPr>
            <w:tcW w:w="801" w:type="pct"/>
            <w:vMerge w:val="restart"/>
            <w:tcBorders>
              <w:top w:val="single" w:sz="4" w:space="0" w:color="auto"/>
              <w:left w:val="single" w:sz="4" w:space="0" w:color="auto"/>
              <w:right w:val="single" w:sz="4" w:space="0" w:color="auto"/>
            </w:tcBorders>
            <w:shd w:val="clear" w:color="auto" w:fill="auto"/>
            <w:vAlign w:val="center"/>
            <w:hideMark/>
          </w:tcPr>
          <w:p w:rsidR="00E95B0D" w:rsidRPr="00783FF6" w:rsidRDefault="00E95B0D" w:rsidP="00AF51D0">
            <w:pPr>
              <w:pStyle w:val="Default"/>
              <w:spacing w:before="20" w:after="20"/>
              <w:jc w:val="center"/>
              <w:rPr>
                <w:b/>
                <w:color w:val="auto"/>
                <w:sz w:val="18"/>
                <w:szCs w:val="18"/>
              </w:rPr>
            </w:pPr>
            <w:r w:rsidRPr="00783FF6">
              <w:rPr>
                <w:b/>
                <w:color w:val="auto"/>
                <w:sz w:val="18"/>
                <w:szCs w:val="18"/>
              </w:rPr>
              <w:lastRenderedPageBreak/>
              <w:t>INICIO DE PRESTACION</w:t>
            </w:r>
          </w:p>
        </w:tc>
        <w:tc>
          <w:tcPr>
            <w:tcW w:w="919" w:type="pct"/>
            <w:vMerge w:val="restart"/>
            <w:tcBorders>
              <w:top w:val="single" w:sz="4" w:space="0" w:color="auto"/>
              <w:left w:val="single" w:sz="4" w:space="0" w:color="auto"/>
              <w:right w:val="single" w:sz="4" w:space="0" w:color="auto"/>
            </w:tcBorders>
            <w:shd w:val="clear" w:color="auto" w:fill="auto"/>
            <w:vAlign w:val="center"/>
            <w:hideMark/>
          </w:tcPr>
          <w:p w:rsidR="00E95B0D" w:rsidRPr="00783FF6" w:rsidRDefault="00E95B0D" w:rsidP="00AF51D0">
            <w:pPr>
              <w:pStyle w:val="Default"/>
              <w:spacing w:before="20" w:after="20"/>
              <w:ind w:left="-96" w:right="-82"/>
              <w:jc w:val="center"/>
              <w:rPr>
                <w:b/>
                <w:color w:val="auto"/>
                <w:sz w:val="18"/>
                <w:szCs w:val="18"/>
              </w:rPr>
            </w:pPr>
            <w:r w:rsidRPr="00783FF6">
              <w:rPr>
                <w:b/>
                <w:color w:val="auto"/>
                <w:sz w:val="18"/>
                <w:szCs w:val="18"/>
              </w:rPr>
              <w:t>CONVOCATORIA</w:t>
            </w:r>
          </w:p>
        </w:tc>
        <w:tc>
          <w:tcPr>
            <w:tcW w:w="328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783FF6" w:rsidRDefault="00E95B0D" w:rsidP="00AF51D0">
            <w:pPr>
              <w:pStyle w:val="Default"/>
              <w:spacing w:before="20" w:after="20"/>
              <w:jc w:val="center"/>
              <w:rPr>
                <w:b/>
                <w:color w:val="auto"/>
                <w:sz w:val="18"/>
                <w:szCs w:val="18"/>
              </w:rPr>
            </w:pPr>
            <w:r w:rsidRPr="00783FF6">
              <w:rPr>
                <w:b/>
                <w:color w:val="auto"/>
                <w:sz w:val="18"/>
                <w:szCs w:val="18"/>
              </w:rPr>
              <w:t>PERIODOS FACTOR I</w:t>
            </w:r>
          </w:p>
        </w:tc>
      </w:tr>
      <w:tr w:rsidR="00E95B0D" w:rsidRPr="00783FF6" w:rsidTr="006F16C3">
        <w:trPr>
          <w:trHeight w:val="88"/>
          <w:jc w:val="center"/>
        </w:trPr>
        <w:tc>
          <w:tcPr>
            <w:tcW w:w="801" w:type="pct"/>
            <w:vMerge/>
            <w:tcBorders>
              <w:left w:val="single" w:sz="4" w:space="0" w:color="auto"/>
              <w:right w:val="single" w:sz="4" w:space="0" w:color="auto"/>
            </w:tcBorders>
            <w:shd w:val="clear" w:color="auto" w:fill="auto"/>
            <w:vAlign w:val="center"/>
            <w:hideMark/>
          </w:tcPr>
          <w:p w:rsidR="00E95B0D" w:rsidRPr="00783FF6" w:rsidRDefault="00E95B0D" w:rsidP="00AF51D0">
            <w:pPr>
              <w:spacing w:before="20" w:after="20" w:line="240" w:lineRule="auto"/>
              <w:jc w:val="both"/>
              <w:rPr>
                <w:rFonts w:ascii="Arial" w:hAnsi="Arial" w:cs="Arial"/>
                <w:b/>
                <w:sz w:val="18"/>
                <w:szCs w:val="18"/>
              </w:rPr>
            </w:pPr>
          </w:p>
        </w:tc>
        <w:tc>
          <w:tcPr>
            <w:tcW w:w="919" w:type="pct"/>
            <w:vMerge/>
            <w:tcBorders>
              <w:left w:val="single" w:sz="4" w:space="0" w:color="auto"/>
              <w:right w:val="single" w:sz="4" w:space="0" w:color="auto"/>
            </w:tcBorders>
            <w:shd w:val="clear" w:color="auto" w:fill="auto"/>
            <w:vAlign w:val="center"/>
            <w:hideMark/>
          </w:tcPr>
          <w:p w:rsidR="00E95B0D" w:rsidRPr="00783FF6" w:rsidRDefault="00E95B0D" w:rsidP="00AF51D0">
            <w:pPr>
              <w:spacing w:before="20" w:after="20" w:line="240" w:lineRule="auto"/>
              <w:ind w:left="-96"/>
              <w:jc w:val="both"/>
              <w:rPr>
                <w:rFonts w:ascii="Arial" w:hAnsi="Arial" w:cs="Arial"/>
                <w:b/>
                <w:sz w:val="18"/>
                <w:szCs w:val="18"/>
              </w:rPr>
            </w:pPr>
          </w:p>
        </w:tc>
        <w:tc>
          <w:tcPr>
            <w:tcW w:w="16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783FF6" w:rsidRDefault="00E95B0D" w:rsidP="00AF51D0">
            <w:pPr>
              <w:pStyle w:val="Default"/>
              <w:spacing w:before="20" w:after="20"/>
              <w:ind w:right="-105"/>
              <w:jc w:val="center"/>
              <w:rPr>
                <w:b/>
                <w:color w:val="auto"/>
                <w:sz w:val="18"/>
                <w:szCs w:val="18"/>
              </w:rPr>
            </w:pPr>
            <w:r w:rsidRPr="00783FF6">
              <w:rPr>
                <w:b/>
                <w:color w:val="auto"/>
                <w:sz w:val="18"/>
                <w:szCs w:val="18"/>
              </w:rPr>
              <w:t>NIVEL I</w:t>
            </w:r>
          </w:p>
        </w:tc>
        <w:tc>
          <w:tcPr>
            <w:tcW w:w="1600" w:type="pct"/>
            <w:gridSpan w:val="2"/>
            <w:tcBorders>
              <w:top w:val="single" w:sz="4" w:space="0" w:color="auto"/>
              <w:left w:val="single" w:sz="4" w:space="0" w:color="auto"/>
              <w:right w:val="single" w:sz="4" w:space="0" w:color="auto"/>
            </w:tcBorders>
            <w:shd w:val="clear" w:color="auto" w:fill="auto"/>
            <w:vAlign w:val="center"/>
            <w:hideMark/>
          </w:tcPr>
          <w:p w:rsidR="00E95B0D" w:rsidRPr="00783FF6" w:rsidRDefault="00E95B0D" w:rsidP="00AF51D0">
            <w:pPr>
              <w:pStyle w:val="Default"/>
              <w:spacing w:before="20" w:after="20"/>
              <w:ind w:right="-105"/>
              <w:jc w:val="center"/>
              <w:rPr>
                <w:b/>
                <w:color w:val="auto"/>
                <w:sz w:val="18"/>
                <w:szCs w:val="18"/>
              </w:rPr>
            </w:pPr>
            <w:r w:rsidRPr="00783FF6">
              <w:rPr>
                <w:b/>
                <w:color w:val="auto"/>
                <w:sz w:val="18"/>
                <w:szCs w:val="18"/>
              </w:rPr>
              <w:t>NIVEL II</w:t>
            </w:r>
          </w:p>
        </w:tc>
      </w:tr>
      <w:tr w:rsidR="00E95B0D" w:rsidRPr="00783FF6" w:rsidTr="006F16C3">
        <w:trPr>
          <w:trHeight w:val="88"/>
          <w:jc w:val="center"/>
        </w:trPr>
        <w:tc>
          <w:tcPr>
            <w:tcW w:w="801" w:type="pct"/>
            <w:vMerge/>
            <w:tcBorders>
              <w:left w:val="single" w:sz="4" w:space="0" w:color="auto"/>
              <w:bottom w:val="single" w:sz="4" w:space="0" w:color="auto"/>
              <w:right w:val="single" w:sz="4" w:space="0" w:color="auto"/>
            </w:tcBorders>
            <w:shd w:val="clear" w:color="auto" w:fill="auto"/>
            <w:vAlign w:val="center"/>
          </w:tcPr>
          <w:p w:rsidR="00E95B0D" w:rsidRPr="00783FF6" w:rsidRDefault="00E95B0D" w:rsidP="00AF51D0">
            <w:pPr>
              <w:spacing w:before="20" w:after="20" w:line="240" w:lineRule="auto"/>
              <w:jc w:val="both"/>
              <w:rPr>
                <w:rFonts w:ascii="Arial" w:hAnsi="Arial" w:cs="Arial"/>
                <w:b/>
                <w:sz w:val="18"/>
                <w:szCs w:val="18"/>
              </w:rPr>
            </w:pPr>
          </w:p>
        </w:tc>
        <w:tc>
          <w:tcPr>
            <w:tcW w:w="919" w:type="pct"/>
            <w:vMerge/>
            <w:tcBorders>
              <w:left w:val="single" w:sz="4" w:space="0" w:color="auto"/>
              <w:bottom w:val="single" w:sz="4" w:space="0" w:color="auto"/>
              <w:right w:val="single" w:sz="4" w:space="0" w:color="auto"/>
            </w:tcBorders>
            <w:shd w:val="clear" w:color="auto" w:fill="auto"/>
            <w:vAlign w:val="center"/>
          </w:tcPr>
          <w:p w:rsidR="00E95B0D" w:rsidRPr="00783FF6" w:rsidRDefault="00E95B0D" w:rsidP="00AF51D0">
            <w:pPr>
              <w:spacing w:before="20" w:after="20" w:line="240" w:lineRule="auto"/>
              <w:ind w:left="-96"/>
              <w:jc w:val="both"/>
              <w:rPr>
                <w:rFonts w:ascii="Arial" w:hAnsi="Arial" w:cs="Arial"/>
                <w:b/>
                <w:sz w:val="18"/>
                <w:szCs w:val="18"/>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E95B0D" w:rsidRPr="00783FF6" w:rsidRDefault="00E95B0D" w:rsidP="00AF51D0">
            <w:pPr>
              <w:pStyle w:val="Default"/>
              <w:spacing w:before="20" w:after="20"/>
              <w:ind w:left="-137" w:right="-105"/>
              <w:jc w:val="center"/>
              <w:rPr>
                <w:b/>
                <w:color w:val="auto"/>
                <w:sz w:val="18"/>
                <w:szCs w:val="18"/>
              </w:rPr>
            </w:pPr>
            <w:r w:rsidRPr="00783FF6">
              <w:rPr>
                <w:b/>
                <w:color w:val="auto"/>
                <w:sz w:val="18"/>
                <w:szCs w:val="18"/>
              </w:rPr>
              <w:t>AÑOS COMPLETOS</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E95B0D" w:rsidRPr="00783FF6" w:rsidRDefault="00E95B0D" w:rsidP="006F16C3">
            <w:pPr>
              <w:pStyle w:val="Default"/>
              <w:spacing w:before="20" w:after="20"/>
              <w:ind w:left="-105" w:right="-105"/>
              <w:jc w:val="center"/>
              <w:rPr>
                <w:b/>
                <w:color w:val="auto"/>
                <w:sz w:val="18"/>
                <w:szCs w:val="18"/>
              </w:rPr>
            </w:pPr>
            <w:r w:rsidRPr="00783FF6">
              <w:rPr>
                <w:b/>
                <w:color w:val="auto"/>
                <w:sz w:val="18"/>
                <w:szCs w:val="18"/>
              </w:rPr>
              <w:t>DATOS</w:t>
            </w:r>
          </w:p>
        </w:tc>
        <w:tc>
          <w:tcPr>
            <w:tcW w:w="1071" w:type="pct"/>
            <w:gridSpan w:val="2"/>
            <w:tcBorders>
              <w:left w:val="single" w:sz="4" w:space="0" w:color="auto"/>
              <w:bottom w:val="single" w:sz="4" w:space="0" w:color="auto"/>
              <w:right w:val="single" w:sz="4" w:space="0" w:color="auto"/>
            </w:tcBorders>
            <w:shd w:val="clear" w:color="auto" w:fill="auto"/>
            <w:vAlign w:val="center"/>
          </w:tcPr>
          <w:p w:rsidR="00E95B0D" w:rsidRPr="00783FF6" w:rsidRDefault="00E95B0D" w:rsidP="006F16C3">
            <w:pPr>
              <w:pStyle w:val="Default"/>
              <w:spacing w:before="20" w:after="20"/>
              <w:ind w:left="-83" w:right="-105"/>
              <w:jc w:val="center"/>
              <w:rPr>
                <w:b/>
                <w:color w:val="auto"/>
                <w:sz w:val="18"/>
                <w:szCs w:val="18"/>
              </w:rPr>
            </w:pPr>
            <w:r w:rsidRPr="00783FF6">
              <w:rPr>
                <w:b/>
                <w:color w:val="auto"/>
                <w:sz w:val="18"/>
                <w:szCs w:val="18"/>
              </w:rPr>
              <w:t>AÑOS COMPLETOS</w:t>
            </w:r>
          </w:p>
        </w:tc>
        <w:tc>
          <w:tcPr>
            <w:tcW w:w="529" w:type="pct"/>
            <w:tcBorders>
              <w:left w:val="single" w:sz="4" w:space="0" w:color="auto"/>
              <w:bottom w:val="single" w:sz="4" w:space="0" w:color="auto"/>
              <w:right w:val="single" w:sz="4" w:space="0" w:color="auto"/>
            </w:tcBorders>
            <w:shd w:val="clear" w:color="auto" w:fill="auto"/>
            <w:vAlign w:val="center"/>
          </w:tcPr>
          <w:p w:rsidR="00E95B0D" w:rsidRPr="00783FF6" w:rsidRDefault="00E95B0D" w:rsidP="006F16C3">
            <w:pPr>
              <w:pStyle w:val="Default"/>
              <w:spacing w:before="20" w:after="20"/>
              <w:ind w:left="-108" w:right="-105"/>
              <w:jc w:val="center"/>
              <w:rPr>
                <w:b/>
                <w:color w:val="auto"/>
                <w:sz w:val="18"/>
                <w:szCs w:val="18"/>
              </w:rPr>
            </w:pPr>
            <w:r w:rsidRPr="00783FF6">
              <w:rPr>
                <w:b/>
                <w:color w:val="auto"/>
                <w:sz w:val="18"/>
                <w:szCs w:val="18"/>
              </w:rPr>
              <w:t>* DATOS</w:t>
            </w:r>
          </w:p>
        </w:tc>
      </w:tr>
      <w:tr w:rsidR="00E95B0D" w:rsidRPr="00783FF6" w:rsidTr="006F16C3">
        <w:trPr>
          <w:jc w:val="center"/>
        </w:trPr>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783FF6" w:rsidRDefault="00E95B0D" w:rsidP="00AF51D0">
            <w:pPr>
              <w:pStyle w:val="Default"/>
              <w:spacing w:before="20" w:after="20"/>
              <w:jc w:val="center"/>
              <w:rPr>
                <w:color w:val="auto"/>
                <w:sz w:val="18"/>
                <w:szCs w:val="18"/>
              </w:rPr>
            </w:pPr>
            <w:r w:rsidRPr="00783FF6">
              <w:rPr>
                <w:color w:val="auto"/>
                <w:sz w:val="18"/>
                <w:szCs w:val="18"/>
              </w:rPr>
              <w:t>1/2/2005</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783FF6" w:rsidRDefault="00E95B0D" w:rsidP="00AF51D0">
            <w:pPr>
              <w:pStyle w:val="Default"/>
              <w:spacing w:before="20" w:after="20"/>
              <w:ind w:left="-96" w:right="-82"/>
              <w:jc w:val="center"/>
              <w:rPr>
                <w:color w:val="auto"/>
                <w:sz w:val="18"/>
                <w:szCs w:val="18"/>
              </w:rPr>
            </w:pPr>
            <w:r w:rsidRPr="00783FF6">
              <w:rPr>
                <w:color w:val="auto"/>
                <w:sz w:val="18"/>
                <w:szCs w:val="18"/>
              </w:rPr>
              <w:t>2º trimestre 2020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E95B0D" w:rsidRPr="00783FF6" w:rsidRDefault="00E95B0D" w:rsidP="00AF51D0">
            <w:pPr>
              <w:pStyle w:val="Default"/>
              <w:spacing w:before="20" w:after="20"/>
              <w:ind w:left="-114" w:right="-105"/>
              <w:jc w:val="center"/>
              <w:rPr>
                <w:color w:val="auto"/>
                <w:sz w:val="18"/>
                <w:szCs w:val="18"/>
              </w:rPr>
            </w:pPr>
            <w:r w:rsidRPr="00783FF6">
              <w:rPr>
                <w:color w:val="auto"/>
                <w:sz w:val="18"/>
                <w:szCs w:val="18"/>
              </w:rPr>
              <w:t>2005-2009</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E95B0D" w:rsidRPr="00783FF6" w:rsidRDefault="00E95B0D" w:rsidP="00AF51D0">
            <w:pPr>
              <w:pStyle w:val="Default"/>
              <w:spacing w:before="20" w:after="20"/>
              <w:ind w:left="-114" w:right="-105"/>
              <w:jc w:val="center"/>
              <w:rPr>
                <w:color w:val="auto"/>
                <w:sz w:val="18"/>
                <w:szCs w:val="18"/>
              </w:rPr>
            </w:pPr>
            <w:r w:rsidRPr="00783FF6">
              <w:rPr>
                <w:color w:val="auto"/>
                <w:sz w:val="18"/>
                <w:szCs w:val="18"/>
              </w:rPr>
              <w:t>2008-2009</w:t>
            </w: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5B0D" w:rsidRPr="00783FF6" w:rsidRDefault="00E95B0D" w:rsidP="00AF51D0">
            <w:pPr>
              <w:pStyle w:val="Default"/>
              <w:spacing w:before="20" w:after="20"/>
              <w:ind w:left="-114" w:right="-105"/>
              <w:jc w:val="center"/>
              <w:rPr>
                <w:color w:val="auto"/>
                <w:sz w:val="18"/>
                <w:szCs w:val="18"/>
              </w:rPr>
            </w:pPr>
            <w:r>
              <w:rPr>
                <w:color w:val="auto"/>
                <w:sz w:val="18"/>
                <w:szCs w:val="18"/>
              </w:rPr>
              <w:t>2010</w:t>
            </w:r>
            <w:r w:rsidRPr="00783FF6">
              <w:rPr>
                <w:color w:val="auto"/>
                <w:sz w:val="18"/>
                <w:szCs w:val="18"/>
              </w:rPr>
              <w:t>-2019</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E95B0D" w:rsidRPr="00783FF6" w:rsidRDefault="00E95B0D" w:rsidP="00AF51D0">
            <w:pPr>
              <w:pStyle w:val="Default"/>
              <w:spacing w:before="20" w:after="20"/>
              <w:ind w:left="-114" w:right="-105"/>
              <w:jc w:val="center"/>
              <w:rPr>
                <w:color w:val="auto"/>
                <w:sz w:val="18"/>
                <w:szCs w:val="18"/>
              </w:rPr>
            </w:pPr>
            <w:r w:rsidRPr="00783FF6">
              <w:rPr>
                <w:color w:val="auto"/>
                <w:sz w:val="18"/>
                <w:szCs w:val="18"/>
              </w:rPr>
              <w:t>2010-2018</w:t>
            </w:r>
          </w:p>
        </w:tc>
      </w:tr>
      <w:tr w:rsidR="00E95B0D" w:rsidRPr="00783FF6" w:rsidTr="006F16C3">
        <w:trPr>
          <w:jc w:val="center"/>
        </w:trPr>
        <w:tc>
          <w:tcPr>
            <w:tcW w:w="8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783FF6" w:rsidRDefault="00E95B0D" w:rsidP="00AF51D0">
            <w:pPr>
              <w:spacing w:before="20" w:after="20" w:line="240" w:lineRule="auto"/>
              <w:jc w:val="both"/>
              <w:rPr>
                <w:rFonts w:ascii="Arial" w:hAnsi="Arial" w:cs="Arial"/>
                <w:sz w:val="18"/>
                <w:szCs w:val="18"/>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783FF6" w:rsidRDefault="00E95B0D" w:rsidP="00AF51D0">
            <w:pPr>
              <w:pStyle w:val="Default"/>
              <w:spacing w:before="20" w:after="20"/>
              <w:ind w:left="-96" w:right="-82"/>
              <w:jc w:val="center"/>
              <w:rPr>
                <w:color w:val="auto"/>
                <w:sz w:val="18"/>
                <w:szCs w:val="18"/>
              </w:rPr>
            </w:pPr>
            <w:r w:rsidRPr="00783FF6">
              <w:rPr>
                <w:color w:val="auto"/>
                <w:sz w:val="18"/>
                <w:szCs w:val="18"/>
              </w:rPr>
              <w:t>4º trimestre 2020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E95B0D" w:rsidRPr="00783FF6" w:rsidRDefault="00E95B0D" w:rsidP="00AF51D0">
            <w:pPr>
              <w:pStyle w:val="Default"/>
              <w:spacing w:before="20" w:after="20"/>
              <w:ind w:left="-114" w:right="-105"/>
              <w:jc w:val="center"/>
              <w:rPr>
                <w:color w:val="auto"/>
                <w:sz w:val="18"/>
                <w:szCs w:val="18"/>
              </w:rPr>
            </w:pPr>
            <w:r w:rsidRPr="00783FF6">
              <w:rPr>
                <w:color w:val="auto"/>
                <w:sz w:val="18"/>
                <w:szCs w:val="18"/>
              </w:rPr>
              <w:t>2005-2010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E95B0D" w:rsidRPr="00783FF6" w:rsidRDefault="00E95B0D" w:rsidP="00AF51D0">
            <w:pPr>
              <w:pStyle w:val="Default"/>
              <w:spacing w:before="20" w:after="20"/>
              <w:ind w:left="-114" w:right="-105"/>
              <w:jc w:val="center"/>
              <w:rPr>
                <w:color w:val="auto"/>
                <w:sz w:val="18"/>
                <w:szCs w:val="18"/>
              </w:rPr>
            </w:pPr>
            <w:r w:rsidRPr="00783FF6">
              <w:rPr>
                <w:color w:val="auto"/>
                <w:sz w:val="18"/>
                <w:szCs w:val="18"/>
              </w:rPr>
              <w:t>2008-2010</w:t>
            </w: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5B0D" w:rsidRPr="00783FF6" w:rsidRDefault="00E95B0D" w:rsidP="00AF51D0">
            <w:pPr>
              <w:pStyle w:val="Default"/>
              <w:spacing w:before="20" w:after="20"/>
              <w:ind w:left="-114" w:right="-77"/>
              <w:jc w:val="center"/>
              <w:rPr>
                <w:color w:val="auto"/>
                <w:sz w:val="18"/>
                <w:szCs w:val="18"/>
              </w:rPr>
            </w:pPr>
            <w:r w:rsidRPr="00783FF6">
              <w:rPr>
                <w:color w:val="auto"/>
                <w:sz w:val="18"/>
                <w:szCs w:val="18"/>
              </w:rPr>
              <w:t>201</w:t>
            </w:r>
            <w:r>
              <w:rPr>
                <w:color w:val="auto"/>
                <w:sz w:val="18"/>
                <w:szCs w:val="18"/>
              </w:rPr>
              <w:t>1</w:t>
            </w:r>
            <w:r w:rsidRPr="00783FF6">
              <w:rPr>
                <w:color w:val="auto"/>
                <w:sz w:val="18"/>
                <w:szCs w:val="18"/>
              </w:rPr>
              <w:t>-2020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E95B0D" w:rsidRPr="00783FF6" w:rsidRDefault="00E95B0D" w:rsidP="00AF51D0">
            <w:pPr>
              <w:pStyle w:val="Default"/>
              <w:spacing w:before="20" w:after="20"/>
              <w:ind w:left="-114" w:right="-77"/>
              <w:jc w:val="center"/>
              <w:rPr>
                <w:color w:val="auto"/>
                <w:sz w:val="18"/>
                <w:szCs w:val="18"/>
              </w:rPr>
            </w:pPr>
            <w:r w:rsidRPr="00783FF6">
              <w:rPr>
                <w:color w:val="auto"/>
                <w:sz w:val="18"/>
                <w:szCs w:val="18"/>
              </w:rPr>
              <w:t>2011-2019</w:t>
            </w:r>
          </w:p>
        </w:tc>
      </w:tr>
    </w:tbl>
    <w:p w:rsidR="00E95B0D" w:rsidRPr="002F0E53" w:rsidRDefault="00E95B0D" w:rsidP="00E95B0D">
      <w:pPr>
        <w:pStyle w:val="Default"/>
        <w:ind w:left="5670"/>
        <w:jc w:val="both"/>
        <w:rPr>
          <w:color w:val="auto"/>
          <w:sz w:val="16"/>
          <w:szCs w:val="16"/>
        </w:rPr>
      </w:pPr>
      <w:r w:rsidRPr="002F0E53">
        <w:rPr>
          <w:color w:val="auto"/>
          <w:sz w:val="16"/>
          <w:szCs w:val="16"/>
        </w:rPr>
        <w:t>*Datos en aplicación del 7º Criterio General</w:t>
      </w:r>
    </w:p>
    <w:p w:rsidR="00281B85" w:rsidRPr="0032162D" w:rsidRDefault="00A5142E" w:rsidP="009D6DCC">
      <w:pPr>
        <w:pStyle w:val="Default"/>
        <w:spacing w:before="240" w:after="60"/>
        <w:ind w:firstLine="709"/>
        <w:jc w:val="both"/>
        <w:rPr>
          <w:color w:val="auto"/>
          <w:sz w:val="22"/>
          <w:szCs w:val="22"/>
        </w:rPr>
      </w:pPr>
      <w:r w:rsidRPr="0032162D">
        <w:rPr>
          <w:color w:val="auto"/>
          <w:sz w:val="22"/>
          <w:szCs w:val="22"/>
        </w:rPr>
        <w:t>A.3</w:t>
      </w:r>
      <w:r w:rsidR="002357CF" w:rsidRPr="0032162D">
        <w:rPr>
          <w:color w:val="auto"/>
          <w:sz w:val="22"/>
          <w:szCs w:val="22"/>
        </w:rPr>
        <w:t>.2.-</w:t>
      </w:r>
      <w:r w:rsidRPr="0032162D">
        <w:rPr>
          <w:color w:val="auto"/>
          <w:sz w:val="22"/>
          <w:szCs w:val="22"/>
        </w:rPr>
        <w:t xml:space="preserve"> </w:t>
      </w:r>
      <w:r w:rsidRPr="0032162D">
        <w:rPr>
          <w:color w:val="auto"/>
          <w:sz w:val="22"/>
          <w:szCs w:val="22"/>
          <w:u w:val="single"/>
        </w:rPr>
        <w:t>No alcanza la puntuación suficiente para acceder al Nivel I.</w:t>
      </w:r>
      <w:r w:rsidRPr="0032162D">
        <w:rPr>
          <w:color w:val="auto"/>
          <w:sz w:val="22"/>
          <w:szCs w:val="22"/>
        </w:rPr>
        <w:t xml:space="preserve"> En este caso, varía</w:t>
      </w:r>
      <w:r w:rsidR="004C616C" w:rsidRPr="0032162D">
        <w:rPr>
          <w:color w:val="auto"/>
          <w:sz w:val="22"/>
          <w:szCs w:val="22"/>
        </w:rPr>
        <w:t>n los</w:t>
      </w:r>
      <w:r w:rsidR="00742BD6" w:rsidRPr="0032162D">
        <w:rPr>
          <w:color w:val="auto"/>
          <w:sz w:val="22"/>
          <w:szCs w:val="22"/>
        </w:rPr>
        <w:t xml:space="preserve"> periodo</w:t>
      </w:r>
      <w:r w:rsidR="004C616C" w:rsidRPr="0032162D">
        <w:rPr>
          <w:color w:val="auto"/>
          <w:sz w:val="22"/>
          <w:szCs w:val="22"/>
        </w:rPr>
        <w:t>s</w:t>
      </w:r>
      <w:r w:rsidR="00742BD6" w:rsidRPr="0032162D">
        <w:rPr>
          <w:color w:val="auto"/>
          <w:sz w:val="22"/>
          <w:szCs w:val="22"/>
        </w:rPr>
        <w:t xml:space="preserve"> de</w:t>
      </w:r>
      <w:r w:rsidRPr="0032162D">
        <w:rPr>
          <w:color w:val="auto"/>
          <w:sz w:val="22"/>
          <w:szCs w:val="22"/>
        </w:rPr>
        <w:t xml:space="preserve"> valoración del </w:t>
      </w:r>
      <w:r w:rsidRPr="0032162D">
        <w:rPr>
          <w:i/>
          <w:color w:val="auto"/>
          <w:sz w:val="22"/>
          <w:szCs w:val="22"/>
        </w:rPr>
        <w:t>Factor I.- Actividad asistencial</w:t>
      </w:r>
      <w:r w:rsidRPr="0032162D">
        <w:rPr>
          <w:color w:val="auto"/>
          <w:sz w:val="22"/>
          <w:szCs w:val="22"/>
        </w:rPr>
        <w:t xml:space="preserve">, realizándola </w:t>
      </w:r>
      <w:r w:rsidR="004C616C" w:rsidRPr="0032162D">
        <w:rPr>
          <w:color w:val="auto"/>
          <w:sz w:val="22"/>
          <w:szCs w:val="22"/>
        </w:rPr>
        <w:t xml:space="preserve">para el Nivel I </w:t>
      </w:r>
      <w:r w:rsidRPr="0032162D">
        <w:rPr>
          <w:color w:val="auto"/>
          <w:sz w:val="22"/>
          <w:szCs w:val="22"/>
        </w:rPr>
        <w:t>con los periodos correspondientes</w:t>
      </w:r>
      <w:r w:rsidR="00742BD6" w:rsidRPr="0032162D">
        <w:rPr>
          <w:color w:val="auto"/>
          <w:sz w:val="22"/>
          <w:szCs w:val="22"/>
        </w:rPr>
        <w:t xml:space="preserve"> inicialmente</w:t>
      </w:r>
      <w:r w:rsidRPr="0032162D">
        <w:rPr>
          <w:color w:val="auto"/>
          <w:sz w:val="22"/>
          <w:szCs w:val="22"/>
        </w:rPr>
        <w:t xml:space="preserve"> al </w:t>
      </w:r>
      <w:r w:rsidR="00281B85" w:rsidRPr="0032162D">
        <w:rPr>
          <w:color w:val="auto"/>
          <w:sz w:val="22"/>
          <w:szCs w:val="22"/>
        </w:rPr>
        <w:t>N</w:t>
      </w:r>
      <w:r w:rsidRPr="0032162D">
        <w:rPr>
          <w:color w:val="auto"/>
          <w:sz w:val="22"/>
          <w:szCs w:val="22"/>
        </w:rPr>
        <w:t xml:space="preserve">ivel I y </w:t>
      </w:r>
      <w:r w:rsidR="004C616C" w:rsidRPr="0032162D">
        <w:rPr>
          <w:color w:val="auto"/>
          <w:sz w:val="22"/>
          <w:szCs w:val="22"/>
        </w:rPr>
        <w:t xml:space="preserve">al </w:t>
      </w:r>
      <w:r w:rsidR="00281B85" w:rsidRPr="0032162D">
        <w:rPr>
          <w:color w:val="auto"/>
          <w:sz w:val="22"/>
          <w:szCs w:val="22"/>
        </w:rPr>
        <w:t>N</w:t>
      </w:r>
      <w:r w:rsidRPr="0032162D">
        <w:rPr>
          <w:color w:val="auto"/>
          <w:sz w:val="22"/>
          <w:szCs w:val="22"/>
        </w:rPr>
        <w:t>ivel II</w:t>
      </w:r>
      <w:r w:rsidR="004C616C" w:rsidRPr="0032162D">
        <w:rPr>
          <w:color w:val="auto"/>
          <w:sz w:val="22"/>
          <w:szCs w:val="22"/>
        </w:rPr>
        <w:t>; y para el Nivel II con el periodo correspondiente inicialmente al Nivel III.</w:t>
      </w:r>
      <w:r w:rsidR="00281B85" w:rsidRPr="0032162D">
        <w:rPr>
          <w:color w:val="auto"/>
          <w:sz w:val="22"/>
          <w:szCs w:val="22"/>
        </w:rPr>
        <w:t xml:space="preserve"> Por tanto, no procederá la evaluación del Nivel III.</w:t>
      </w:r>
    </w:p>
    <w:p w:rsidR="00714C1C" w:rsidRDefault="00714C1C" w:rsidP="00AF51D0">
      <w:pPr>
        <w:pStyle w:val="Default"/>
        <w:spacing w:before="120" w:after="120"/>
        <w:ind w:firstLine="709"/>
        <w:jc w:val="both"/>
        <w:rPr>
          <w:color w:val="auto"/>
          <w:sz w:val="22"/>
          <w:szCs w:val="22"/>
        </w:rPr>
      </w:pPr>
      <w:r w:rsidRPr="0032162D">
        <w:rPr>
          <w:color w:val="auto"/>
          <w:sz w:val="22"/>
          <w:szCs w:val="22"/>
        </w:rPr>
        <w:t>Siguiendo el ejemplo inicial</w:t>
      </w:r>
      <w:r w:rsidR="00C23E2D">
        <w:rPr>
          <w:color w:val="auto"/>
          <w:sz w:val="22"/>
          <w:szCs w:val="22"/>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777"/>
        <w:gridCol w:w="1783"/>
        <w:gridCol w:w="992"/>
        <w:gridCol w:w="7"/>
        <w:gridCol w:w="1836"/>
        <w:gridCol w:w="992"/>
      </w:tblGrid>
      <w:tr w:rsidR="00E95B0D" w:rsidRPr="0026316C" w:rsidTr="00D04624">
        <w:trPr>
          <w:jc w:val="center"/>
        </w:trPr>
        <w:tc>
          <w:tcPr>
            <w:tcW w:w="1397" w:type="dxa"/>
            <w:vMerge w:val="restart"/>
            <w:shd w:val="clear" w:color="auto" w:fill="auto"/>
            <w:vAlign w:val="center"/>
            <w:hideMark/>
          </w:tcPr>
          <w:p w:rsidR="00E95B0D" w:rsidRPr="0026316C" w:rsidRDefault="00E95B0D" w:rsidP="00AF51D0">
            <w:pPr>
              <w:pStyle w:val="Default"/>
              <w:spacing w:before="20" w:after="20"/>
              <w:jc w:val="center"/>
              <w:rPr>
                <w:b/>
                <w:color w:val="auto"/>
                <w:sz w:val="18"/>
                <w:szCs w:val="18"/>
              </w:rPr>
            </w:pPr>
            <w:r w:rsidRPr="0026316C">
              <w:rPr>
                <w:b/>
                <w:color w:val="auto"/>
                <w:sz w:val="18"/>
                <w:szCs w:val="18"/>
              </w:rPr>
              <w:t>INICIO DE PRESTACION</w:t>
            </w:r>
          </w:p>
        </w:tc>
        <w:tc>
          <w:tcPr>
            <w:tcW w:w="1777" w:type="dxa"/>
            <w:vMerge w:val="restart"/>
            <w:shd w:val="clear" w:color="auto" w:fill="auto"/>
            <w:vAlign w:val="center"/>
            <w:hideMark/>
          </w:tcPr>
          <w:p w:rsidR="00E95B0D" w:rsidRPr="0026316C" w:rsidRDefault="00E95B0D" w:rsidP="00AF51D0">
            <w:pPr>
              <w:pStyle w:val="Default"/>
              <w:spacing w:before="20" w:after="20"/>
              <w:ind w:left="-105" w:right="-82"/>
              <w:jc w:val="center"/>
              <w:rPr>
                <w:b/>
                <w:color w:val="auto"/>
                <w:sz w:val="18"/>
                <w:szCs w:val="18"/>
              </w:rPr>
            </w:pPr>
            <w:r w:rsidRPr="0026316C">
              <w:rPr>
                <w:b/>
                <w:color w:val="auto"/>
                <w:sz w:val="18"/>
                <w:szCs w:val="18"/>
              </w:rPr>
              <w:t>CONVOCATORIA</w:t>
            </w:r>
          </w:p>
        </w:tc>
        <w:tc>
          <w:tcPr>
            <w:tcW w:w="5610" w:type="dxa"/>
            <w:gridSpan w:val="5"/>
            <w:shd w:val="clear" w:color="auto" w:fill="auto"/>
            <w:vAlign w:val="center"/>
            <w:hideMark/>
          </w:tcPr>
          <w:p w:rsidR="00E95B0D" w:rsidRPr="0026316C" w:rsidRDefault="00E95B0D" w:rsidP="00AF51D0">
            <w:pPr>
              <w:pStyle w:val="Default"/>
              <w:spacing w:before="20" w:after="20"/>
              <w:jc w:val="center"/>
              <w:rPr>
                <w:b/>
                <w:color w:val="auto"/>
                <w:sz w:val="18"/>
                <w:szCs w:val="18"/>
              </w:rPr>
            </w:pPr>
            <w:r w:rsidRPr="0026316C">
              <w:rPr>
                <w:b/>
                <w:color w:val="auto"/>
                <w:sz w:val="18"/>
                <w:szCs w:val="18"/>
              </w:rPr>
              <w:t>PERIODOS FACTOR I</w:t>
            </w:r>
          </w:p>
        </w:tc>
      </w:tr>
      <w:tr w:rsidR="00E95B0D" w:rsidRPr="0026316C" w:rsidTr="00D04624">
        <w:trPr>
          <w:trHeight w:val="72"/>
          <w:jc w:val="center"/>
        </w:trPr>
        <w:tc>
          <w:tcPr>
            <w:tcW w:w="1397" w:type="dxa"/>
            <w:vMerge/>
            <w:shd w:val="clear" w:color="auto" w:fill="auto"/>
            <w:vAlign w:val="center"/>
            <w:hideMark/>
          </w:tcPr>
          <w:p w:rsidR="00E95B0D" w:rsidRPr="0026316C" w:rsidRDefault="00E95B0D" w:rsidP="00AF51D0">
            <w:pPr>
              <w:spacing w:before="20" w:after="20" w:line="240" w:lineRule="auto"/>
              <w:jc w:val="both"/>
              <w:rPr>
                <w:rFonts w:ascii="Arial" w:hAnsi="Arial" w:cs="Arial"/>
                <w:b/>
                <w:sz w:val="18"/>
                <w:szCs w:val="18"/>
              </w:rPr>
            </w:pPr>
          </w:p>
        </w:tc>
        <w:tc>
          <w:tcPr>
            <w:tcW w:w="1777" w:type="dxa"/>
            <w:vMerge/>
            <w:shd w:val="clear" w:color="auto" w:fill="auto"/>
            <w:vAlign w:val="center"/>
            <w:hideMark/>
          </w:tcPr>
          <w:p w:rsidR="00E95B0D" w:rsidRPr="0026316C" w:rsidRDefault="00E95B0D" w:rsidP="00AF51D0">
            <w:pPr>
              <w:spacing w:before="20" w:after="20" w:line="240" w:lineRule="auto"/>
              <w:ind w:left="-105"/>
              <w:jc w:val="both"/>
              <w:rPr>
                <w:rFonts w:ascii="Arial" w:hAnsi="Arial" w:cs="Arial"/>
                <w:b/>
                <w:sz w:val="18"/>
                <w:szCs w:val="18"/>
              </w:rPr>
            </w:pPr>
          </w:p>
        </w:tc>
        <w:tc>
          <w:tcPr>
            <w:tcW w:w="2782" w:type="dxa"/>
            <w:gridSpan w:val="3"/>
            <w:shd w:val="clear" w:color="auto" w:fill="auto"/>
            <w:vAlign w:val="center"/>
            <w:hideMark/>
          </w:tcPr>
          <w:p w:rsidR="00E95B0D" w:rsidRPr="0026316C" w:rsidRDefault="00E95B0D" w:rsidP="00AF51D0">
            <w:pPr>
              <w:pStyle w:val="Default"/>
              <w:spacing w:before="20" w:after="20"/>
              <w:ind w:right="-105"/>
              <w:jc w:val="center"/>
              <w:rPr>
                <w:b/>
                <w:color w:val="auto"/>
                <w:sz w:val="18"/>
                <w:szCs w:val="18"/>
              </w:rPr>
            </w:pPr>
            <w:r w:rsidRPr="0026316C">
              <w:rPr>
                <w:b/>
                <w:color w:val="auto"/>
                <w:sz w:val="18"/>
                <w:szCs w:val="18"/>
              </w:rPr>
              <w:t>NIVEL I</w:t>
            </w:r>
          </w:p>
        </w:tc>
        <w:tc>
          <w:tcPr>
            <w:tcW w:w="2828" w:type="dxa"/>
            <w:gridSpan w:val="2"/>
            <w:shd w:val="clear" w:color="auto" w:fill="auto"/>
            <w:vAlign w:val="center"/>
            <w:hideMark/>
          </w:tcPr>
          <w:p w:rsidR="00E95B0D" w:rsidRPr="0026316C" w:rsidRDefault="00E95B0D" w:rsidP="00AF51D0">
            <w:pPr>
              <w:pStyle w:val="Default"/>
              <w:spacing w:before="20" w:after="20"/>
              <w:ind w:right="-105"/>
              <w:jc w:val="center"/>
              <w:rPr>
                <w:b/>
                <w:color w:val="auto"/>
                <w:sz w:val="18"/>
                <w:szCs w:val="18"/>
              </w:rPr>
            </w:pPr>
            <w:r w:rsidRPr="0026316C">
              <w:rPr>
                <w:b/>
                <w:color w:val="auto"/>
                <w:sz w:val="18"/>
                <w:szCs w:val="18"/>
              </w:rPr>
              <w:t>NIVEL II</w:t>
            </w:r>
          </w:p>
        </w:tc>
      </w:tr>
      <w:tr w:rsidR="00E95B0D" w:rsidRPr="0026316C" w:rsidTr="00D04624">
        <w:trPr>
          <w:trHeight w:val="71"/>
          <w:jc w:val="center"/>
        </w:trPr>
        <w:tc>
          <w:tcPr>
            <w:tcW w:w="1397" w:type="dxa"/>
            <w:vMerge/>
            <w:shd w:val="clear" w:color="auto" w:fill="auto"/>
            <w:vAlign w:val="center"/>
          </w:tcPr>
          <w:p w:rsidR="00E95B0D" w:rsidRPr="0026316C" w:rsidRDefault="00E95B0D" w:rsidP="00AF51D0">
            <w:pPr>
              <w:spacing w:before="20" w:after="20" w:line="240" w:lineRule="auto"/>
              <w:jc w:val="both"/>
              <w:rPr>
                <w:rFonts w:ascii="Arial" w:hAnsi="Arial" w:cs="Arial"/>
                <w:b/>
                <w:sz w:val="18"/>
                <w:szCs w:val="18"/>
              </w:rPr>
            </w:pPr>
          </w:p>
        </w:tc>
        <w:tc>
          <w:tcPr>
            <w:tcW w:w="1777" w:type="dxa"/>
            <w:vMerge/>
            <w:shd w:val="clear" w:color="auto" w:fill="auto"/>
            <w:vAlign w:val="center"/>
          </w:tcPr>
          <w:p w:rsidR="00E95B0D" w:rsidRPr="0026316C" w:rsidRDefault="00E95B0D" w:rsidP="00AF51D0">
            <w:pPr>
              <w:spacing w:before="20" w:after="20" w:line="240" w:lineRule="auto"/>
              <w:ind w:left="-105"/>
              <w:jc w:val="both"/>
              <w:rPr>
                <w:rFonts w:ascii="Arial" w:hAnsi="Arial" w:cs="Arial"/>
                <w:b/>
                <w:sz w:val="18"/>
                <w:szCs w:val="18"/>
              </w:rPr>
            </w:pPr>
          </w:p>
        </w:tc>
        <w:tc>
          <w:tcPr>
            <w:tcW w:w="1783" w:type="dxa"/>
            <w:shd w:val="clear" w:color="auto" w:fill="auto"/>
            <w:vAlign w:val="center"/>
          </w:tcPr>
          <w:p w:rsidR="00E95B0D" w:rsidRPr="0026316C" w:rsidRDefault="00E95B0D" w:rsidP="006F16C3">
            <w:pPr>
              <w:pStyle w:val="Default"/>
              <w:spacing w:before="20" w:after="20"/>
              <w:ind w:left="-166" w:right="-105"/>
              <w:jc w:val="center"/>
              <w:rPr>
                <w:b/>
                <w:color w:val="auto"/>
                <w:sz w:val="18"/>
                <w:szCs w:val="18"/>
              </w:rPr>
            </w:pPr>
            <w:r w:rsidRPr="0026316C">
              <w:rPr>
                <w:b/>
                <w:color w:val="auto"/>
                <w:sz w:val="18"/>
                <w:szCs w:val="18"/>
              </w:rPr>
              <w:t>AÑO COMPLETOS</w:t>
            </w:r>
          </w:p>
        </w:tc>
        <w:tc>
          <w:tcPr>
            <w:tcW w:w="992" w:type="dxa"/>
            <w:shd w:val="clear" w:color="auto" w:fill="auto"/>
            <w:vAlign w:val="center"/>
          </w:tcPr>
          <w:p w:rsidR="00E95B0D" w:rsidRPr="0026316C" w:rsidRDefault="00E95B0D" w:rsidP="006F16C3">
            <w:pPr>
              <w:pStyle w:val="Default"/>
              <w:spacing w:before="20" w:after="20"/>
              <w:ind w:left="-166" w:right="-105"/>
              <w:jc w:val="center"/>
              <w:rPr>
                <w:b/>
                <w:color w:val="auto"/>
                <w:sz w:val="18"/>
                <w:szCs w:val="18"/>
              </w:rPr>
            </w:pPr>
            <w:r w:rsidRPr="0026316C">
              <w:rPr>
                <w:b/>
                <w:color w:val="auto"/>
                <w:sz w:val="18"/>
                <w:szCs w:val="18"/>
              </w:rPr>
              <w:t>DATOS</w:t>
            </w:r>
          </w:p>
        </w:tc>
        <w:tc>
          <w:tcPr>
            <w:tcW w:w="1843" w:type="dxa"/>
            <w:gridSpan w:val="2"/>
            <w:shd w:val="clear" w:color="auto" w:fill="auto"/>
            <w:vAlign w:val="center"/>
          </w:tcPr>
          <w:p w:rsidR="00E95B0D" w:rsidRPr="0026316C" w:rsidRDefault="00E95B0D" w:rsidP="006F16C3">
            <w:pPr>
              <w:pStyle w:val="Default"/>
              <w:spacing w:before="20" w:after="20"/>
              <w:ind w:left="-166" w:right="-105"/>
              <w:jc w:val="center"/>
              <w:rPr>
                <w:b/>
                <w:color w:val="auto"/>
                <w:sz w:val="18"/>
                <w:szCs w:val="18"/>
              </w:rPr>
            </w:pPr>
            <w:r w:rsidRPr="0026316C">
              <w:rPr>
                <w:b/>
                <w:color w:val="auto"/>
                <w:sz w:val="18"/>
                <w:szCs w:val="18"/>
              </w:rPr>
              <w:t>AÑOS COMPLETOS</w:t>
            </w:r>
          </w:p>
        </w:tc>
        <w:tc>
          <w:tcPr>
            <w:tcW w:w="992" w:type="dxa"/>
            <w:shd w:val="clear" w:color="auto" w:fill="auto"/>
            <w:vAlign w:val="center"/>
          </w:tcPr>
          <w:p w:rsidR="00E95B0D" w:rsidRPr="0026316C" w:rsidRDefault="00E95B0D" w:rsidP="006F16C3">
            <w:pPr>
              <w:pStyle w:val="Default"/>
              <w:spacing w:before="20" w:after="20"/>
              <w:ind w:left="-166" w:right="-105"/>
              <w:jc w:val="center"/>
              <w:rPr>
                <w:b/>
                <w:color w:val="auto"/>
                <w:sz w:val="18"/>
                <w:szCs w:val="18"/>
              </w:rPr>
            </w:pPr>
            <w:r w:rsidRPr="0026316C">
              <w:rPr>
                <w:b/>
                <w:color w:val="auto"/>
                <w:sz w:val="18"/>
                <w:szCs w:val="18"/>
              </w:rPr>
              <w:t>* DATOS</w:t>
            </w:r>
          </w:p>
        </w:tc>
      </w:tr>
      <w:tr w:rsidR="00E95B0D" w:rsidRPr="0026316C" w:rsidTr="00D04624">
        <w:trPr>
          <w:jc w:val="center"/>
        </w:trPr>
        <w:tc>
          <w:tcPr>
            <w:tcW w:w="1397" w:type="dxa"/>
            <w:vMerge w:val="restart"/>
            <w:shd w:val="clear" w:color="auto" w:fill="auto"/>
            <w:vAlign w:val="center"/>
            <w:hideMark/>
          </w:tcPr>
          <w:p w:rsidR="00E95B0D" w:rsidRPr="0026316C" w:rsidRDefault="00E95B0D" w:rsidP="00AF51D0">
            <w:pPr>
              <w:pStyle w:val="Default"/>
              <w:spacing w:before="20" w:after="20"/>
              <w:jc w:val="center"/>
              <w:rPr>
                <w:color w:val="auto"/>
                <w:sz w:val="18"/>
                <w:szCs w:val="18"/>
              </w:rPr>
            </w:pPr>
            <w:r w:rsidRPr="0026316C">
              <w:rPr>
                <w:color w:val="auto"/>
                <w:sz w:val="18"/>
                <w:szCs w:val="18"/>
              </w:rPr>
              <w:t>1/2/2005</w:t>
            </w:r>
          </w:p>
        </w:tc>
        <w:tc>
          <w:tcPr>
            <w:tcW w:w="1777" w:type="dxa"/>
            <w:shd w:val="clear" w:color="auto" w:fill="auto"/>
            <w:vAlign w:val="center"/>
            <w:hideMark/>
          </w:tcPr>
          <w:p w:rsidR="00E95B0D" w:rsidRPr="0026316C" w:rsidRDefault="00E95B0D" w:rsidP="00AF51D0">
            <w:pPr>
              <w:pStyle w:val="Default"/>
              <w:spacing w:before="20" w:after="20"/>
              <w:ind w:left="-105" w:right="-82"/>
              <w:jc w:val="center"/>
              <w:rPr>
                <w:color w:val="auto"/>
                <w:sz w:val="18"/>
                <w:szCs w:val="18"/>
              </w:rPr>
            </w:pPr>
            <w:r w:rsidRPr="0026316C">
              <w:rPr>
                <w:color w:val="auto"/>
                <w:sz w:val="18"/>
                <w:szCs w:val="18"/>
              </w:rPr>
              <w:t>2º trimestre 2020</w:t>
            </w:r>
          </w:p>
        </w:tc>
        <w:tc>
          <w:tcPr>
            <w:tcW w:w="1783" w:type="dxa"/>
            <w:shd w:val="clear" w:color="auto" w:fill="auto"/>
            <w:vAlign w:val="center"/>
            <w:hideMark/>
          </w:tcPr>
          <w:p w:rsidR="00E95B0D" w:rsidRPr="0026316C" w:rsidRDefault="00E95B0D" w:rsidP="00AF51D0">
            <w:pPr>
              <w:pStyle w:val="Default"/>
              <w:spacing w:before="20" w:after="20"/>
              <w:ind w:left="-132" w:right="-105"/>
              <w:jc w:val="center"/>
              <w:rPr>
                <w:color w:val="auto"/>
                <w:sz w:val="18"/>
                <w:szCs w:val="18"/>
              </w:rPr>
            </w:pPr>
            <w:r w:rsidRPr="0026316C">
              <w:rPr>
                <w:color w:val="auto"/>
                <w:sz w:val="18"/>
                <w:szCs w:val="18"/>
              </w:rPr>
              <w:t>2005-2014</w:t>
            </w:r>
          </w:p>
        </w:tc>
        <w:tc>
          <w:tcPr>
            <w:tcW w:w="992" w:type="dxa"/>
            <w:shd w:val="clear" w:color="auto" w:fill="auto"/>
            <w:vAlign w:val="center"/>
          </w:tcPr>
          <w:p w:rsidR="00E95B0D" w:rsidRPr="0026316C" w:rsidRDefault="00E95B0D" w:rsidP="00AF51D0">
            <w:pPr>
              <w:pStyle w:val="Default"/>
              <w:spacing w:before="20" w:after="20"/>
              <w:ind w:left="-132" w:right="-105"/>
              <w:jc w:val="center"/>
              <w:rPr>
                <w:color w:val="auto"/>
                <w:sz w:val="18"/>
                <w:szCs w:val="18"/>
              </w:rPr>
            </w:pPr>
            <w:r w:rsidRPr="0026316C">
              <w:rPr>
                <w:color w:val="auto"/>
                <w:sz w:val="18"/>
                <w:szCs w:val="18"/>
              </w:rPr>
              <w:t>2008-2014</w:t>
            </w:r>
          </w:p>
        </w:tc>
        <w:tc>
          <w:tcPr>
            <w:tcW w:w="1843" w:type="dxa"/>
            <w:gridSpan w:val="2"/>
            <w:shd w:val="clear" w:color="auto" w:fill="auto"/>
            <w:vAlign w:val="center"/>
          </w:tcPr>
          <w:p w:rsidR="00E95B0D" w:rsidRPr="0026316C" w:rsidRDefault="00E95B0D" w:rsidP="00AF51D0">
            <w:pPr>
              <w:pStyle w:val="Default"/>
              <w:spacing w:before="20" w:after="20"/>
              <w:ind w:left="-132" w:right="-105"/>
              <w:jc w:val="center"/>
              <w:rPr>
                <w:color w:val="auto"/>
                <w:sz w:val="18"/>
                <w:szCs w:val="18"/>
              </w:rPr>
            </w:pPr>
            <w:r w:rsidRPr="0026316C">
              <w:rPr>
                <w:color w:val="auto"/>
                <w:sz w:val="18"/>
                <w:szCs w:val="18"/>
              </w:rPr>
              <w:t>2015-2019</w:t>
            </w:r>
          </w:p>
        </w:tc>
        <w:tc>
          <w:tcPr>
            <w:tcW w:w="992" w:type="dxa"/>
            <w:shd w:val="clear" w:color="auto" w:fill="auto"/>
            <w:vAlign w:val="center"/>
          </w:tcPr>
          <w:p w:rsidR="00E95B0D" w:rsidRPr="0026316C" w:rsidRDefault="00E95B0D" w:rsidP="00AF51D0">
            <w:pPr>
              <w:pStyle w:val="Default"/>
              <w:spacing w:before="20" w:after="20"/>
              <w:ind w:left="-132" w:right="-105"/>
              <w:jc w:val="center"/>
              <w:rPr>
                <w:color w:val="auto"/>
                <w:sz w:val="18"/>
                <w:szCs w:val="18"/>
              </w:rPr>
            </w:pPr>
            <w:r w:rsidRPr="0026316C">
              <w:rPr>
                <w:color w:val="auto"/>
                <w:sz w:val="18"/>
                <w:szCs w:val="18"/>
              </w:rPr>
              <w:t>2015-2018</w:t>
            </w:r>
          </w:p>
        </w:tc>
      </w:tr>
      <w:tr w:rsidR="00E95B0D" w:rsidRPr="0026316C" w:rsidTr="00D04624">
        <w:trPr>
          <w:jc w:val="center"/>
        </w:trPr>
        <w:tc>
          <w:tcPr>
            <w:tcW w:w="1397" w:type="dxa"/>
            <w:vMerge/>
            <w:shd w:val="clear" w:color="auto" w:fill="auto"/>
            <w:vAlign w:val="center"/>
            <w:hideMark/>
          </w:tcPr>
          <w:p w:rsidR="00E95B0D" w:rsidRPr="0026316C" w:rsidRDefault="00E95B0D" w:rsidP="00AF51D0">
            <w:pPr>
              <w:spacing w:before="20" w:after="20" w:line="240" w:lineRule="auto"/>
              <w:jc w:val="center"/>
              <w:rPr>
                <w:rFonts w:ascii="Arial" w:hAnsi="Arial" w:cs="Arial"/>
                <w:sz w:val="18"/>
                <w:szCs w:val="18"/>
              </w:rPr>
            </w:pPr>
          </w:p>
        </w:tc>
        <w:tc>
          <w:tcPr>
            <w:tcW w:w="1777" w:type="dxa"/>
            <w:shd w:val="clear" w:color="auto" w:fill="auto"/>
            <w:vAlign w:val="center"/>
            <w:hideMark/>
          </w:tcPr>
          <w:p w:rsidR="00E95B0D" w:rsidRPr="0026316C" w:rsidRDefault="00E95B0D" w:rsidP="00AF51D0">
            <w:pPr>
              <w:pStyle w:val="Default"/>
              <w:spacing w:before="20" w:after="20"/>
              <w:ind w:left="-105" w:right="-82"/>
              <w:jc w:val="center"/>
              <w:rPr>
                <w:color w:val="auto"/>
                <w:sz w:val="18"/>
                <w:szCs w:val="18"/>
              </w:rPr>
            </w:pPr>
            <w:r w:rsidRPr="0026316C">
              <w:rPr>
                <w:color w:val="auto"/>
                <w:sz w:val="18"/>
                <w:szCs w:val="18"/>
              </w:rPr>
              <w:t>4º trimestre 2020</w:t>
            </w:r>
          </w:p>
        </w:tc>
        <w:tc>
          <w:tcPr>
            <w:tcW w:w="1783" w:type="dxa"/>
            <w:shd w:val="clear" w:color="auto" w:fill="auto"/>
            <w:vAlign w:val="center"/>
            <w:hideMark/>
          </w:tcPr>
          <w:p w:rsidR="00E95B0D" w:rsidRPr="0026316C" w:rsidRDefault="00E95B0D" w:rsidP="00AF51D0">
            <w:pPr>
              <w:pStyle w:val="Default"/>
              <w:spacing w:before="20" w:after="20"/>
              <w:ind w:left="-132" w:right="-105"/>
              <w:jc w:val="center"/>
              <w:rPr>
                <w:color w:val="auto"/>
                <w:sz w:val="18"/>
                <w:szCs w:val="18"/>
              </w:rPr>
            </w:pPr>
            <w:r w:rsidRPr="0026316C">
              <w:rPr>
                <w:color w:val="auto"/>
                <w:sz w:val="18"/>
                <w:szCs w:val="18"/>
              </w:rPr>
              <w:t xml:space="preserve">2005-2015 </w:t>
            </w:r>
          </w:p>
        </w:tc>
        <w:tc>
          <w:tcPr>
            <w:tcW w:w="992" w:type="dxa"/>
            <w:shd w:val="clear" w:color="auto" w:fill="auto"/>
            <w:vAlign w:val="center"/>
          </w:tcPr>
          <w:p w:rsidR="00E95B0D" w:rsidRPr="0026316C" w:rsidRDefault="00E95B0D" w:rsidP="00AF51D0">
            <w:pPr>
              <w:pStyle w:val="Default"/>
              <w:spacing w:before="20" w:after="20"/>
              <w:ind w:left="-132" w:right="-105"/>
              <w:jc w:val="center"/>
              <w:rPr>
                <w:color w:val="auto"/>
                <w:sz w:val="18"/>
                <w:szCs w:val="18"/>
              </w:rPr>
            </w:pPr>
            <w:r w:rsidRPr="0026316C">
              <w:rPr>
                <w:color w:val="auto"/>
                <w:sz w:val="18"/>
                <w:szCs w:val="18"/>
              </w:rPr>
              <w:t>2008-2015</w:t>
            </w:r>
          </w:p>
        </w:tc>
        <w:tc>
          <w:tcPr>
            <w:tcW w:w="1843" w:type="dxa"/>
            <w:gridSpan w:val="2"/>
            <w:shd w:val="clear" w:color="auto" w:fill="auto"/>
            <w:vAlign w:val="center"/>
          </w:tcPr>
          <w:p w:rsidR="00E95B0D" w:rsidRPr="0026316C" w:rsidRDefault="00E95B0D" w:rsidP="00AF51D0">
            <w:pPr>
              <w:pStyle w:val="Default"/>
              <w:spacing w:before="20" w:after="20"/>
              <w:ind w:left="-132" w:right="-105"/>
              <w:jc w:val="center"/>
              <w:rPr>
                <w:color w:val="auto"/>
                <w:sz w:val="18"/>
                <w:szCs w:val="18"/>
              </w:rPr>
            </w:pPr>
            <w:r w:rsidRPr="0026316C">
              <w:rPr>
                <w:color w:val="auto"/>
                <w:sz w:val="18"/>
                <w:szCs w:val="18"/>
              </w:rPr>
              <w:t>2016-2020</w:t>
            </w:r>
          </w:p>
        </w:tc>
        <w:tc>
          <w:tcPr>
            <w:tcW w:w="992" w:type="dxa"/>
            <w:shd w:val="clear" w:color="auto" w:fill="auto"/>
            <w:vAlign w:val="center"/>
          </w:tcPr>
          <w:p w:rsidR="00E95B0D" w:rsidRPr="0026316C" w:rsidRDefault="00E95B0D" w:rsidP="00AF51D0">
            <w:pPr>
              <w:pStyle w:val="Default"/>
              <w:spacing w:before="20" w:after="20"/>
              <w:ind w:left="-132" w:right="-105"/>
              <w:jc w:val="center"/>
              <w:rPr>
                <w:color w:val="auto"/>
                <w:sz w:val="18"/>
                <w:szCs w:val="18"/>
              </w:rPr>
            </w:pPr>
            <w:r w:rsidRPr="0026316C">
              <w:rPr>
                <w:color w:val="auto"/>
                <w:sz w:val="18"/>
                <w:szCs w:val="18"/>
              </w:rPr>
              <w:t>2016-2019</w:t>
            </w:r>
          </w:p>
        </w:tc>
      </w:tr>
    </w:tbl>
    <w:p w:rsidR="00E95B0D" w:rsidRPr="002F0E53" w:rsidRDefault="00E95B0D" w:rsidP="00E95B0D">
      <w:pPr>
        <w:pStyle w:val="Default"/>
        <w:ind w:left="5670"/>
        <w:jc w:val="both"/>
        <w:rPr>
          <w:color w:val="auto"/>
          <w:sz w:val="16"/>
          <w:szCs w:val="16"/>
        </w:rPr>
      </w:pPr>
      <w:r w:rsidRPr="002F0E53">
        <w:rPr>
          <w:color w:val="auto"/>
          <w:sz w:val="16"/>
          <w:szCs w:val="16"/>
        </w:rPr>
        <w:t>*Datos en aplicación del 7º Criterio General</w:t>
      </w:r>
    </w:p>
    <w:p w:rsidR="00C34EEC" w:rsidRPr="0032162D" w:rsidRDefault="00C34EEC" w:rsidP="009D6DCC">
      <w:pPr>
        <w:pStyle w:val="Default"/>
        <w:spacing w:before="120" w:after="120"/>
        <w:ind w:firstLine="709"/>
        <w:jc w:val="both"/>
        <w:rPr>
          <w:color w:val="auto"/>
          <w:sz w:val="22"/>
          <w:szCs w:val="22"/>
        </w:rPr>
      </w:pPr>
      <w:r w:rsidRPr="0032162D">
        <w:rPr>
          <w:color w:val="auto"/>
          <w:sz w:val="22"/>
          <w:szCs w:val="22"/>
        </w:rPr>
        <w:t>En el caso de acceder al Nivel I, se realizará la evaluación del Nivel II con los datos del Factor I descritos y los méritos excedentes de la valoración del Nivel I de los Factores II, III, IV y V.</w:t>
      </w:r>
    </w:p>
    <w:p w:rsidR="00C34EEC" w:rsidRPr="0032162D" w:rsidRDefault="00C34EEC" w:rsidP="009D6DCC">
      <w:pPr>
        <w:pStyle w:val="Default"/>
        <w:spacing w:before="120" w:after="120"/>
        <w:ind w:firstLine="709"/>
        <w:jc w:val="both"/>
        <w:rPr>
          <w:color w:val="auto"/>
          <w:sz w:val="22"/>
          <w:szCs w:val="22"/>
        </w:rPr>
      </w:pPr>
      <w:r w:rsidRPr="0032162D">
        <w:rPr>
          <w:color w:val="auto"/>
          <w:sz w:val="22"/>
          <w:szCs w:val="22"/>
        </w:rPr>
        <w:t xml:space="preserve">En el caso de no </w:t>
      </w:r>
      <w:r w:rsidR="00714C1C" w:rsidRPr="0032162D">
        <w:rPr>
          <w:color w:val="auto"/>
          <w:sz w:val="22"/>
          <w:szCs w:val="22"/>
        </w:rPr>
        <w:t xml:space="preserve">acceder al Nivel I, </w:t>
      </w:r>
      <w:r w:rsidRPr="0032162D">
        <w:rPr>
          <w:color w:val="auto"/>
          <w:sz w:val="22"/>
          <w:szCs w:val="22"/>
        </w:rPr>
        <w:t>varían los periodos de valoración del Factor I.- Actividad asistencial, realizándola, para el Nivel I, con los periodos correspondientes inicialmente al Nivel I, al Nivel II y al Nivel III. Por tanto, no procederá la evaluación de los Niveles II y III.</w:t>
      </w:r>
    </w:p>
    <w:p w:rsidR="00742BD6" w:rsidRDefault="00714C1C" w:rsidP="009D6DCC">
      <w:pPr>
        <w:pStyle w:val="Default"/>
        <w:spacing w:before="120" w:after="120"/>
        <w:ind w:firstLine="709"/>
        <w:jc w:val="both"/>
        <w:rPr>
          <w:color w:val="auto"/>
          <w:sz w:val="22"/>
          <w:szCs w:val="22"/>
        </w:rPr>
      </w:pPr>
      <w:r w:rsidRPr="0032162D">
        <w:rPr>
          <w:color w:val="auto"/>
          <w:sz w:val="22"/>
          <w:szCs w:val="22"/>
        </w:rPr>
        <w:t>Siguiendo el ejemplo inicial</w:t>
      </w:r>
      <w:r w:rsidR="005312EB">
        <w:rPr>
          <w:color w:val="auto"/>
          <w:sz w:val="22"/>
          <w:szCs w:val="22"/>
        </w:rPr>
        <w:t>:</w:t>
      </w:r>
    </w:p>
    <w:tbl>
      <w:tblPr>
        <w:tblW w:w="7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015"/>
        <w:gridCol w:w="2268"/>
        <w:gridCol w:w="1742"/>
      </w:tblGrid>
      <w:tr w:rsidR="00E95B0D" w:rsidRPr="002F0E53" w:rsidTr="00A963BB">
        <w:trPr>
          <w:trHeight w:val="221"/>
          <w:jc w:val="center"/>
        </w:trPr>
        <w:tc>
          <w:tcPr>
            <w:tcW w:w="1431" w:type="dxa"/>
            <w:vMerge w:val="restart"/>
            <w:tcBorders>
              <w:top w:val="single" w:sz="4" w:space="0" w:color="auto"/>
              <w:left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jc w:val="center"/>
              <w:rPr>
                <w:b/>
                <w:color w:val="auto"/>
                <w:sz w:val="18"/>
                <w:szCs w:val="18"/>
              </w:rPr>
            </w:pPr>
            <w:r w:rsidRPr="002F0E53">
              <w:rPr>
                <w:b/>
                <w:color w:val="auto"/>
                <w:sz w:val="18"/>
                <w:szCs w:val="18"/>
              </w:rPr>
              <w:t>INICIO DE PRESTACION</w:t>
            </w:r>
          </w:p>
        </w:tc>
        <w:tc>
          <w:tcPr>
            <w:tcW w:w="2015" w:type="dxa"/>
            <w:vMerge w:val="restart"/>
            <w:tcBorders>
              <w:top w:val="single" w:sz="4" w:space="0" w:color="auto"/>
              <w:left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ind w:right="-82"/>
              <w:jc w:val="center"/>
              <w:rPr>
                <w:b/>
                <w:color w:val="auto"/>
                <w:sz w:val="18"/>
                <w:szCs w:val="18"/>
              </w:rPr>
            </w:pPr>
            <w:r w:rsidRPr="002F0E53">
              <w:rPr>
                <w:b/>
                <w:color w:val="auto"/>
                <w:sz w:val="18"/>
                <w:szCs w:val="18"/>
              </w:rPr>
              <w:t>CONVOCATORIA</w:t>
            </w:r>
          </w:p>
        </w:tc>
        <w:tc>
          <w:tcPr>
            <w:tcW w:w="40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jc w:val="center"/>
              <w:rPr>
                <w:b/>
                <w:color w:val="auto"/>
                <w:sz w:val="18"/>
                <w:szCs w:val="18"/>
              </w:rPr>
            </w:pPr>
            <w:r w:rsidRPr="002F0E53">
              <w:rPr>
                <w:b/>
                <w:color w:val="auto"/>
                <w:sz w:val="18"/>
                <w:szCs w:val="18"/>
              </w:rPr>
              <w:t>PERIODOS FACTOR I</w:t>
            </w:r>
          </w:p>
        </w:tc>
      </w:tr>
      <w:tr w:rsidR="00E95B0D" w:rsidRPr="002F0E53" w:rsidTr="00AF51D0">
        <w:trPr>
          <w:trHeight w:val="72"/>
          <w:jc w:val="center"/>
        </w:trPr>
        <w:tc>
          <w:tcPr>
            <w:tcW w:w="1431" w:type="dxa"/>
            <w:vMerge/>
            <w:tcBorders>
              <w:left w:val="single" w:sz="4" w:space="0" w:color="auto"/>
              <w:right w:val="single" w:sz="4" w:space="0" w:color="auto"/>
            </w:tcBorders>
            <w:shd w:val="clear" w:color="auto" w:fill="auto"/>
            <w:vAlign w:val="center"/>
            <w:hideMark/>
          </w:tcPr>
          <w:p w:rsidR="00E95B0D" w:rsidRPr="002F0E53" w:rsidRDefault="00E95B0D" w:rsidP="00AF51D0">
            <w:pPr>
              <w:spacing w:before="20" w:after="20" w:line="240" w:lineRule="auto"/>
              <w:jc w:val="both"/>
              <w:rPr>
                <w:rFonts w:ascii="Arial" w:hAnsi="Arial" w:cs="Arial"/>
                <w:b/>
                <w:sz w:val="18"/>
                <w:szCs w:val="18"/>
              </w:rPr>
            </w:pPr>
          </w:p>
        </w:tc>
        <w:tc>
          <w:tcPr>
            <w:tcW w:w="2015" w:type="dxa"/>
            <w:vMerge/>
            <w:tcBorders>
              <w:left w:val="single" w:sz="4" w:space="0" w:color="auto"/>
              <w:right w:val="single" w:sz="4" w:space="0" w:color="auto"/>
            </w:tcBorders>
            <w:shd w:val="clear" w:color="auto" w:fill="auto"/>
            <w:vAlign w:val="center"/>
            <w:hideMark/>
          </w:tcPr>
          <w:p w:rsidR="00E95B0D" w:rsidRPr="002F0E53" w:rsidRDefault="00E95B0D" w:rsidP="00AF51D0">
            <w:pPr>
              <w:spacing w:before="20" w:after="20" w:line="240" w:lineRule="auto"/>
              <w:jc w:val="both"/>
              <w:rPr>
                <w:rFonts w:ascii="Arial" w:hAnsi="Arial" w:cs="Arial"/>
                <w:b/>
                <w:sz w:val="18"/>
                <w:szCs w:val="18"/>
              </w:rPr>
            </w:pPr>
          </w:p>
        </w:tc>
        <w:tc>
          <w:tcPr>
            <w:tcW w:w="40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ind w:right="-105"/>
              <w:jc w:val="center"/>
              <w:rPr>
                <w:b/>
                <w:color w:val="auto"/>
                <w:sz w:val="18"/>
                <w:szCs w:val="18"/>
              </w:rPr>
            </w:pPr>
            <w:r w:rsidRPr="002F0E53">
              <w:rPr>
                <w:b/>
                <w:color w:val="auto"/>
                <w:sz w:val="18"/>
                <w:szCs w:val="18"/>
              </w:rPr>
              <w:t>NIVEL I</w:t>
            </w:r>
          </w:p>
        </w:tc>
      </w:tr>
      <w:tr w:rsidR="00E95B0D" w:rsidRPr="002F0E53" w:rsidTr="00AF51D0">
        <w:trPr>
          <w:trHeight w:val="71"/>
          <w:jc w:val="center"/>
        </w:trPr>
        <w:tc>
          <w:tcPr>
            <w:tcW w:w="1431" w:type="dxa"/>
            <w:vMerge/>
            <w:tcBorders>
              <w:left w:val="single" w:sz="4" w:space="0" w:color="auto"/>
              <w:bottom w:val="single" w:sz="4" w:space="0" w:color="auto"/>
              <w:right w:val="single" w:sz="4" w:space="0" w:color="auto"/>
            </w:tcBorders>
            <w:shd w:val="clear" w:color="auto" w:fill="auto"/>
            <w:vAlign w:val="center"/>
          </w:tcPr>
          <w:p w:rsidR="00E95B0D" w:rsidRPr="002F0E53" w:rsidRDefault="00E95B0D" w:rsidP="00AF51D0">
            <w:pPr>
              <w:spacing w:before="20" w:after="20" w:line="240" w:lineRule="auto"/>
              <w:jc w:val="both"/>
              <w:rPr>
                <w:rFonts w:ascii="Arial" w:hAnsi="Arial" w:cs="Arial"/>
                <w:b/>
                <w:sz w:val="18"/>
                <w:szCs w:val="18"/>
              </w:rPr>
            </w:pPr>
          </w:p>
        </w:tc>
        <w:tc>
          <w:tcPr>
            <w:tcW w:w="2015" w:type="dxa"/>
            <w:vMerge/>
            <w:tcBorders>
              <w:left w:val="single" w:sz="4" w:space="0" w:color="auto"/>
              <w:bottom w:val="single" w:sz="4" w:space="0" w:color="auto"/>
              <w:right w:val="single" w:sz="4" w:space="0" w:color="auto"/>
            </w:tcBorders>
            <w:shd w:val="clear" w:color="auto" w:fill="auto"/>
            <w:vAlign w:val="center"/>
          </w:tcPr>
          <w:p w:rsidR="00E95B0D" w:rsidRPr="002F0E53" w:rsidRDefault="00E95B0D" w:rsidP="00AF51D0">
            <w:pPr>
              <w:spacing w:before="20" w:after="20" w:line="240" w:lineRule="auto"/>
              <w:jc w:val="both"/>
              <w:rPr>
                <w:rFonts w:ascii="Arial" w:hAnsi="Arial" w:cs="Arial"/>
                <w:b/>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5B0D" w:rsidRPr="002F0E53" w:rsidRDefault="00E95B0D" w:rsidP="00AF51D0">
            <w:pPr>
              <w:pStyle w:val="Default"/>
              <w:spacing w:before="20" w:after="20"/>
              <w:ind w:right="-105"/>
              <w:jc w:val="center"/>
              <w:rPr>
                <w:b/>
                <w:color w:val="auto"/>
                <w:sz w:val="18"/>
                <w:szCs w:val="18"/>
              </w:rPr>
            </w:pPr>
            <w:r w:rsidRPr="002F0E53">
              <w:rPr>
                <w:b/>
                <w:color w:val="auto"/>
                <w:sz w:val="18"/>
                <w:szCs w:val="18"/>
              </w:rPr>
              <w:t>AÑOS COMPLETOS</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E95B0D" w:rsidRPr="002F0E53" w:rsidRDefault="00E95B0D" w:rsidP="00AF51D0">
            <w:pPr>
              <w:pStyle w:val="Default"/>
              <w:spacing w:before="20" w:after="20"/>
              <w:ind w:right="-105"/>
              <w:jc w:val="center"/>
              <w:rPr>
                <w:b/>
                <w:color w:val="auto"/>
                <w:sz w:val="18"/>
                <w:szCs w:val="18"/>
              </w:rPr>
            </w:pPr>
            <w:r w:rsidRPr="002F0E53">
              <w:rPr>
                <w:b/>
                <w:color w:val="auto"/>
                <w:sz w:val="18"/>
                <w:szCs w:val="18"/>
              </w:rPr>
              <w:t>* DATOS</w:t>
            </w:r>
          </w:p>
        </w:tc>
      </w:tr>
      <w:tr w:rsidR="00E95B0D" w:rsidRPr="002F0E53" w:rsidTr="00AF51D0">
        <w:trPr>
          <w:jc w:val="center"/>
        </w:trPr>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jc w:val="center"/>
              <w:rPr>
                <w:color w:val="auto"/>
                <w:sz w:val="18"/>
                <w:szCs w:val="18"/>
              </w:rPr>
            </w:pPr>
            <w:r>
              <w:rPr>
                <w:color w:val="auto"/>
                <w:sz w:val="18"/>
                <w:szCs w:val="18"/>
              </w:rPr>
              <w:t>1/2/</w:t>
            </w:r>
            <w:r w:rsidRPr="002F0E53">
              <w:rPr>
                <w:color w:val="auto"/>
                <w:sz w:val="18"/>
                <w:szCs w:val="18"/>
              </w:rPr>
              <w:t>2005</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ind w:right="-82"/>
              <w:jc w:val="center"/>
              <w:rPr>
                <w:color w:val="auto"/>
                <w:sz w:val="18"/>
                <w:szCs w:val="18"/>
              </w:rPr>
            </w:pPr>
            <w:r w:rsidRPr="002F0E53">
              <w:rPr>
                <w:color w:val="auto"/>
                <w:sz w:val="18"/>
                <w:szCs w:val="18"/>
              </w:rPr>
              <w:t>2º trimestre 2020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5B0D" w:rsidRPr="002F0E53" w:rsidRDefault="00E95B0D" w:rsidP="00AF51D0">
            <w:pPr>
              <w:pStyle w:val="Default"/>
              <w:spacing w:before="20" w:after="20"/>
              <w:ind w:right="-105"/>
              <w:jc w:val="center"/>
              <w:rPr>
                <w:color w:val="auto"/>
                <w:sz w:val="18"/>
                <w:szCs w:val="18"/>
              </w:rPr>
            </w:pPr>
            <w:r>
              <w:rPr>
                <w:color w:val="auto"/>
                <w:sz w:val="16"/>
                <w:szCs w:val="16"/>
              </w:rPr>
              <w:t>2005</w:t>
            </w:r>
            <w:r w:rsidRPr="002F0E53">
              <w:rPr>
                <w:color w:val="auto"/>
                <w:sz w:val="16"/>
                <w:szCs w:val="16"/>
              </w:rPr>
              <w:t>-2019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E95B0D" w:rsidRPr="002F0E53" w:rsidRDefault="00E95B0D" w:rsidP="00AF51D0">
            <w:pPr>
              <w:pStyle w:val="Default"/>
              <w:spacing w:before="20" w:after="20"/>
              <w:ind w:right="-105"/>
              <w:jc w:val="center"/>
              <w:rPr>
                <w:color w:val="auto"/>
                <w:sz w:val="18"/>
                <w:szCs w:val="18"/>
              </w:rPr>
            </w:pPr>
            <w:r w:rsidRPr="002F0E53">
              <w:rPr>
                <w:color w:val="auto"/>
                <w:sz w:val="18"/>
                <w:szCs w:val="18"/>
              </w:rPr>
              <w:t>200</w:t>
            </w:r>
            <w:r>
              <w:rPr>
                <w:color w:val="auto"/>
                <w:sz w:val="18"/>
                <w:szCs w:val="18"/>
              </w:rPr>
              <w:t>8</w:t>
            </w:r>
            <w:r w:rsidRPr="002F0E53">
              <w:rPr>
                <w:color w:val="auto"/>
                <w:sz w:val="18"/>
                <w:szCs w:val="18"/>
              </w:rPr>
              <w:t>-2018</w:t>
            </w:r>
          </w:p>
        </w:tc>
      </w:tr>
      <w:tr w:rsidR="00E95B0D" w:rsidRPr="002F0E53" w:rsidTr="00AF51D0">
        <w:trPr>
          <w:jc w:val="center"/>
        </w:trPr>
        <w:tc>
          <w:tcPr>
            <w:tcW w:w="14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spacing w:before="20" w:after="20" w:line="240" w:lineRule="auto"/>
              <w:jc w:val="both"/>
              <w:rPr>
                <w:rFonts w:ascii="Arial" w:hAnsi="Arial" w:cs="Arial"/>
                <w:sz w:val="18"/>
                <w:szCs w:val="18"/>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ind w:right="-82"/>
              <w:jc w:val="center"/>
              <w:rPr>
                <w:color w:val="auto"/>
                <w:sz w:val="18"/>
                <w:szCs w:val="18"/>
              </w:rPr>
            </w:pPr>
            <w:r w:rsidRPr="002F0E53">
              <w:rPr>
                <w:color w:val="auto"/>
                <w:sz w:val="18"/>
                <w:szCs w:val="18"/>
              </w:rPr>
              <w:t>4º trimestre 2020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B0D" w:rsidRPr="002F0E53" w:rsidRDefault="00E95B0D" w:rsidP="00AF51D0">
            <w:pPr>
              <w:pStyle w:val="Default"/>
              <w:spacing w:before="20" w:after="20"/>
              <w:ind w:right="-105"/>
              <w:jc w:val="center"/>
              <w:rPr>
                <w:color w:val="auto"/>
                <w:sz w:val="18"/>
                <w:szCs w:val="18"/>
              </w:rPr>
            </w:pPr>
            <w:r>
              <w:rPr>
                <w:color w:val="auto"/>
                <w:sz w:val="16"/>
                <w:szCs w:val="16"/>
              </w:rPr>
              <w:t>2005</w:t>
            </w:r>
            <w:r w:rsidRPr="002F0E53">
              <w:rPr>
                <w:color w:val="auto"/>
                <w:sz w:val="16"/>
                <w:szCs w:val="16"/>
              </w:rPr>
              <w:t>-2020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E95B0D" w:rsidRPr="002F0E53" w:rsidRDefault="00E95B0D" w:rsidP="00AF51D0">
            <w:pPr>
              <w:pStyle w:val="Default"/>
              <w:spacing w:before="20" w:after="20"/>
              <w:ind w:right="-105"/>
              <w:jc w:val="center"/>
              <w:rPr>
                <w:color w:val="auto"/>
                <w:sz w:val="18"/>
                <w:szCs w:val="18"/>
              </w:rPr>
            </w:pPr>
            <w:r w:rsidRPr="002F0E53">
              <w:rPr>
                <w:color w:val="auto"/>
                <w:sz w:val="18"/>
                <w:szCs w:val="18"/>
              </w:rPr>
              <w:t>200</w:t>
            </w:r>
            <w:r>
              <w:rPr>
                <w:color w:val="auto"/>
                <w:sz w:val="18"/>
                <w:szCs w:val="18"/>
              </w:rPr>
              <w:t>8</w:t>
            </w:r>
            <w:r w:rsidRPr="002F0E53">
              <w:rPr>
                <w:color w:val="auto"/>
                <w:sz w:val="18"/>
                <w:szCs w:val="18"/>
              </w:rPr>
              <w:t>-2019</w:t>
            </w:r>
          </w:p>
        </w:tc>
      </w:tr>
    </w:tbl>
    <w:p w:rsidR="00E95B0D" w:rsidRDefault="00E95B0D" w:rsidP="00E95B0D">
      <w:pPr>
        <w:pStyle w:val="Default"/>
        <w:ind w:left="4962"/>
        <w:jc w:val="both"/>
        <w:rPr>
          <w:color w:val="auto"/>
          <w:sz w:val="16"/>
          <w:szCs w:val="16"/>
        </w:rPr>
      </w:pPr>
      <w:r w:rsidRPr="002F0E53">
        <w:rPr>
          <w:color w:val="auto"/>
          <w:sz w:val="16"/>
          <w:szCs w:val="16"/>
        </w:rPr>
        <w:t>*Datos en aplicación del 7º Criterio General</w:t>
      </w:r>
    </w:p>
    <w:p w:rsidR="002B6E95" w:rsidRPr="002B6E95" w:rsidRDefault="00131E5A" w:rsidP="00A963BB">
      <w:pPr>
        <w:pStyle w:val="Sangra3detindependiente"/>
        <w:numPr>
          <w:ilvl w:val="0"/>
          <w:numId w:val="31"/>
        </w:numPr>
        <w:spacing w:before="240" w:line="240" w:lineRule="auto"/>
        <w:ind w:left="1077" w:hanging="357"/>
        <w:rPr>
          <w:rFonts w:ascii="Arial" w:hAnsi="Arial" w:cs="Arial"/>
          <w:b/>
          <w:sz w:val="22"/>
          <w:szCs w:val="22"/>
          <w:u w:val="single"/>
        </w:rPr>
      </w:pPr>
      <w:r>
        <w:rPr>
          <w:rFonts w:ascii="Arial" w:hAnsi="Arial" w:cs="Arial"/>
          <w:b/>
          <w:sz w:val="22"/>
          <w:szCs w:val="22"/>
          <w:u w:val="single"/>
        </w:rPr>
        <w:t xml:space="preserve">CAMBIO DE NIVEL </w:t>
      </w:r>
      <w:r w:rsidRPr="00037A4A">
        <w:rPr>
          <w:rFonts w:ascii="Arial" w:hAnsi="Arial" w:cs="Arial"/>
          <w:b/>
          <w:sz w:val="22"/>
          <w:szCs w:val="22"/>
          <w:u w:val="single"/>
        </w:rPr>
        <w:t>DE CARRERA PROFESIONAL</w:t>
      </w:r>
    </w:p>
    <w:p w:rsidR="00331BBE" w:rsidRDefault="00331BBE" w:rsidP="009D6DCC">
      <w:pPr>
        <w:spacing w:before="120" w:after="120" w:line="240" w:lineRule="auto"/>
        <w:ind w:firstLine="708"/>
        <w:jc w:val="both"/>
        <w:rPr>
          <w:rFonts w:ascii="Arial" w:eastAsia="ArialMT" w:hAnsi="Arial" w:cs="Arial"/>
        </w:rPr>
      </w:pPr>
      <w:r w:rsidRPr="001D7E44">
        <w:rPr>
          <w:rFonts w:ascii="Arial" w:hAnsi="Arial" w:cs="Arial"/>
        </w:rPr>
        <w:t xml:space="preserve">Podrá solicitar el cambio al nivel siguiente de carrera profesional que tenga reconocido el personal diplomado sanitario </w:t>
      </w:r>
      <w:r w:rsidRPr="001D7E44">
        <w:rPr>
          <w:rFonts w:ascii="Arial" w:hAnsi="Arial" w:cs="Arial"/>
          <w:lang w:val="es-ES_tradnl"/>
        </w:rPr>
        <w:t>fijo del Servicio Aragonés de Salud, en situación de servicio activo o situación asimilada, ya sea estatutario, funcionario o laboral, siempre que perciba sus retribuciones conforme al sistema previsto en la Ley 55/2003, de 16 de diciembre, y reúna el resto de requisitos. Asimismo,</w:t>
      </w:r>
      <w:r w:rsidRPr="001D7E44">
        <w:rPr>
          <w:rFonts w:ascii="Arial" w:eastAsia="ArialMT" w:hAnsi="Arial" w:cs="Arial"/>
        </w:rPr>
        <w:t xml:space="preserve"> podrá solicitar dicho cambio de nivel el personal docente de la Universidad titular de una plaza vinculada con un centro sanitario del Servicio Aragonés de Salud</w:t>
      </w:r>
      <w:r w:rsidR="009E2674">
        <w:rPr>
          <w:rFonts w:ascii="Arial" w:eastAsia="ArialMT" w:hAnsi="Arial" w:cs="Arial"/>
        </w:rPr>
        <w:t>.</w:t>
      </w:r>
    </w:p>
    <w:p w:rsidR="009E2674" w:rsidRPr="00E951A7" w:rsidRDefault="005502BE" w:rsidP="009E2674">
      <w:pPr>
        <w:pStyle w:val="Sangradetextonormal"/>
        <w:spacing w:before="120"/>
        <w:ind w:left="0" w:firstLine="708"/>
        <w:jc w:val="both"/>
        <w:rPr>
          <w:rFonts w:ascii="Arial" w:hAnsi="Arial" w:cs="Arial"/>
          <w:sz w:val="22"/>
          <w:szCs w:val="22"/>
        </w:rPr>
      </w:pPr>
      <w:r>
        <w:rPr>
          <w:rFonts w:ascii="Arial" w:hAnsi="Arial" w:cs="Arial"/>
          <w:sz w:val="22"/>
          <w:szCs w:val="22"/>
          <w:lang w:val="es-ES_tradnl"/>
        </w:rPr>
        <w:t>A</w:t>
      </w:r>
      <w:r w:rsidR="009E2674" w:rsidRPr="00E951A7">
        <w:rPr>
          <w:rFonts w:ascii="Arial" w:hAnsi="Arial" w:cs="Arial"/>
          <w:sz w:val="22"/>
          <w:szCs w:val="22"/>
          <w:lang w:val="es-ES_tradnl"/>
        </w:rPr>
        <w:t xml:space="preserve">l personal estatutario </w:t>
      </w:r>
      <w:r w:rsidR="009E2674" w:rsidRPr="00E951A7">
        <w:rPr>
          <w:rFonts w:ascii="Arial" w:hAnsi="Arial" w:cs="Arial"/>
          <w:sz w:val="22"/>
          <w:szCs w:val="22"/>
        </w:rPr>
        <w:t xml:space="preserve">temporal, que </w:t>
      </w:r>
      <w:r w:rsidR="009E2674" w:rsidRPr="00E951A7">
        <w:rPr>
          <w:rFonts w:ascii="Arial" w:hAnsi="Arial" w:cs="Arial"/>
          <w:sz w:val="22"/>
          <w:szCs w:val="22"/>
          <w:lang w:val="es-ES_tradnl"/>
        </w:rPr>
        <w:t>habiendo accedido al Nivel I</w:t>
      </w:r>
      <w:r>
        <w:rPr>
          <w:rFonts w:ascii="Arial" w:hAnsi="Arial" w:cs="Arial"/>
          <w:sz w:val="22"/>
          <w:szCs w:val="22"/>
          <w:lang w:val="es-ES_tradnl"/>
        </w:rPr>
        <w:t xml:space="preserve"> de carrera profesional en el Servicio Aragonés de Salud</w:t>
      </w:r>
      <w:r w:rsidR="009E2674" w:rsidRPr="00E951A7">
        <w:rPr>
          <w:rFonts w:ascii="Arial" w:hAnsi="Arial" w:cs="Arial"/>
          <w:sz w:val="22"/>
          <w:szCs w:val="22"/>
          <w:lang w:val="es-ES_tradnl"/>
        </w:rPr>
        <w:t>, no haya podido</w:t>
      </w:r>
      <w:r w:rsidR="009E2674" w:rsidRPr="00E951A7">
        <w:rPr>
          <w:rFonts w:ascii="Arial" w:hAnsi="Arial" w:cs="Arial"/>
          <w:sz w:val="22"/>
          <w:szCs w:val="22"/>
        </w:rPr>
        <w:t xml:space="preserve"> optar a presentarse en ningún proceso selectivo para ocupar plaza con carácter fijo de su correspondiente categoría profesional, le resultará de aplicación lo dispuesto en este apartado, en el supuesto de haber transcurrido </w:t>
      </w:r>
      <w:r w:rsidR="009E2674" w:rsidRPr="00E951A7">
        <w:rPr>
          <w:rFonts w:ascii="Arial" w:hAnsi="Arial" w:cs="Arial"/>
          <w:sz w:val="22"/>
          <w:szCs w:val="22"/>
          <w:lang w:val="es-ES_tradnl"/>
        </w:rPr>
        <w:t xml:space="preserve">el tiempo mínimo de permanencia y prestación de servicios </w:t>
      </w:r>
      <w:r w:rsidR="009E2674" w:rsidRPr="00E951A7">
        <w:rPr>
          <w:rFonts w:ascii="Arial" w:hAnsi="Arial" w:cs="Arial"/>
          <w:sz w:val="22"/>
          <w:szCs w:val="22"/>
        </w:rPr>
        <w:t xml:space="preserve">efectivos en </w:t>
      </w:r>
      <w:r w:rsidR="009E2674" w:rsidRPr="00E951A7">
        <w:rPr>
          <w:rFonts w:ascii="Arial" w:hAnsi="Arial" w:cs="Arial"/>
          <w:sz w:val="22"/>
          <w:szCs w:val="22"/>
        </w:rPr>
        <w:lastRenderedPageBreak/>
        <w:t>la correspondiente categoría profesional en el Servicio Aragonés de Salud desde que accedió al nivel I de carrera profesional, y así sucesivamente con el resto de niveles.</w:t>
      </w:r>
    </w:p>
    <w:p w:rsidR="002B3A78" w:rsidRDefault="002B3A78" w:rsidP="009D6DCC">
      <w:pPr>
        <w:pStyle w:val="NormalWeb"/>
        <w:ind w:firstLine="708"/>
        <w:jc w:val="both"/>
        <w:rPr>
          <w:rFonts w:ascii="Arial" w:hAnsi="Arial" w:cs="Arial"/>
          <w:sz w:val="22"/>
          <w:szCs w:val="22"/>
        </w:rPr>
      </w:pPr>
      <w:r w:rsidRPr="005F3FD6">
        <w:rPr>
          <w:rFonts w:ascii="Arial" w:hAnsi="Arial" w:cs="Arial"/>
          <w:sz w:val="22"/>
          <w:szCs w:val="22"/>
        </w:rPr>
        <w:t xml:space="preserve">El personal que ha accedido a un determinado nivel </w:t>
      </w:r>
      <w:r>
        <w:rPr>
          <w:rFonts w:ascii="Arial" w:hAnsi="Arial" w:cs="Arial"/>
          <w:sz w:val="22"/>
          <w:szCs w:val="22"/>
        </w:rPr>
        <w:t xml:space="preserve">de carrera profesional </w:t>
      </w:r>
      <w:r w:rsidRPr="00C94A03">
        <w:rPr>
          <w:rFonts w:ascii="Arial" w:hAnsi="Arial" w:cs="Arial"/>
          <w:sz w:val="22"/>
          <w:szCs w:val="22"/>
          <w:u w:val="single"/>
        </w:rPr>
        <w:t>por antigüedad</w:t>
      </w:r>
      <w:r w:rsidRPr="005F3FD6">
        <w:rPr>
          <w:rFonts w:ascii="Arial" w:hAnsi="Arial" w:cs="Arial"/>
          <w:sz w:val="22"/>
          <w:szCs w:val="22"/>
        </w:rPr>
        <w:t xml:space="preserve"> durante la </w:t>
      </w:r>
      <w:r w:rsidRPr="002D48E4">
        <w:rPr>
          <w:rFonts w:ascii="Arial" w:hAnsi="Arial" w:cs="Arial"/>
          <w:sz w:val="22"/>
          <w:szCs w:val="22"/>
          <w:u w:val="single"/>
        </w:rPr>
        <w:t>fase de implantación del sistema de carrera profesional</w:t>
      </w:r>
      <w:r>
        <w:rPr>
          <w:rFonts w:ascii="Arial" w:hAnsi="Arial" w:cs="Arial"/>
          <w:sz w:val="22"/>
          <w:szCs w:val="22"/>
        </w:rPr>
        <w:t xml:space="preserve"> del Servicio Aragonés de Salud</w:t>
      </w:r>
      <w:r w:rsidRPr="005F3FD6">
        <w:rPr>
          <w:rFonts w:ascii="Arial" w:hAnsi="Arial" w:cs="Arial"/>
          <w:sz w:val="22"/>
          <w:szCs w:val="22"/>
        </w:rPr>
        <w:t xml:space="preserve">, a que se refiere el apartado 5.1 del Acuerdo en materia de carrera profesional de 13 de noviembre de 2007, podrá utilizar los méritos correspondientes a los </w:t>
      </w:r>
      <w:r w:rsidRPr="007841FF">
        <w:rPr>
          <w:rFonts w:ascii="Arial" w:hAnsi="Arial" w:cs="Arial"/>
          <w:b/>
          <w:sz w:val="22"/>
          <w:szCs w:val="22"/>
          <w:shd w:val="clear" w:color="auto" w:fill="FFFFFF"/>
        </w:rPr>
        <w:t>Factores</w:t>
      </w:r>
      <w:r w:rsidRPr="005F3FD6">
        <w:rPr>
          <w:rFonts w:ascii="Arial" w:hAnsi="Arial" w:cs="Arial"/>
          <w:sz w:val="22"/>
          <w:szCs w:val="22"/>
          <w:shd w:val="clear" w:color="auto" w:fill="FFFFFF"/>
        </w:rPr>
        <w:t xml:space="preserve"> </w:t>
      </w:r>
      <w:r w:rsidRPr="002D48E4">
        <w:rPr>
          <w:rFonts w:ascii="Arial" w:hAnsi="Arial" w:cs="Arial"/>
          <w:b/>
          <w:sz w:val="22"/>
          <w:szCs w:val="22"/>
          <w:shd w:val="clear" w:color="auto" w:fill="FFFFFF"/>
        </w:rPr>
        <w:t>II.- Compromiso con la organización, III.- Formación, IV.- Docencia y V.- Investigación</w:t>
      </w:r>
      <w:r w:rsidRPr="005F3FD6">
        <w:rPr>
          <w:rFonts w:ascii="Arial" w:hAnsi="Arial" w:cs="Arial"/>
          <w:sz w:val="22"/>
          <w:szCs w:val="22"/>
          <w:shd w:val="clear" w:color="auto" w:fill="FFFFFF"/>
        </w:rPr>
        <w:t xml:space="preserve">, </w:t>
      </w:r>
      <w:r w:rsidRPr="005F3FD6">
        <w:rPr>
          <w:rFonts w:ascii="Arial" w:hAnsi="Arial" w:cs="Arial"/>
          <w:sz w:val="22"/>
          <w:szCs w:val="22"/>
        </w:rPr>
        <w:t>acumulados a lo largo de su vida profesional para acceder al nivel siguiente.</w:t>
      </w:r>
    </w:p>
    <w:p w:rsidR="002B3A78" w:rsidRPr="005F3FD6" w:rsidRDefault="002B3A78" w:rsidP="009D6DCC">
      <w:pPr>
        <w:spacing w:before="100" w:beforeAutospacing="1" w:after="100" w:afterAutospacing="1" w:line="240" w:lineRule="auto"/>
        <w:ind w:firstLine="708"/>
        <w:jc w:val="both"/>
        <w:rPr>
          <w:rFonts w:ascii="Arial" w:hAnsi="Arial" w:cs="Arial"/>
        </w:rPr>
      </w:pPr>
      <w:r w:rsidRPr="005F3FD6">
        <w:rPr>
          <w:rFonts w:ascii="Arial" w:hAnsi="Arial" w:cs="Arial"/>
        </w:rPr>
        <w:t xml:space="preserve">El </w:t>
      </w:r>
      <w:r w:rsidRPr="003E29AB">
        <w:rPr>
          <w:rFonts w:ascii="Arial" w:hAnsi="Arial" w:cs="Arial"/>
          <w:b/>
        </w:rPr>
        <w:t>Factor I.- Actividad asistencia</w:t>
      </w:r>
      <w:r w:rsidRPr="005F3FD6">
        <w:rPr>
          <w:rFonts w:ascii="Arial" w:hAnsi="Arial" w:cs="Arial"/>
        </w:rPr>
        <w:t xml:space="preserve">l </w:t>
      </w:r>
      <w:r w:rsidRPr="00514227">
        <w:rPr>
          <w:rFonts w:ascii="Arial" w:hAnsi="Arial" w:cs="Arial"/>
          <w:u w:val="single"/>
        </w:rPr>
        <w:t>se valorará desde la fecha de obtención del nivel anterior</w:t>
      </w:r>
      <w:r w:rsidRPr="005F3FD6">
        <w:rPr>
          <w:rFonts w:ascii="Arial" w:hAnsi="Arial" w:cs="Arial"/>
        </w:rPr>
        <w:t xml:space="preserve"> y, como límite, desde la fecha de implantación de la carrera profesional en el Servicio Aragonés de Salud, el 1.1.2008, en el supuesto de haber adquirido tal nivel con anterioridad a dicha fecha.</w:t>
      </w:r>
    </w:p>
    <w:p w:rsidR="000803A1" w:rsidRPr="001D7E44" w:rsidRDefault="00FF45DC" w:rsidP="00392B32">
      <w:pPr>
        <w:pBdr>
          <w:top w:val="single" w:sz="4" w:space="1" w:color="auto"/>
          <w:left w:val="single" w:sz="4" w:space="4" w:color="auto"/>
          <w:bottom w:val="single" w:sz="4" w:space="0" w:color="auto"/>
          <w:right w:val="single" w:sz="4" w:space="4" w:color="auto"/>
        </w:pBdr>
        <w:jc w:val="center"/>
        <w:rPr>
          <w:rFonts w:ascii="Arial" w:eastAsia="Times New Roman" w:hAnsi="Arial" w:cs="Arial"/>
          <w:b/>
          <w:lang w:eastAsia="es-ES"/>
        </w:rPr>
      </w:pPr>
      <w:r w:rsidRPr="001D7E44">
        <w:rPr>
          <w:rFonts w:ascii="Arial" w:hAnsi="Arial" w:cs="Arial"/>
        </w:rPr>
        <w:br w:type="page"/>
      </w:r>
      <w:r w:rsidR="00CC0636" w:rsidRPr="001D7E44">
        <w:rPr>
          <w:rFonts w:ascii="Arial" w:hAnsi="Arial" w:cs="Arial"/>
          <w:b/>
        </w:rPr>
        <w:lastRenderedPageBreak/>
        <w:t>B</w:t>
      </w:r>
      <w:r w:rsidR="004C119E" w:rsidRPr="001D7E44">
        <w:rPr>
          <w:rFonts w:ascii="Arial" w:hAnsi="Arial" w:cs="Arial"/>
          <w:b/>
        </w:rPr>
        <w:t xml:space="preserve"> </w:t>
      </w:r>
      <w:r w:rsidR="00CC0636" w:rsidRPr="001D7E44">
        <w:rPr>
          <w:rFonts w:ascii="Arial" w:hAnsi="Arial" w:cs="Arial"/>
          <w:b/>
        </w:rPr>
        <w:t>-</w:t>
      </w:r>
      <w:r w:rsidR="004C119E" w:rsidRPr="001D7E44">
        <w:rPr>
          <w:rFonts w:ascii="Arial" w:hAnsi="Arial" w:cs="Arial"/>
          <w:b/>
        </w:rPr>
        <w:t xml:space="preserve"> </w:t>
      </w:r>
      <w:r w:rsidR="000803A1" w:rsidRPr="001D7E44">
        <w:rPr>
          <w:rFonts w:ascii="Arial" w:eastAsia="Times New Roman" w:hAnsi="Arial" w:cs="Arial"/>
          <w:b/>
          <w:lang w:eastAsia="es-ES"/>
        </w:rPr>
        <w:t>FACTORES DE EVALUACIÓN</w:t>
      </w:r>
    </w:p>
    <w:p w:rsidR="000803A1" w:rsidRPr="001D7E44" w:rsidRDefault="000803A1" w:rsidP="005D700A">
      <w:pPr>
        <w:spacing w:before="120" w:after="120" w:line="240" w:lineRule="auto"/>
        <w:ind w:firstLine="709"/>
        <w:jc w:val="both"/>
        <w:rPr>
          <w:rFonts w:ascii="Arial" w:eastAsia="Times New Roman" w:hAnsi="Arial" w:cs="Arial"/>
          <w:lang w:eastAsia="es-ES"/>
        </w:rPr>
      </w:pPr>
      <w:r w:rsidRPr="001D7E44">
        <w:rPr>
          <w:rFonts w:ascii="Arial" w:eastAsia="Times New Roman" w:hAnsi="Arial" w:cs="Arial"/>
          <w:lang w:eastAsia="es-ES"/>
        </w:rPr>
        <w:t xml:space="preserve">El Sistema de evaluación para el acceso a los niveles I, II, III y IV está basado en </w:t>
      </w:r>
      <w:r w:rsidR="00C23E2D">
        <w:rPr>
          <w:rFonts w:ascii="Arial" w:eastAsia="Times New Roman" w:hAnsi="Arial" w:cs="Arial"/>
          <w:lang w:eastAsia="es-ES"/>
        </w:rPr>
        <w:t>cinco</w:t>
      </w:r>
      <w:r w:rsidRPr="001D7E44">
        <w:rPr>
          <w:rFonts w:ascii="Arial" w:eastAsia="Times New Roman" w:hAnsi="Arial" w:cs="Arial"/>
          <w:lang w:eastAsia="es-ES"/>
        </w:rPr>
        <w:t xml:space="preserve"> factores los cuales agrupan los diferentes elementos a valorar:</w:t>
      </w:r>
    </w:p>
    <w:p w:rsidR="000803A1" w:rsidRPr="001D7E44" w:rsidRDefault="000803A1" w:rsidP="00392B32">
      <w:pPr>
        <w:pBdr>
          <w:top w:val="single" w:sz="4" w:space="1" w:color="auto"/>
          <w:left w:val="single" w:sz="4" w:space="4" w:color="auto"/>
          <w:bottom w:val="single" w:sz="4" w:space="0" w:color="auto"/>
          <w:right w:val="single" w:sz="4" w:space="4" w:color="auto"/>
        </w:pBdr>
        <w:spacing w:after="0" w:line="240" w:lineRule="auto"/>
        <w:jc w:val="center"/>
        <w:rPr>
          <w:rFonts w:ascii="Arial" w:eastAsia="Times New Roman" w:hAnsi="Arial" w:cs="Arial"/>
          <w:b/>
          <w:lang w:eastAsia="es-ES"/>
        </w:rPr>
      </w:pPr>
      <w:r w:rsidRPr="001D7E44">
        <w:rPr>
          <w:rFonts w:ascii="Arial" w:eastAsia="Times New Roman" w:hAnsi="Arial" w:cs="Arial"/>
          <w:b/>
          <w:lang w:eastAsia="es-ES"/>
        </w:rPr>
        <w:t>FACTOR I: ACTIVIDAD ASISTENCIAL</w:t>
      </w:r>
    </w:p>
    <w:p w:rsidR="000803A1" w:rsidRPr="001D7E44" w:rsidRDefault="000803A1" w:rsidP="0002721E">
      <w:pPr>
        <w:autoSpaceDE w:val="0"/>
        <w:autoSpaceDN w:val="0"/>
        <w:adjustRightInd w:val="0"/>
        <w:spacing w:before="120" w:after="120" w:line="201" w:lineRule="atLeast"/>
        <w:ind w:firstLine="709"/>
        <w:jc w:val="both"/>
        <w:rPr>
          <w:rFonts w:ascii="Arial" w:eastAsia="Times New Roman" w:hAnsi="Arial" w:cs="Arial"/>
          <w:color w:val="000000"/>
          <w:lang w:eastAsia="es-ES"/>
        </w:rPr>
      </w:pPr>
      <w:r w:rsidRPr="001D7E44">
        <w:rPr>
          <w:rFonts w:ascii="Arial" w:eastAsia="Times New Roman" w:hAnsi="Arial" w:cs="Arial"/>
          <w:color w:val="000000"/>
          <w:lang w:eastAsia="es-ES"/>
        </w:rPr>
        <w:t>En aplicación de lo previsto en los apartados 9 y 10 del Anexo al Acuerdo entre el Servicio Aragonés de Salud y los Sindicatos integrantes de la Mesa Sectorial de Sanidad en materia de carrera profesional, de 13 de noviembre de 2007, la valoración del Factor I: Actividad Asistencial se efectuará de la forma siguiente:</w:t>
      </w:r>
    </w:p>
    <w:p w:rsidR="000803A1" w:rsidRPr="001D7E44" w:rsidRDefault="000803A1" w:rsidP="0002721E">
      <w:pPr>
        <w:numPr>
          <w:ilvl w:val="0"/>
          <w:numId w:val="17"/>
        </w:numPr>
        <w:autoSpaceDE w:val="0"/>
        <w:autoSpaceDN w:val="0"/>
        <w:adjustRightInd w:val="0"/>
        <w:spacing w:before="120" w:after="120" w:line="240" w:lineRule="auto"/>
        <w:ind w:left="426" w:firstLine="0"/>
        <w:contextualSpacing/>
        <w:jc w:val="both"/>
        <w:rPr>
          <w:rFonts w:ascii="Arial" w:hAnsi="Arial" w:cs="Arial"/>
        </w:rPr>
      </w:pPr>
      <w:r w:rsidRPr="001D7E44">
        <w:rPr>
          <w:rFonts w:ascii="Arial" w:hAnsi="Arial" w:cs="Arial"/>
          <w:b/>
          <w:bCs/>
        </w:rPr>
        <w:t xml:space="preserve">35% </w:t>
      </w:r>
      <w:r w:rsidRPr="001D7E44">
        <w:rPr>
          <w:rFonts w:ascii="Arial" w:hAnsi="Arial" w:cs="Arial"/>
        </w:rPr>
        <w:t>Resultado del Contrato de Gestión de Centro (Hospital/ Dirección de Atención Primaria/Gerencia de Urgencias y Emergencias) al que pertenezca el profesional.</w:t>
      </w:r>
    </w:p>
    <w:p w:rsidR="000803A1" w:rsidRPr="001D7E44" w:rsidRDefault="000803A1" w:rsidP="0002721E">
      <w:pPr>
        <w:numPr>
          <w:ilvl w:val="0"/>
          <w:numId w:val="17"/>
        </w:numPr>
        <w:autoSpaceDE w:val="0"/>
        <w:autoSpaceDN w:val="0"/>
        <w:adjustRightInd w:val="0"/>
        <w:spacing w:before="120" w:after="120" w:line="240" w:lineRule="auto"/>
        <w:ind w:left="426" w:firstLine="0"/>
        <w:contextualSpacing/>
        <w:jc w:val="both"/>
        <w:rPr>
          <w:rFonts w:ascii="Arial" w:hAnsi="Arial" w:cs="Arial"/>
        </w:rPr>
      </w:pPr>
      <w:r w:rsidRPr="001D7E44">
        <w:rPr>
          <w:rFonts w:ascii="Arial" w:hAnsi="Arial" w:cs="Arial"/>
          <w:b/>
          <w:bCs/>
        </w:rPr>
        <w:t xml:space="preserve">45% </w:t>
      </w:r>
      <w:r w:rsidRPr="001D7E44">
        <w:rPr>
          <w:rFonts w:ascii="Arial" w:hAnsi="Arial" w:cs="Arial"/>
        </w:rPr>
        <w:t>Resultado del Contrato de Gestión de Unidad/Servicio/Equipo al que pertenezca el profesional.</w:t>
      </w:r>
    </w:p>
    <w:p w:rsidR="000803A1" w:rsidRPr="001D7E44" w:rsidRDefault="000803A1" w:rsidP="0002721E">
      <w:pPr>
        <w:numPr>
          <w:ilvl w:val="0"/>
          <w:numId w:val="17"/>
        </w:numPr>
        <w:autoSpaceDE w:val="0"/>
        <w:autoSpaceDN w:val="0"/>
        <w:adjustRightInd w:val="0"/>
        <w:spacing w:before="120" w:after="120" w:line="240" w:lineRule="auto"/>
        <w:ind w:left="426" w:firstLine="0"/>
        <w:contextualSpacing/>
        <w:jc w:val="both"/>
        <w:rPr>
          <w:rFonts w:ascii="Arial" w:hAnsi="Arial" w:cs="Arial"/>
        </w:rPr>
      </w:pPr>
      <w:r w:rsidRPr="001D7E44">
        <w:rPr>
          <w:rFonts w:ascii="Arial" w:hAnsi="Arial" w:cs="Arial"/>
          <w:b/>
          <w:bCs/>
        </w:rPr>
        <w:t xml:space="preserve">20% </w:t>
      </w:r>
      <w:r w:rsidRPr="001D7E44">
        <w:rPr>
          <w:rFonts w:ascii="Arial" w:hAnsi="Arial" w:cs="Arial"/>
        </w:rPr>
        <w:t>Resultado de las Encuestas de Satisfacción (del 061, del Centro en caso de Atención Especializada y del Equipo o Unidad en caso de Atención Primaria).</w:t>
      </w:r>
    </w:p>
    <w:p w:rsidR="000803A1" w:rsidRPr="001D7E44" w:rsidRDefault="000803A1" w:rsidP="0002721E">
      <w:pPr>
        <w:autoSpaceDE w:val="0"/>
        <w:autoSpaceDN w:val="0"/>
        <w:adjustRightInd w:val="0"/>
        <w:spacing w:before="240" w:after="120" w:line="240" w:lineRule="auto"/>
        <w:ind w:firstLine="709"/>
        <w:jc w:val="both"/>
        <w:rPr>
          <w:rFonts w:ascii="Arial" w:eastAsia="Times New Roman" w:hAnsi="Arial" w:cs="Arial"/>
          <w:b/>
          <w:bCs/>
          <w:lang w:eastAsia="es-ES"/>
        </w:rPr>
      </w:pPr>
      <w:r w:rsidRPr="001D7E44">
        <w:rPr>
          <w:rFonts w:ascii="Arial" w:eastAsia="Times New Roman" w:hAnsi="Arial" w:cs="Arial"/>
          <w:b/>
          <w:bCs/>
          <w:lang w:eastAsia="es-ES"/>
        </w:rPr>
        <w:t>Se considerará por separado cada uno de los tres apartados que lo componen y se realizará el promedio con las notas disponibles de cada apartado correspondientes al periodo (años) objeto de evaluación conforme a la solicitud presentada.</w:t>
      </w:r>
    </w:p>
    <w:p w:rsidR="000803A1" w:rsidRPr="001D7E44" w:rsidRDefault="000803A1" w:rsidP="005F335E">
      <w:pPr>
        <w:spacing w:before="120" w:after="120" w:line="240" w:lineRule="auto"/>
        <w:jc w:val="both"/>
        <w:rPr>
          <w:rFonts w:ascii="Arial" w:eastAsia="Times New Roman" w:hAnsi="Arial" w:cs="Arial"/>
          <w:i/>
          <w:lang w:eastAsia="es-ES"/>
        </w:rPr>
      </w:pPr>
      <w:r w:rsidRPr="001D7E44">
        <w:rPr>
          <w:rFonts w:ascii="Arial" w:eastAsia="Times New Roman" w:hAnsi="Arial" w:cs="Arial"/>
          <w:i/>
          <w:lang w:eastAsia="es-ES"/>
        </w:rPr>
        <w:t>Ejemplo: un profesional que solicita el nivel I y tiene los siguientes méritos en el periodo de evaluación que le corresponda (notas en escala 0 al 100):</w:t>
      </w:r>
    </w:p>
    <w:p w:rsidR="000803A1" w:rsidRPr="001D7E44" w:rsidRDefault="000803A1" w:rsidP="0002721E">
      <w:pPr>
        <w:numPr>
          <w:ilvl w:val="0"/>
          <w:numId w:val="1"/>
        </w:numPr>
        <w:spacing w:before="120" w:after="120" w:line="240" w:lineRule="auto"/>
        <w:ind w:left="426" w:firstLine="0"/>
        <w:jc w:val="both"/>
        <w:rPr>
          <w:rFonts w:ascii="Arial" w:eastAsia="Times New Roman" w:hAnsi="Arial" w:cs="Arial"/>
          <w:i/>
          <w:lang w:eastAsia="es-ES"/>
        </w:rPr>
      </w:pPr>
      <w:r w:rsidRPr="001D7E44">
        <w:rPr>
          <w:rFonts w:ascii="Arial" w:eastAsia="Times New Roman" w:hAnsi="Arial" w:cs="Arial"/>
          <w:i/>
          <w:lang w:eastAsia="es-ES"/>
        </w:rPr>
        <w:t>Nota Contrato Centro: 70, 80, 60, 70, 80.</w:t>
      </w:r>
    </w:p>
    <w:p w:rsidR="000803A1" w:rsidRPr="001D7E44" w:rsidRDefault="000803A1" w:rsidP="0002721E">
      <w:pPr>
        <w:numPr>
          <w:ilvl w:val="0"/>
          <w:numId w:val="1"/>
        </w:numPr>
        <w:spacing w:before="120" w:after="120" w:line="240" w:lineRule="auto"/>
        <w:ind w:left="426" w:firstLine="0"/>
        <w:jc w:val="both"/>
        <w:rPr>
          <w:rFonts w:ascii="Arial" w:eastAsia="Times New Roman" w:hAnsi="Arial" w:cs="Arial"/>
          <w:i/>
          <w:lang w:eastAsia="es-ES"/>
        </w:rPr>
      </w:pPr>
      <w:r w:rsidRPr="001D7E44">
        <w:rPr>
          <w:rFonts w:ascii="Arial" w:eastAsia="Times New Roman" w:hAnsi="Arial" w:cs="Arial"/>
          <w:i/>
          <w:lang w:eastAsia="es-ES"/>
        </w:rPr>
        <w:t>Nota Contrato Unidad/Servicio/ Equipo: 80, 70,80, 80, 70.</w:t>
      </w:r>
    </w:p>
    <w:p w:rsidR="000803A1" w:rsidRPr="001D7E44" w:rsidRDefault="000803A1" w:rsidP="0002721E">
      <w:pPr>
        <w:numPr>
          <w:ilvl w:val="0"/>
          <w:numId w:val="1"/>
        </w:numPr>
        <w:spacing w:before="120" w:after="120" w:line="240" w:lineRule="auto"/>
        <w:ind w:left="426" w:firstLine="0"/>
        <w:jc w:val="both"/>
        <w:rPr>
          <w:rFonts w:ascii="Arial" w:eastAsia="Times New Roman" w:hAnsi="Arial" w:cs="Arial"/>
          <w:i/>
          <w:lang w:eastAsia="es-ES"/>
        </w:rPr>
      </w:pPr>
      <w:r w:rsidRPr="001D7E44">
        <w:rPr>
          <w:rFonts w:ascii="Arial" w:eastAsia="Times New Roman" w:hAnsi="Arial" w:cs="Arial"/>
          <w:i/>
          <w:lang w:eastAsia="es-ES"/>
        </w:rPr>
        <w:t>Nota Encuesta de Satisfacción: 80, 80, 90.</w:t>
      </w:r>
    </w:p>
    <w:p w:rsidR="000803A1" w:rsidRPr="001D7E44" w:rsidRDefault="000803A1" w:rsidP="0002721E">
      <w:pPr>
        <w:numPr>
          <w:ilvl w:val="0"/>
          <w:numId w:val="1"/>
        </w:numPr>
        <w:spacing w:before="120" w:after="120" w:line="240" w:lineRule="auto"/>
        <w:ind w:left="426" w:firstLine="0"/>
        <w:jc w:val="both"/>
        <w:rPr>
          <w:rFonts w:ascii="Arial" w:eastAsia="Times New Roman" w:hAnsi="Arial" w:cs="Arial"/>
          <w:i/>
          <w:lang w:eastAsia="es-ES"/>
        </w:rPr>
      </w:pPr>
      <w:r w:rsidRPr="001D7E44">
        <w:rPr>
          <w:rFonts w:ascii="Arial" w:eastAsia="Times New Roman" w:hAnsi="Arial" w:cs="Arial"/>
          <w:i/>
          <w:u w:val="single"/>
          <w:lang w:eastAsia="es-ES"/>
        </w:rPr>
        <w:t>Promedio Contrato Centro</w:t>
      </w:r>
      <w:r w:rsidRPr="001D7E44">
        <w:rPr>
          <w:rFonts w:ascii="Arial" w:eastAsia="Times New Roman" w:hAnsi="Arial" w:cs="Arial"/>
          <w:i/>
          <w:lang w:eastAsia="es-ES"/>
        </w:rPr>
        <w:t xml:space="preserve"> = (70+80+60+70+</w:t>
      </w:r>
      <w:proofErr w:type="gramStart"/>
      <w:r w:rsidRPr="001D7E44">
        <w:rPr>
          <w:rFonts w:ascii="Arial" w:eastAsia="Times New Roman" w:hAnsi="Arial" w:cs="Arial"/>
          <w:i/>
          <w:lang w:eastAsia="es-ES"/>
        </w:rPr>
        <w:t>80)/</w:t>
      </w:r>
      <w:proofErr w:type="gramEnd"/>
      <w:r w:rsidRPr="001D7E44">
        <w:rPr>
          <w:rFonts w:ascii="Arial" w:eastAsia="Times New Roman" w:hAnsi="Arial" w:cs="Arial"/>
          <w:i/>
          <w:lang w:eastAsia="es-ES"/>
        </w:rPr>
        <w:t>5 = 72</w:t>
      </w:r>
    </w:p>
    <w:p w:rsidR="000803A1" w:rsidRPr="001D7E44" w:rsidRDefault="000803A1" w:rsidP="0002721E">
      <w:pPr>
        <w:numPr>
          <w:ilvl w:val="0"/>
          <w:numId w:val="1"/>
        </w:numPr>
        <w:spacing w:before="120" w:after="120" w:line="240" w:lineRule="auto"/>
        <w:ind w:left="426" w:firstLine="0"/>
        <w:jc w:val="both"/>
        <w:rPr>
          <w:rFonts w:ascii="Arial" w:eastAsia="Times New Roman" w:hAnsi="Arial" w:cs="Arial"/>
          <w:i/>
          <w:lang w:eastAsia="es-ES"/>
        </w:rPr>
      </w:pPr>
      <w:r w:rsidRPr="001D7E44">
        <w:rPr>
          <w:rFonts w:ascii="Arial" w:eastAsia="Times New Roman" w:hAnsi="Arial" w:cs="Arial"/>
          <w:i/>
          <w:u w:val="single"/>
          <w:lang w:eastAsia="es-ES"/>
        </w:rPr>
        <w:t>Promedio Contrato Unidad/Servicio/ Equipo</w:t>
      </w:r>
      <w:r w:rsidRPr="001D7E44">
        <w:rPr>
          <w:rFonts w:ascii="Arial" w:eastAsia="Times New Roman" w:hAnsi="Arial" w:cs="Arial"/>
          <w:i/>
          <w:lang w:eastAsia="es-ES"/>
        </w:rPr>
        <w:t xml:space="preserve"> = (80+70+80+80+</w:t>
      </w:r>
      <w:proofErr w:type="gramStart"/>
      <w:r w:rsidRPr="001D7E44">
        <w:rPr>
          <w:rFonts w:ascii="Arial" w:eastAsia="Times New Roman" w:hAnsi="Arial" w:cs="Arial"/>
          <w:i/>
          <w:lang w:eastAsia="es-ES"/>
        </w:rPr>
        <w:t>70)/</w:t>
      </w:r>
      <w:proofErr w:type="gramEnd"/>
      <w:r w:rsidRPr="001D7E44">
        <w:rPr>
          <w:rFonts w:ascii="Arial" w:eastAsia="Times New Roman" w:hAnsi="Arial" w:cs="Arial"/>
          <w:i/>
          <w:lang w:eastAsia="es-ES"/>
        </w:rPr>
        <w:t>5 = 76</w:t>
      </w:r>
    </w:p>
    <w:p w:rsidR="000803A1" w:rsidRPr="001D7E44" w:rsidRDefault="000803A1" w:rsidP="0002721E">
      <w:pPr>
        <w:numPr>
          <w:ilvl w:val="0"/>
          <w:numId w:val="1"/>
        </w:numPr>
        <w:spacing w:before="120" w:after="120" w:line="240" w:lineRule="auto"/>
        <w:ind w:left="426" w:firstLine="0"/>
        <w:jc w:val="both"/>
        <w:rPr>
          <w:rFonts w:ascii="Arial" w:eastAsia="Times New Roman" w:hAnsi="Arial" w:cs="Arial"/>
          <w:i/>
          <w:lang w:eastAsia="es-ES"/>
        </w:rPr>
      </w:pPr>
      <w:r w:rsidRPr="001D7E44">
        <w:rPr>
          <w:rFonts w:ascii="Arial" w:eastAsia="Times New Roman" w:hAnsi="Arial" w:cs="Arial"/>
          <w:i/>
          <w:u w:val="single"/>
          <w:lang w:eastAsia="es-ES"/>
        </w:rPr>
        <w:t>Promedio Encuesta de Satisfacción</w:t>
      </w:r>
      <w:r w:rsidRPr="001D7E44">
        <w:rPr>
          <w:rFonts w:ascii="Arial" w:eastAsia="Times New Roman" w:hAnsi="Arial" w:cs="Arial"/>
          <w:i/>
          <w:lang w:eastAsia="es-ES"/>
        </w:rPr>
        <w:t xml:space="preserve"> = (80+ 80+</w:t>
      </w:r>
      <w:proofErr w:type="gramStart"/>
      <w:r w:rsidRPr="001D7E44">
        <w:rPr>
          <w:rFonts w:ascii="Arial" w:eastAsia="Times New Roman" w:hAnsi="Arial" w:cs="Arial"/>
          <w:i/>
          <w:lang w:eastAsia="es-ES"/>
        </w:rPr>
        <w:t>90)/</w:t>
      </w:r>
      <w:proofErr w:type="gramEnd"/>
      <w:r w:rsidRPr="001D7E44">
        <w:rPr>
          <w:rFonts w:ascii="Arial" w:eastAsia="Times New Roman" w:hAnsi="Arial" w:cs="Arial"/>
          <w:i/>
          <w:lang w:eastAsia="es-ES"/>
        </w:rPr>
        <w:t>3 = 83,33</w:t>
      </w:r>
    </w:p>
    <w:p w:rsidR="000803A1" w:rsidRPr="001D7E44" w:rsidRDefault="000803A1" w:rsidP="005F335E">
      <w:pPr>
        <w:spacing w:before="120" w:after="120" w:line="240" w:lineRule="auto"/>
        <w:jc w:val="both"/>
        <w:rPr>
          <w:rFonts w:ascii="Arial" w:eastAsia="Times New Roman" w:hAnsi="Arial" w:cs="Arial"/>
          <w:i/>
          <w:lang w:eastAsia="es-ES"/>
        </w:rPr>
      </w:pPr>
      <w:r w:rsidRPr="001D7E44">
        <w:rPr>
          <w:rFonts w:ascii="Arial" w:eastAsia="Times New Roman" w:hAnsi="Arial" w:cs="Arial"/>
          <w:i/>
          <w:lang w:eastAsia="es-ES"/>
        </w:rPr>
        <w:t>De los 68 puntos posibles del Factor Actividad asistencial en el Nivel I se obtendría:</w:t>
      </w:r>
    </w:p>
    <w:p w:rsidR="000803A1" w:rsidRPr="001D7E44" w:rsidRDefault="000803A1" w:rsidP="0002721E">
      <w:pPr>
        <w:numPr>
          <w:ilvl w:val="0"/>
          <w:numId w:val="2"/>
        </w:numPr>
        <w:spacing w:before="120" w:after="120" w:line="240" w:lineRule="auto"/>
        <w:ind w:left="426" w:firstLine="0"/>
        <w:jc w:val="both"/>
        <w:rPr>
          <w:rFonts w:ascii="Arial" w:eastAsia="Times New Roman" w:hAnsi="Arial" w:cs="Arial"/>
          <w:i/>
          <w:lang w:eastAsia="es-ES"/>
        </w:rPr>
      </w:pPr>
      <w:r w:rsidRPr="001D7E44">
        <w:rPr>
          <w:rFonts w:ascii="Arial" w:eastAsia="Times New Roman" w:hAnsi="Arial" w:cs="Arial"/>
          <w:i/>
          <w:lang w:eastAsia="es-ES"/>
        </w:rPr>
        <w:t>Contrato Centro= 68 x 0,35 x (72/</w:t>
      </w:r>
      <w:proofErr w:type="gramStart"/>
      <w:r w:rsidRPr="001D7E44">
        <w:rPr>
          <w:rFonts w:ascii="Arial" w:eastAsia="Times New Roman" w:hAnsi="Arial" w:cs="Arial"/>
          <w:i/>
          <w:lang w:eastAsia="es-ES"/>
        </w:rPr>
        <w:t>100)=</w:t>
      </w:r>
      <w:proofErr w:type="gramEnd"/>
      <w:r w:rsidRPr="001D7E44">
        <w:rPr>
          <w:rFonts w:ascii="Arial" w:eastAsia="Times New Roman" w:hAnsi="Arial" w:cs="Arial"/>
          <w:i/>
          <w:lang w:eastAsia="es-ES"/>
        </w:rPr>
        <w:t xml:space="preserve"> 17,136</w:t>
      </w:r>
    </w:p>
    <w:p w:rsidR="000803A1" w:rsidRPr="001D7E44" w:rsidRDefault="000803A1" w:rsidP="0002721E">
      <w:pPr>
        <w:numPr>
          <w:ilvl w:val="0"/>
          <w:numId w:val="2"/>
        </w:numPr>
        <w:spacing w:before="120" w:after="120" w:line="240" w:lineRule="auto"/>
        <w:ind w:left="426" w:firstLine="0"/>
        <w:jc w:val="both"/>
        <w:rPr>
          <w:rFonts w:ascii="Arial" w:eastAsia="Times New Roman" w:hAnsi="Arial" w:cs="Arial"/>
          <w:i/>
          <w:lang w:eastAsia="es-ES"/>
        </w:rPr>
      </w:pPr>
      <w:r w:rsidRPr="001D7E44">
        <w:rPr>
          <w:rFonts w:ascii="Arial" w:eastAsia="Times New Roman" w:hAnsi="Arial" w:cs="Arial"/>
          <w:i/>
          <w:lang w:eastAsia="es-ES"/>
        </w:rPr>
        <w:t>Contrato Unidad/Servicio/ Equipo= 68 x 0,45 x (76/</w:t>
      </w:r>
      <w:proofErr w:type="gramStart"/>
      <w:r w:rsidRPr="001D7E44">
        <w:rPr>
          <w:rFonts w:ascii="Arial" w:eastAsia="Times New Roman" w:hAnsi="Arial" w:cs="Arial"/>
          <w:i/>
          <w:lang w:eastAsia="es-ES"/>
        </w:rPr>
        <w:t>100)=</w:t>
      </w:r>
      <w:proofErr w:type="gramEnd"/>
      <w:r w:rsidRPr="001D7E44">
        <w:rPr>
          <w:rFonts w:ascii="Arial" w:eastAsia="Times New Roman" w:hAnsi="Arial" w:cs="Arial"/>
          <w:i/>
          <w:lang w:eastAsia="es-ES"/>
        </w:rPr>
        <w:t xml:space="preserve"> 23,256</w:t>
      </w:r>
    </w:p>
    <w:p w:rsidR="000803A1" w:rsidRPr="001D7E44" w:rsidRDefault="000803A1" w:rsidP="0002721E">
      <w:pPr>
        <w:numPr>
          <w:ilvl w:val="0"/>
          <w:numId w:val="2"/>
        </w:numPr>
        <w:spacing w:before="120" w:after="120" w:line="240" w:lineRule="auto"/>
        <w:ind w:left="426" w:firstLine="0"/>
        <w:jc w:val="both"/>
        <w:rPr>
          <w:rFonts w:ascii="Arial" w:eastAsia="Times New Roman" w:hAnsi="Arial" w:cs="Arial"/>
          <w:i/>
          <w:lang w:eastAsia="es-ES"/>
        </w:rPr>
      </w:pPr>
      <w:r w:rsidRPr="001D7E44">
        <w:rPr>
          <w:rFonts w:ascii="Arial" w:eastAsia="Times New Roman" w:hAnsi="Arial" w:cs="Arial"/>
          <w:i/>
          <w:lang w:eastAsia="es-ES"/>
        </w:rPr>
        <w:t>Encuesta de Satisfacción= 68 x 0,2 x (83,33/</w:t>
      </w:r>
      <w:proofErr w:type="gramStart"/>
      <w:r w:rsidRPr="001D7E44">
        <w:rPr>
          <w:rFonts w:ascii="Arial" w:eastAsia="Times New Roman" w:hAnsi="Arial" w:cs="Arial"/>
          <w:i/>
          <w:lang w:eastAsia="es-ES"/>
        </w:rPr>
        <w:t>100)=</w:t>
      </w:r>
      <w:proofErr w:type="gramEnd"/>
      <w:r w:rsidRPr="001D7E44">
        <w:rPr>
          <w:rFonts w:ascii="Arial" w:eastAsia="Times New Roman" w:hAnsi="Arial" w:cs="Arial"/>
          <w:i/>
          <w:lang w:eastAsia="es-ES"/>
        </w:rPr>
        <w:t xml:space="preserve"> 11,333</w:t>
      </w:r>
    </w:p>
    <w:p w:rsidR="000803A1" w:rsidRPr="001D7E44" w:rsidRDefault="000803A1" w:rsidP="005F335E">
      <w:pPr>
        <w:spacing w:before="120" w:after="120" w:line="240" w:lineRule="auto"/>
        <w:jc w:val="both"/>
        <w:rPr>
          <w:rFonts w:ascii="Arial" w:eastAsia="Times New Roman" w:hAnsi="Arial" w:cs="Arial"/>
          <w:i/>
          <w:lang w:eastAsia="es-ES"/>
        </w:rPr>
      </w:pPr>
      <w:proofErr w:type="gramStart"/>
      <w:r w:rsidRPr="001D7E44">
        <w:rPr>
          <w:rFonts w:ascii="Arial" w:eastAsia="Times New Roman" w:hAnsi="Arial" w:cs="Arial"/>
          <w:i/>
          <w:lang w:eastAsia="es-ES"/>
        </w:rPr>
        <w:t>Total</w:t>
      </w:r>
      <w:proofErr w:type="gramEnd"/>
      <w:r w:rsidRPr="001D7E44">
        <w:rPr>
          <w:rFonts w:ascii="Arial" w:eastAsia="Times New Roman" w:hAnsi="Arial" w:cs="Arial"/>
          <w:i/>
          <w:lang w:eastAsia="es-ES"/>
        </w:rPr>
        <w:t xml:space="preserve"> puntos= 51,725</w:t>
      </w:r>
    </w:p>
    <w:p w:rsidR="000803A1" w:rsidRPr="001D7E44" w:rsidRDefault="000803A1" w:rsidP="005F335E">
      <w:pPr>
        <w:spacing w:before="120" w:after="120" w:line="240" w:lineRule="auto"/>
        <w:jc w:val="both"/>
        <w:rPr>
          <w:rFonts w:ascii="Arial" w:eastAsia="Times New Roman" w:hAnsi="Arial" w:cs="Arial"/>
          <w:i/>
          <w:lang w:eastAsia="es-ES"/>
        </w:rPr>
      </w:pPr>
      <w:r w:rsidRPr="001D7E44">
        <w:rPr>
          <w:rFonts w:ascii="Arial" w:eastAsia="Times New Roman" w:hAnsi="Arial" w:cs="Arial"/>
          <w:i/>
          <w:lang w:eastAsia="es-ES"/>
        </w:rPr>
        <w:t>(Ver Criterios Generales de Evaluación)</w:t>
      </w:r>
    </w:p>
    <w:p w:rsidR="002B6E95" w:rsidRPr="009846CF" w:rsidRDefault="002B6E95" w:rsidP="00AE19A4">
      <w:pPr>
        <w:autoSpaceDE w:val="0"/>
        <w:autoSpaceDN w:val="0"/>
        <w:adjustRightInd w:val="0"/>
        <w:spacing w:before="120" w:after="120" w:line="240" w:lineRule="auto"/>
        <w:ind w:firstLine="709"/>
        <w:jc w:val="both"/>
        <w:rPr>
          <w:rFonts w:ascii="Arial" w:eastAsia="Times New Roman" w:hAnsi="Arial" w:cs="Arial"/>
          <w:bCs/>
          <w:lang w:eastAsia="es-ES"/>
        </w:rPr>
      </w:pPr>
      <w:r w:rsidRPr="009846CF">
        <w:rPr>
          <w:rFonts w:ascii="Arial" w:eastAsia="Times New Roman" w:hAnsi="Arial" w:cs="Arial"/>
          <w:bCs/>
          <w:lang w:eastAsia="es-ES"/>
        </w:rPr>
        <w:t>Respecto al año 2012, teniendo en cuenta que en el Servicio Aragonés de Salud no existen resultados de contratos de gestión con los centros, ni con las unidades, se debe prescindir de este año para el cálculo del factor I. Este criterio se aplicará también al personal que haya trabajado durante el año 2012 en otra Comunidad Autónoma o Administración Pública.</w:t>
      </w:r>
    </w:p>
    <w:p w:rsidR="002B6E95" w:rsidRPr="009846CF" w:rsidRDefault="002B6E95" w:rsidP="00AE19A4">
      <w:pPr>
        <w:autoSpaceDE w:val="0"/>
        <w:autoSpaceDN w:val="0"/>
        <w:adjustRightInd w:val="0"/>
        <w:spacing w:before="120" w:after="120" w:line="240" w:lineRule="auto"/>
        <w:ind w:firstLine="709"/>
        <w:jc w:val="both"/>
        <w:rPr>
          <w:rFonts w:ascii="Arial" w:eastAsia="Times New Roman" w:hAnsi="Arial" w:cs="Arial"/>
          <w:bCs/>
          <w:lang w:eastAsia="es-ES"/>
        </w:rPr>
      </w:pPr>
      <w:r w:rsidRPr="009846CF">
        <w:rPr>
          <w:rFonts w:ascii="Arial" w:eastAsia="Times New Roman" w:hAnsi="Arial" w:cs="Arial"/>
          <w:bCs/>
          <w:lang w:eastAsia="es-ES"/>
        </w:rPr>
        <w:t>No obstante, el año 2012 sí computa como año para determinar los periodos de tiempo a evaluar en cada nivel.</w:t>
      </w:r>
    </w:p>
    <w:p w:rsidR="002B6E95" w:rsidRPr="008F64C8" w:rsidRDefault="002B6E95" w:rsidP="00AE19A4">
      <w:pPr>
        <w:pStyle w:val="Prrafodelista"/>
        <w:spacing w:before="120" w:after="120" w:line="240" w:lineRule="auto"/>
        <w:ind w:left="0" w:right="-143" w:firstLine="709"/>
        <w:jc w:val="both"/>
        <w:rPr>
          <w:rFonts w:ascii="Arial" w:hAnsi="Arial" w:cs="Arial"/>
        </w:rPr>
      </w:pPr>
      <w:r w:rsidRPr="009846CF">
        <w:rPr>
          <w:rFonts w:ascii="Arial" w:hAnsi="Arial" w:cs="Arial"/>
          <w:b/>
        </w:rPr>
        <w:lastRenderedPageBreak/>
        <w:t>Años sin servicios prestados</w:t>
      </w:r>
      <w:r w:rsidRPr="009846CF">
        <w:rPr>
          <w:rFonts w:ascii="Arial" w:hAnsi="Arial" w:cs="Arial"/>
        </w:rPr>
        <w:t xml:space="preserve">: El periodo de tiempo que el/la trabajador/a no haya prestado servicios, ningún día en un año determinado, en ningún Servicio de Salud o Administración Pública o por encontrarse en alguna situación administrativa que no compute a efectos de carrera profesional, </w:t>
      </w:r>
      <w:r w:rsidRPr="009846CF">
        <w:rPr>
          <w:rFonts w:ascii="Arial" w:hAnsi="Arial" w:cs="Arial"/>
          <w:u w:val="single"/>
        </w:rPr>
        <w:t>no se tendrá en consideración para el cálculo del periodo de tiempo del Factor I y se deberán asignar los años necesarios para completar el periodo de tiempo que corresponda en cada nivel.</w:t>
      </w:r>
    </w:p>
    <w:p w:rsidR="000803A1" w:rsidRPr="001D7E44" w:rsidRDefault="000803A1" w:rsidP="00AE19A4">
      <w:pPr>
        <w:autoSpaceDE w:val="0"/>
        <w:autoSpaceDN w:val="0"/>
        <w:adjustRightInd w:val="0"/>
        <w:spacing w:before="120" w:after="120" w:line="240" w:lineRule="auto"/>
        <w:ind w:firstLine="709"/>
        <w:jc w:val="both"/>
        <w:rPr>
          <w:rFonts w:ascii="Arial" w:eastAsia="Times New Roman" w:hAnsi="Arial" w:cs="Arial"/>
          <w:lang w:eastAsia="es-ES"/>
        </w:rPr>
      </w:pPr>
      <w:r w:rsidRPr="001D7E44">
        <w:rPr>
          <w:rFonts w:ascii="Arial" w:eastAsia="Times New Roman" w:hAnsi="Arial" w:cs="Arial"/>
          <w:lang w:eastAsia="es-ES"/>
        </w:rPr>
        <w:t>Por otra parte, la Comisión Evaluadora Autonómica ha acordado introducir un factor de corrección al alza, en cuanto a resultados del Contrato de Gestión de los Equipos de Atención Primaria, por la desviación actualmente existente en este nivel asistencial.</w:t>
      </w:r>
    </w:p>
    <w:p w:rsidR="000803A1" w:rsidRPr="001D7E44" w:rsidRDefault="000803A1" w:rsidP="00AE19A4">
      <w:pPr>
        <w:autoSpaceDE w:val="0"/>
        <w:autoSpaceDN w:val="0"/>
        <w:adjustRightInd w:val="0"/>
        <w:spacing w:before="120" w:after="120" w:line="240" w:lineRule="auto"/>
        <w:ind w:firstLine="709"/>
        <w:jc w:val="both"/>
        <w:rPr>
          <w:rFonts w:ascii="Arial" w:eastAsia="Times New Roman" w:hAnsi="Arial" w:cs="Arial"/>
          <w:lang w:eastAsia="es-ES"/>
        </w:rPr>
      </w:pPr>
      <w:r w:rsidRPr="001D7E44">
        <w:rPr>
          <w:rFonts w:ascii="Arial" w:eastAsia="Times New Roman" w:hAnsi="Arial" w:cs="Arial"/>
          <w:lang w:eastAsia="es-ES"/>
        </w:rPr>
        <w:t>Cada año se estudiará las notas de los Contrato de Gestión de Unidad/Servicio/Equipo en el nivel de Atención Especializada y se comparará con los resultados en Atención Primaria, al objeto de valorar la necesidad y magnitud del factor de corrección. En consecuencia, el factor de corrección es 1,25 entre 2008 y 2013, 1,27 en 2014, 1,28 en 2015, 1,24 en 20</w:t>
      </w:r>
      <w:r w:rsidR="00E93DD7">
        <w:rPr>
          <w:rFonts w:ascii="Arial" w:eastAsia="Times New Roman" w:hAnsi="Arial" w:cs="Arial"/>
          <w:lang w:eastAsia="es-ES"/>
        </w:rPr>
        <w:t xml:space="preserve">16, 1,21 en 2017 y 1,12 en </w:t>
      </w:r>
      <w:r w:rsidR="00E93DD7" w:rsidRPr="009846CF">
        <w:rPr>
          <w:rFonts w:ascii="Arial" w:eastAsia="Times New Roman" w:hAnsi="Arial" w:cs="Arial"/>
          <w:lang w:eastAsia="es-ES"/>
        </w:rPr>
        <w:t>2018 y 1,17 en 2019.</w:t>
      </w:r>
      <w:r w:rsidR="00E93DD7">
        <w:rPr>
          <w:rFonts w:ascii="Arial" w:eastAsia="Times New Roman" w:hAnsi="Arial" w:cs="Arial"/>
          <w:lang w:eastAsia="es-ES"/>
        </w:rPr>
        <w:t xml:space="preserve"> </w:t>
      </w:r>
      <w:r w:rsidRPr="001D7E44">
        <w:rPr>
          <w:rFonts w:ascii="Arial" w:eastAsia="Times New Roman" w:hAnsi="Arial" w:cs="Arial"/>
          <w:lang w:eastAsia="es-ES"/>
        </w:rPr>
        <w:t>Es decir, la nota de los Equipos/Unidades de Atención Primaria durante dichos años, se ha multiplicado por ese factor de corrección hasta un máximo de 100 puntos.</w:t>
      </w:r>
    </w:p>
    <w:p w:rsidR="000803A1" w:rsidRPr="001D7E44" w:rsidRDefault="000803A1" w:rsidP="00AF51D0">
      <w:pPr>
        <w:autoSpaceDE w:val="0"/>
        <w:autoSpaceDN w:val="0"/>
        <w:adjustRightInd w:val="0"/>
        <w:spacing w:before="240" w:after="120" w:line="240" w:lineRule="auto"/>
        <w:ind w:firstLine="709"/>
        <w:jc w:val="both"/>
        <w:rPr>
          <w:rFonts w:ascii="Arial" w:eastAsia="Times New Roman" w:hAnsi="Arial" w:cs="Arial"/>
          <w:lang w:eastAsia="es-ES"/>
        </w:rPr>
      </w:pPr>
      <w:r w:rsidRPr="001D7E44">
        <w:rPr>
          <w:rFonts w:ascii="Arial" w:eastAsia="Times New Roman" w:hAnsi="Arial" w:cs="Arial"/>
          <w:lang w:eastAsia="es-ES"/>
        </w:rPr>
        <w:t xml:space="preserve">Seguidamente, se pasa a exponer y aclarar una serie de </w:t>
      </w:r>
      <w:r w:rsidRPr="001D7E44">
        <w:rPr>
          <w:rFonts w:ascii="Arial" w:eastAsia="Times New Roman" w:hAnsi="Arial" w:cs="Arial"/>
          <w:b/>
          <w:bCs/>
          <w:u w:val="single"/>
          <w:lang w:eastAsia="es-ES"/>
        </w:rPr>
        <w:t>SITUACIONES</w:t>
      </w:r>
      <w:r w:rsidRPr="001D7E44">
        <w:rPr>
          <w:rFonts w:ascii="Arial" w:eastAsia="Times New Roman" w:hAnsi="Arial" w:cs="Arial"/>
          <w:b/>
          <w:bCs/>
          <w:lang w:eastAsia="es-ES"/>
        </w:rPr>
        <w:t xml:space="preserve"> </w:t>
      </w:r>
      <w:r w:rsidRPr="001D7E44">
        <w:rPr>
          <w:rFonts w:ascii="Arial" w:eastAsia="Times New Roman" w:hAnsi="Arial" w:cs="Arial"/>
          <w:lang w:eastAsia="es-ES"/>
        </w:rPr>
        <w:t>que pueden darse a la hora de la evaluación de este factor:</w:t>
      </w:r>
    </w:p>
    <w:p w:rsidR="000803A1" w:rsidRPr="001D7E44" w:rsidRDefault="000803A1" w:rsidP="005F335E">
      <w:pPr>
        <w:autoSpaceDE w:val="0"/>
        <w:autoSpaceDN w:val="0"/>
        <w:adjustRightInd w:val="0"/>
        <w:spacing w:before="120" w:after="120" w:line="240" w:lineRule="auto"/>
        <w:jc w:val="both"/>
        <w:rPr>
          <w:rFonts w:ascii="Arial" w:eastAsia="Times New Roman" w:hAnsi="Arial" w:cs="Arial"/>
          <w:lang w:eastAsia="es-ES"/>
        </w:rPr>
      </w:pPr>
      <w:r w:rsidRPr="001D7E44">
        <w:rPr>
          <w:rFonts w:ascii="Arial" w:eastAsia="Times New Roman" w:hAnsi="Arial" w:cs="Arial"/>
          <w:b/>
          <w:bCs/>
          <w:lang w:eastAsia="es-ES"/>
        </w:rPr>
        <w:t xml:space="preserve">A.- </w:t>
      </w:r>
      <w:r w:rsidRPr="001D7E44">
        <w:rPr>
          <w:rFonts w:ascii="Arial" w:eastAsia="Times New Roman" w:hAnsi="Arial" w:cs="Arial"/>
          <w:lang w:eastAsia="es-ES"/>
        </w:rPr>
        <w:t xml:space="preserve">A estos efectos, </w:t>
      </w:r>
      <w:r w:rsidRPr="001D7E44">
        <w:rPr>
          <w:rFonts w:ascii="Arial" w:eastAsia="Times New Roman" w:hAnsi="Arial" w:cs="Arial"/>
          <w:b/>
          <w:lang w:eastAsia="es-ES"/>
        </w:rPr>
        <w:t>la asignación de un profesional a un Centro y a una Unidad/Servicio/ Equipo se considerará que es anual</w:t>
      </w:r>
      <w:r w:rsidRPr="001D7E44">
        <w:rPr>
          <w:rFonts w:ascii="Arial" w:eastAsia="Times New Roman" w:hAnsi="Arial" w:cs="Arial"/>
          <w:lang w:eastAsia="es-ES"/>
        </w:rPr>
        <w:t xml:space="preserve">, es decir, si por ejemplo en el año 2008 y 2009 un profesional trabaja en Cardiología del H. San Jorge de Huesca y del 2010 al 2014 en Cardiología del H. Royo </w:t>
      </w:r>
      <w:proofErr w:type="spellStart"/>
      <w:r w:rsidRPr="001D7E44">
        <w:rPr>
          <w:rFonts w:ascii="Arial" w:eastAsia="Times New Roman" w:hAnsi="Arial" w:cs="Arial"/>
          <w:lang w:eastAsia="es-ES"/>
        </w:rPr>
        <w:t>Villanova</w:t>
      </w:r>
      <w:proofErr w:type="spellEnd"/>
      <w:r w:rsidRPr="001D7E44">
        <w:rPr>
          <w:rFonts w:ascii="Arial" w:eastAsia="Times New Roman" w:hAnsi="Arial" w:cs="Arial"/>
          <w:lang w:eastAsia="es-ES"/>
        </w:rPr>
        <w:t xml:space="preserve"> de Zaragoza, en 2008 y 2009 se asignarán las puntuaciones del H. San Jorge, tanto del Hospital como las puntuaciones obtenidas por el Servicio de Cardiología del H. S</w:t>
      </w:r>
      <w:r w:rsidR="00E13E43" w:rsidRPr="001D7E44">
        <w:rPr>
          <w:rFonts w:ascii="Arial" w:eastAsia="Times New Roman" w:hAnsi="Arial" w:cs="Arial"/>
          <w:lang w:eastAsia="es-ES"/>
        </w:rPr>
        <w:t>an Jorge, y en 2010, 2011</w:t>
      </w:r>
      <w:r w:rsidRPr="001D7E44">
        <w:rPr>
          <w:rFonts w:ascii="Arial" w:eastAsia="Times New Roman" w:hAnsi="Arial" w:cs="Arial"/>
          <w:lang w:eastAsia="es-ES"/>
        </w:rPr>
        <w:t xml:space="preserve">, 2013 y 2014 las puntuaciones del H. Royo </w:t>
      </w:r>
      <w:proofErr w:type="spellStart"/>
      <w:r w:rsidRPr="001D7E44">
        <w:rPr>
          <w:rFonts w:ascii="Arial" w:eastAsia="Times New Roman" w:hAnsi="Arial" w:cs="Arial"/>
          <w:lang w:eastAsia="es-ES"/>
        </w:rPr>
        <w:t>Villanova</w:t>
      </w:r>
      <w:proofErr w:type="spellEnd"/>
      <w:r w:rsidRPr="001D7E44">
        <w:rPr>
          <w:rFonts w:ascii="Arial" w:eastAsia="Times New Roman" w:hAnsi="Arial" w:cs="Arial"/>
          <w:lang w:eastAsia="es-ES"/>
        </w:rPr>
        <w:t xml:space="preserve"> y las puntuaciones del Servicio de Cardiología del H. Royo </w:t>
      </w:r>
      <w:proofErr w:type="spellStart"/>
      <w:r w:rsidRPr="001D7E44">
        <w:rPr>
          <w:rFonts w:ascii="Arial" w:eastAsia="Times New Roman" w:hAnsi="Arial" w:cs="Arial"/>
          <w:lang w:eastAsia="es-ES"/>
        </w:rPr>
        <w:t>Villanova</w:t>
      </w:r>
      <w:proofErr w:type="spellEnd"/>
      <w:r w:rsidRPr="001D7E44">
        <w:rPr>
          <w:rFonts w:ascii="Arial" w:eastAsia="Times New Roman" w:hAnsi="Arial" w:cs="Arial"/>
          <w:iCs/>
          <w:lang w:eastAsia="es-ES"/>
        </w:rPr>
        <w:t>.</w:t>
      </w:r>
    </w:p>
    <w:p w:rsidR="000803A1" w:rsidRPr="001D7E44" w:rsidRDefault="000803A1" w:rsidP="005F335E">
      <w:pPr>
        <w:autoSpaceDE w:val="0"/>
        <w:autoSpaceDN w:val="0"/>
        <w:adjustRightInd w:val="0"/>
        <w:spacing w:before="120" w:after="120" w:line="240" w:lineRule="auto"/>
        <w:jc w:val="both"/>
        <w:rPr>
          <w:rFonts w:ascii="Arial" w:eastAsia="Times New Roman" w:hAnsi="Arial" w:cs="Arial"/>
          <w:lang w:eastAsia="es-ES"/>
        </w:rPr>
      </w:pPr>
      <w:r w:rsidRPr="001D7E44">
        <w:rPr>
          <w:rFonts w:ascii="Arial" w:eastAsia="Times New Roman" w:hAnsi="Arial" w:cs="Arial"/>
          <w:b/>
          <w:bCs/>
          <w:lang w:eastAsia="es-ES"/>
        </w:rPr>
        <w:t xml:space="preserve">B.- </w:t>
      </w:r>
      <w:r w:rsidRPr="001D7E44">
        <w:rPr>
          <w:rFonts w:ascii="Arial" w:eastAsia="Times New Roman" w:hAnsi="Arial" w:cs="Arial"/>
          <w:lang w:eastAsia="es-ES"/>
        </w:rPr>
        <w:t xml:space="preserve">Si un profesional </w:t>
      </w:r>
      <w:r w:rsidRPr="001D7E44">
        <w:rPr>
          <w:rFonts w:ascii="Arial" w:eastAsia="Times New Roman" w:hAnsi="Arial" w:cs="Arial"/>
          <w:u w:val="single"/>
          <w:lang w:eastAsia="es-ES"/>
        </w:rPr>
        <w:t>trabaja en un mismo año en varias Unidades/Servicios/Equipos</w:t>
      </w:r>
      <w:r w:rsidRPr="001D7E44">
        <w:rPr>
          <w:rFonts w:ascii="Arial" w:eastAsia="Times New Roman" w:hAnsi="Arial" w:cs="Arial"/>
          <w:lang w:eastAsia="es-ES"/>
        </w:rPr>
        <w:t>, se deberá asignar a la Unidad /Servicio/ Equipo que más tiempo haya trabajado durante ese año (se tendrá en cuenta el Contrato de esa Unidad/Servicio/Equipo y el Contrato del Centro al que pertenezca dicha Unidad/Servicio/ Equipo).</w:t>
      </w:r>
    </w:p>
    <w:p w:rsidR="000803A1" w:rsidRPr="001D7E44" w:rsidRDefault="000803A1" w:rsidP="005F335E">
      <w:pPr>
        <w:autoSpaceDE w:val="0"/>
        <w:autoSpaceDN w:val="0"/>
        <w:adjustRightInd w:val="0"/>
        <w:spacing w:before="120" w:after="120" w:line="240" w:lineRule="auto"/>
        <w:jc w:val="both"/>
        <w:rPr>
          <w:rFonts w:ascii="Arial" w:eastAsia="Times New Roman" w:hAnsi="Arial" w:cs="Arial"/>
          <w:lang w:eastAsia="es-ES"/>
        </w:rPr>
      </w:pPr>
      <w:r w:rsidRPr="001D7E44">
        <w:rPr>
          <w:rFonts w:ascii="Arial" w:eastAsia="Times New Roman" w:hAnsi="Arial" w:cs="Arial"/>
          <w:b/>
          <w:bCs/>
          <w:lang w:eastAsia="es-ES"/>
        </w:rPr>
        <w:t xml:space="preserve">C.- </w:t>
      </w:r>
      <w:r w:rsidRPr="001D7E44">
        <w:rPr>
          <w:rFonts w:ascii="Arial" w:eastAsia="Times New Roman" w:hAnsi="Arial" w:cs="Arial"/>
          <w:lang w:eastAsia="es-ES"/>
        </w:rPr>
        <w:t>Si un profesional no firma el Contrato de Gestión, se tendrá en cuenta el resultado del Contrato de su Centro y el Contrato de la Unidad/Servicio/ Equipo a la que pertenezca.</w:t>
      </w:r>
    </w:p>
    <w:p w:rsidR="000803A1" w:rsidRPr="001D7E44" w:rsidRDefault="000803A1" w:rsidP="005F335E">
      <w:pPr>
        <w:autoSpaceDE w:val="0"/>
        <w:autoSpaceDN w:val="0"/>
        <w:adjustRightInd w:val="0"/>
        <w:spacing w:before="120" w:after="120" w:line="240" w:lineRule="auto"/>
        <w:jc w:val="both"/>
        <w:rPr>
          <w:rFonts w:ascii="Arial" w:eastAsia="Times New Roman" w:hAnsi="Arial" w:cs="Arial"/>
          <w:lang w:eastAsia="es-ES"/>
        </w:rPr>
      </w:pPr>
      <w:r w:rsidRPr="001D7E44">
        <w:rPr>
          <w:rFonts w:ascii="Arial" w:eastAsia="Times New Roman" w:hAnsi="Arial" w:cs="Arial"/>
          <w:b/>
          <w:bCs/>
          <w:lang w:eastAsia="es-ES"/>
        </w:rPr>
        <w:t xml:space="preserve">D.- </w:t>
      </w:r>
      <w:r w:rsidRPr="001D7E44">
        <w:rPr>
          <w:rFonts w:ascii="Arial" w:eastAsia="Times New Roman" w:hAnsi="Arial" w:cs="Arial"/>
          <w:lang w:eastAsia="es-ES"/>
        </w:rPr>
        <w:t xml:space="preserve">Por otra parte, si la Unidad/Servicio/Equipo no hubiera firmado el Contrato de </w:t>
      </w:r>
      <w:proofErr w:type="gramStart"/>
      <w:r w:rsidRPr="001D7E44">
        <w:rPr>
          <w:rFonts w:ascii="Arial" w:eastAsia="Times New Roman" w:hAnsi="Arial" w:cs="Arial"/>
          <w:lang w:eastAsia="es-ES"/>
        </w:rPr>
        <w:t>Gestión</w:t>
      </w:r>
      <w:proofErr w:type="gramEnd"/>
      <w:r w:rsidRPr="001D7E44">
        <w:rPr>
          <w:rFonts w:ascii="Arial" w:eastAsia="Times New Roman" w:hAnsi="Arial" w:cs="Arial"/>
          <w:lang w:eastAsia="es-ES"/>
        </w:rPr>
        <w:t xml:space="preserve"> pero los objetivos de dicho contrato hubieran sido expuestos y evaluados por la Gerencia del Sector o la Dirección del Centro, el factor I.- Actividad profesional se valorará tomando como referencia la puntuación obtenida por su Unidad/Servicio/Equipo.</w:t>
      </w:r>
    </w:p>
    <w:p w:rsidR="000803A1" w:rsidRPr="001D7E44" w:rsidRDefault="000803A1" w:rsidP="005F335E">
      <w:pPr>
        <w:autoSpaceDE w:val="0"/>
        <w:autoSpaceDN w:val="0"/>
        <w:adjustRightInd w:val="0"/>
        <w:spacing w:before="120" w:after="120" w:line="240" w:lineRule="auto"/>
        <w:jc w:val="both"/>
        <w:rPr>
          <w:rFonts w:ascii="Arial" w:eastAsia="Times New Roman" w:hAnsi="Arial" w:cs="Arial"/>
          <w:lang w:eastAsia="es-ES"/>
        </w:rPr>
      </w:pPr>
      <w:r w:rsidRPr="001D7E44">
        <w:rPr>
          <w:rFonts w:ascii="Arial" w:eastAsia="Times New Roman" w:hAnsi="Arial" w:cs="Arial"/>
          <w:b/>
          <w:bCs/>
          <w:lang w:eastAsia="es-ES"/>
        </w:rPr>
        <w:t xml:space="preserve">E.- </w:t>
      </w:r>
      <w:r w:rsidRPr="001D7E44">
        <w:rPr>
          <w:rFonts w:ascii="Arial" w:eastAsia="Times New Roman" w:hAnsi="Arial" w:cs="Arial"/>
          <w:lang w:eastAsia="es-ES"/>
        </w:rPr>
        <w:t>Si un profesional pertenece a una Unidad/Servicio/ Equipo que no tiene Contrato de Gestión ninguno de los años del periodo de valoración, para calcular la nota del Contrato de la Unidad/Servicio/ Equipo, se tendrá en cuenta, año por año, la nota promedio de todas las Unidades/Servicios/ Equipos del Centro donde trabajó el profesional. En el supuesto de que ninguna Unidad/Servicio/Equipo del Centro disponga de Contrato de Gestión en el periodo de evaluación, no se podrá evaluar el 45% correspondiente a la nota del Contrato de Gestión de la Unidad/Servicio/ Equipo y se valorará con un 80% la nota del Contrato de Gestión del Centro (35%+45%).</w:t>
      </w:r>
    </w:p>
    <w:p w:rsidR="000803A1" w:rsidRPr="001D7E44" w:rsidRDefault="000803A1" w:rsidP="005F335E">
      <w:pPr>
        <w:autoSpaceDE w:val="0"/>
        <w:autoSpaceDN w:val="0"/>
        <w:adjustRightInd w:val="0"/>
        <w:spacing w:before="120" w:after="120" w:line="240" w:lineRule="auto"/>
        <w:jc w:val="both"/>
        <w:rPr>
          <w:rFonts w:ascii="Arial" w:eastAsia="Times New Roman" w:hAnsi="Arial" w:cs="Arial"/>
          <w:lang w:eastAsia="es-ES"/>
        </w:rPr>
      </w:pPr>
      <w:r w:rsidRPr="001D7E44">
        <w:rPr>
          <w:rFonts w:ascii="Arial" w:eastAsia="Times New Roman" w:hAnsi="Arial" w:cs="Arial"/>
          <w:b/>
          <w:bCs/>
          <w:lang w:eastAsia="es-ES"/>
        </w:rPr>
        <w:t xml:space="preserve">F.- </w:t>
      </w:r>
      <w:r w:rsidRPr="001D7E44">
        <w:rPr>
          <w:rFonts w:ascii="Arial" w:eastAsia="Times New Roman" w:hAnsi="Arial" w:cs="Arial"/>
          <w:lang w:eastAsia="es-ES"/>
        </w:rPr>
        <w:t xml:space="preserve">Si un profesional pertenece a una Unidad/Servicio/Equipo que tiene Contrato de Gestión algunos años del periodo de valoración y otros años de dicho periodo de evaluación no tiene Contrato de Gestión, para calcular la nota del Contrato de la Unidad/Servicio/ Equipo, </w:t>
      </w:r>
      <w:r w:rsidRPr="001D7E44">
        <w:rPr>
          <w:rFonts w:ascii="Arial" w:eastAsia="Times New Roman" w:hAnsi="Arial" w:cs="Arial"/>
          <w:lang w:eastAsia="es-ES"/>
        </w:rPr>
        <w:lastRenderedPageBreak/>
        <w:t>se tendrá en cuenta la nota de su Unidad/Servicio/ Equipo, los años que tiene Contrato de Gestión, y la nota promedio de todas las Unidades/Servicios/Equipos del Centro, los años que no tiene Contrato de Gestión. Si los años que no tiene Contrato de Gestión su Unidad/Servicio/Equipo no lo tiene ninguna Unidad/Servicio/Equipo del Centro, únicamente se valorarán los años disponibles con Contrato de Gestión de su Unidad/Servicio/Equipo en ese apartado.</w:t>
      </w:r>
    </w:p>
    <w:p w:rsidR="000803A1" w:rsidRPr="001D7E44" w:rsidRDefault="000803A1" w:rsidP="005F335E">
      <w:pPr>
        <w:autoSpaceDE w:val="0"/>
        <w:autoSpaceDN w:val="0"/>
        <w:adjustRightInd w:val="0"/>
        <w:spacing w:before="120" w:after="120" w:line="240" w:lineRule="auto"/>
        <w:jc w:val="both"/>
        <w:rPr>
          <w:rFonts w:ascii="Arial" w:eastAsia="Times New Roman" w:hAnsi="Arial" w:cs="Arial"/>
          <w:lang w:eastAsia="es-ES"/>
        </w:rPr>
      </w:pPr>
      <w:r w:rsidRPr="001D7E44">
        <w:rPr>
          <w:rFonts w:ascii="Arial" w:eastAsia="Times New Roman" w:hAnsi="Arial" w:cs="Arial"/>
          <w:b/>
          <w:bCs/>
          <w:lang w:eastAsia="es-ES"/>
        </w:rPr>
        <w:t xml:space="preserve">G.- </w:t>
      </w:r>
      <w:r w:rsidRPr="001D7E44">
        <w:rPr>
          <w:rFonts w:ascii="Arial" w:eastAsia="Times New Roman" w:hAnsi="Arial" w:cs="Arial"/>
          <w:lang w:eastAsia="es-ES"/>
        </w:rPr>
        <w:t>El personal que se encuentre adscrito a una Unidad de Apoyo de Atención Primaria, incluido el personal de la Dirección de Atención Primaria (</w:t>
      </w:r>
      <w:proofErr w:type="spellStart"/>
      <w:r w:rsidRPr="001D7E44">
        <w:rPr>
          <w:rFonts w:ascii="Arial" w:eastAsia="Times New Roman" w:hAnsi="Arial" w:cs="Arial"/>
          <w:lang w:eastAsia="es-ES"/>
        </w:rPr>
        <w:t>Odontoestomátologo</w:t>
      </w:r>
      <w:proofErr w:type="spellEnd"/>
      <w:r w:rsidRPr="001D7E44">
        <w:rPr>
          <w:rFonts w:ascii="Arial" w:eastAsia="Times New Roman" w:hAnsi="Arial" w:cs="Arial"/>
          <w:lang w:eastAsia="es-ES"/>
        </w:rPr>
        <w:t xml:space="preserve">, Matrona, Fisioterapeuta, Médico y Enfermera de Atención Continuada de Atención Primaria, </w:t>
      </w:r>
      <w:proofErr w:type="spellStart"/>
      <w:r w:rsidRPr="001D7E44">
        <w:rPr>
          <w:rFonts w:ascii="Arial" w:eastAsia="Times New Roman" w:hAnsi="Arial" w:cs="Arial"/>
          <w:lang w:eastAsia="es-ES"/>
        </w:rPr>
        <w:t>etc</w:t>
      </w:r>
      <w:proofErr w:type="spellEnd"/>
      <w:r w:rsidRPr="001D7E44">
        <w:rPr>
          <w:rFonts w:ascii="Arial" w:eastAsia="Times New Roman" w:hAnsi="Arial" w:cs="Arial"/>
          <w:lang w:eastAsia="es-ES"/>
        </w:rPr>
        <w:t>), se considera que hay que otorgarle la nota promedio de los Contratos de Gestión de todos los Equipos/Unidades/Servicios pertenecientes a la propia Dirección de Atención Primaria del Sector en los años que:</w:t>
      </w:r>
    </w:p>
    <w:p w:rsidR="000803A1" w:rsidRPr="001D7E44" w:rsidRDefault="000803A1" w:rsidP="002935FF">
      <w:pPr>
        <w:numPr>
          <w:ilvl w:val="0"/>
          <w:numId w:val="15"/>
        </w:numPr>
        <w:autoSpaceDE w:val="0"/>
        <w:autoSpaceDN w:val="0"/>
        <w:adjustRightInd w:val="0"/>
        <w:spacing w:before="120" w:after="0" w:line="240" w:lineRule="auto"/>
        <w:ind w:left="426" w:firstLine="0"/>
        <w:jc w:val="both"/>
        <w:rPr>
          <w:rFonts w:ascii="Arial" w:hAnsi="Arial" w:cs="Arial"/>
        </w:rPr>
      </w:pPr>
      <w:r w:rsidRPr="001D7E44">
        <w:rPr>
          <w:rFonts w:ascii="Arial" w:hAnsi="Arial" w:cs="Arial"/>
        </w:rPr>
        <w:t>no disponga de una nota específica de dicha Unidad de Apoyo.</w:t>
      </w:r>
    </w:p>
    <w:p w:rsidR="000803A1" w:rsidRPr="001D7E44" w:rsidRDefault="000803A1" w:rsidP="002935FF">
      <w:pPr>
        <w:numPr>
          <w:ilvl w:val="0"/>
          <w:numId w:val="15"/>
        </w:numPr>
        <w:autoSpaceDE w:val="0"/>
        <w:autoSpaceDN w:val="0"/>
        <w:adjustRightInd w:val="0"/>
        <w:spacing w:before="120" w:after="0" w:line="240" w:lineRule="auto"/>
        <w:ind w:left="425" w:firstLine="0"/>
        <w:contextualSpacing/>
        <w:jc w:val="both"/>
        <w:rPr>
          <w:rFonts w:ascii="Arial" w:hAnsi="Arial" w:cs="Arial"/>
        </w:rPr>
      </w:pPr>
      <w:r w:rsidRPr="001D7E44">
        <w:rPr>
          <w:rFonts w:ascii="Arial" w:hAnsi="Arial" w:cs="Arial"/>
        </w:rPr>
        <w:t>tras consultar con la Dirección de Atención Primaria del Sector correspondiente se determina que no suscribió el Contrato de Gestión de un Equipo/Unidad del mencionado Sector.</w:t>
      </w:r>
    </w:p>
    <w:p w:rsidR="000803A1" w:rsidRPr="001D7E44" w:rsidRDefault="000803A1" w:rsidP="002935FF">
      <w:pPr>
        <w:autoSpaceDE w:val="0"/>
        <w:autoSpaceDN w:val="0"/>
        <w:adjustRightInd w:val="0"/>
        <w:spacing w:before="120" w:after="120" w:line="240" w:lineRule="auto"/>
        <w:jc w:val="both"/>
        <w:rPr>
          <w:rFonts w:ascii="Arial" w:eastAsia="Times New Roman" w:hAnsi="Arial" w:cs="Arial"/>
          <w:lang w:eastAsia="es-ES"/>
        </w:rPr>
      </w:pPr>
      <w:r w:rsidRPr="001D7E44">
        <w:rPr>
          <w:rFonts w:ascii="Arial" w:eastAsia="Times New Roman" w:hAnsi="Arial" w:cs="Arial"/>
          <w:b/>
          <w:bCs/>
          <w:lang w:eastAsia="es-ES"/>
        </w:rPr>
        <w:t xml:space="preserve">H.- </w:t>
      </w:r>
      <w:r w:rsidRPr="001D7E44">
        <w:rPr>
          <w:rFonts w:ascii="Arial" w:eastAsia="Times New Roman" w:hAnsi="Arial" w:cs="Arial"/>
          <w:lang w:eastAsia="es-ES"/>
        </w:rPr>
        <w:t>En las Unidades de Apoyo de Atención Primaria no se realizan Encuestas de Satisfacción, por lo cual, se valorará el promedio de las puntuaciones obtenidas cada año por todos los Equipos/Unidades/Servicios asistenciales pertenecientes a la propia Dirección de Atención Primaria del Sector; excepto que hayan suscrito el Contrato de Gestión con un EAP en cuyo caso tendrán la nota de encuest</w:t>
      </w:r>
      <w:r w:rsidR="00CC0636" w:rsidRPr="001D7E44">
        <w:rPr>
          <w:rFonts w:ascii="Arial" w:eastAsia="Times New Roman" w:hAnsi="Arial" w:cs="Arial"/>
          <w:lang w:eastAsia="es-ES"/>
        </w:rPr>
        <w:t>a de satisfacción de dicho EAP.</w:t>
      </w:r>
    </w:p>
    <w:p w:rsidR="00CC0636" w:rsidRPr="001D7E44" w:rsidRDefault="005D67BA" w:rsidP="005F335E">
      <w:pPr>
        <w:autoSpaceDE w:val="0"/>
        <w:autoSpaceDN w:val="0"/>
        <w:adjustRightInd w:val="0"/>
        <w:spacing w:before="120" w:after="120" w:line="240" w:lineRule="auto"/>
        <w:jc w:val="both"/>
        <w:rPr>
          <w:rFonts w:ascii="Arial" w:hAnsi="Arial" w:cs="Arial"/>
        </w:rPr>
      </w:pPr>
      <w:r w:rsidRPr="001D7E44">
        <w:rPr>
          <w:rFonts w:ascii="Arial" w:hAnsi="Arial" w:cs="Arial"/>
          <w:b/>
          <w:bCs/>
        </w:rPr>
        <w:t>I.-</w:t>
      </w:r>
      <w:r w:rsidRPr="001D7E44">
        <w:rPr>
          <w:rFonts w:ascii="Arial" w:hAnsi="Arial" w:cs="Arial"/>
        </w:rPr>
        <w:t xml:space="preserve"> Las notas de Unidad para el Factor I del personal que realiza su trabajo en una planta de hospitalización que comparte varias especialidades, no tiene un contrato de gestión propio y existe contrato de gestión en cada una de las especialidades, se le asignará la nota del contrato de gestión de la especialidad que más camas tenga.</w:t>
      </w:r>
    </w:p>
    <w:p w:rsidR="000803A1" w:rsidRPr="001D7E44" w:rsidRDefault="000803A1" w:rsidP="00D04624">
      <w:pPr>
        <w:autoSpaceDE w:val="0"/>
        <w:autoSpaceDN w:val="0"/>
        <w:adjustRightInd w:val="0"/>
        <w:spacing w:before="120" w:after="120" w:line="240" w:lineRule="auto"/>
        <w:ind w:firstLine="709"/>
        <w:jc w:val="both"/>
        <w:rPr>
          <w:rFonts w:ascii="Arial" w:eastAsia="Times New Roman" w:hAnsi="Arial" w:cs="Arial"/>
          <w:b/>
          <w:bCs/>
          <w:lang w:eastAsia="es-ES"/>
        </w:rPr>
      </w:pPr>
      <w:r w:rsidRPr="001D7E44">
        <w:rPr>
          <w:rFonts w:ascii="Arial" w:eastAsia="Times New Roman" w:hAnsi="Arial" w:cs="Arial"/>
          <w:lang w:eastAsia="es-ES"/>
        </w:rPr>
        <w:t xml:space="preserve">A </w:t>
      </w:r>
      <w:r w:rsidR="00CA278A" w:rsidRPr="001D7E44">
        <w:rPr>
          <w:rFonts w:ascii="Arial" w:eastAsia="Times New Roman" w:hAnsi="Arial" w:cs="Arial"/>
          <w:lang w:eastAsia="es-ES"/>
        </w:rPr>
        <w:t>continuación,</w:t>
      </w:r>
      <w:r w:rsidRPr="001D7E44">
        <w:rPr>
          <w:rFonts w:ascii="Arial" w:eastAsia="Times New Roman" w:hAnsi="Arial" w:cs="Arial"/>
          <w:lang w:eastAsia="es-ES"/>
        </w:rPr>
        <w:t xml:space="preserve"> se informa de ciertos aspectos relativos a determinados </w:t>
      </w:r>
      <w:r w:rsidRPr="001D7E44">
        <w:rPr>
          <w:rFonts w:ascii="Arial" w:eastAsia="Times New Roman" w:hAnsi="Arial" w:cs="Arial"/>
          <w:b/>
          <w:bCs/>
          <w:u w:val="single"/>
          <w:lang w:eastAsia="es-ES"/>
        </w:rPr>
        <w:t>CENTROS</w:t>
      </w:r>
      <w:r w:rsidRPr="001D7E44">
        <w:rPr>
          <w:rFonts w:ascii="Arial" w:eastAsia="Times New Roman" w:hAnsi="Arial" w:cs="Arial"/>
          <w:b/>
          <w:bCs/>
          <w:lang w:eastAsia="es-ES"/>
        </w:rPr>
        <w:t>:</w:t>
      </w:r>
    </w:p>
    <w:p w:rsidR="00E93DD7" w:rsidRPr="009846CF" w:rsidRDefault="00E93DD7" w:rsidP="00D04624">
      <w:pPr>
        <w:autoSpaceDE w:val="0"/>
        <w:autoSpaceDN w:val="0"/>
        <w:adjustRightInd w:val="0"/>
        <w:spacing w:before="120" w:after="120" w:line="240" w:lineRule="auto"/>
        <w:ind w:firstLine="709"/>
        <w:jc w:val="both"/>
        <w:rPr>
          <w:rFonts w:ascii="Arial" w:hAnsi="Arial" w:cs="Arial"/>
        </w:rPr>
      </w:pPr>
      <w:r w:rsidRPr="008E1454">
        <w:rPr>
          <w:rFonts w:ascii="Arial" w:hAnsi="Arial" w:cs="Arial"/>
          <w:b/>
          <w:bCs/>
        </w:rPr>
        <w:t xml:space="preserve">1.- </w:t>
      </w:r>
      <w:r w:rsidRPr="008E1454">
        <w:rPr>
          <w:rFonts w:ascii="Arial" w:hAnsi="Arial" w:cs="Arial"/>
        </w:rPr>
        <w:t xml:space="preserve">En los </w:t>
      </w:r>
      <w:r w:rsidRPr="008E1454">
        <w:rPr>
          <w:rFonts w:ascii="Arial" w:hAnsi="Arial" w:cs="Arial"/>
          <w:b/>
          <w:bCs/>
        </w:rPr>
        <w:t xml:space="preserve">Centros de Rehabilitación Psicosocial </w:t>
      </w:r>
      <w:r w:rsidRPr="008E1454">
        <w:rPr>
          <w:rFonts w:ascii="Arial" w:hAnsi="Arial" w:cs="Arial"/>
        </w:rPr>
        <w:t xml:space="preserve">(Nª Sra. del Pilar, Santo Cristo de los Milagros y San </w:t>
      </w:r>
      <w:r w:rsidRPr="001F6E8A">
        <w:rPr>
          <w:rFonts w:ascii="Arial" w:hAnsi="Arial" w:cs="Arial"/>
        </w:rPr>
        <w:t xml:space="preserve">Juan de Dios) y en el </w:t>
      </w:r>
      <w:r w:rsidRPr="001F6E8A">
        <w:rPr>
          <w:rFonts w:ascii="Arial" w:hAnsi="Arial" w:cs="Arial"/>
          <w:b/>
          <w:bCs/>
        </w:rPr>
        <w:t xml:space="preserve">Hospital </w:t>
      </w:r>
      <w:proofErr w:type="spellStart"/>
      <w:r w:rsidRPr="001F6E8A">
        <w:rPr>
          <w:rFonts w:ascii="Arial" w:hAnsi="Arial" w:cs="Arial"/>
          <w:b/>
          <w:bCs/>
        </w:rPr>
        <w:t>Sociosanitario</w:t>
      </w:r>
      <w:proofErr w:type="spellEnd"/>
      <w:r w:rsidRPr="001F6E8A">
        <w:rPr>
          <w:rFonts w:ascii="Arial" w:hAnsi="Arial" w:cs="Arial"/>
          <w:b/>
          <w:bCs/>
        </w:rPr>
        <w:t xml:space="preserve"> </w:t>
      </w:r>
      <w:r w:rsidRPr="001F6E8A">
        <w:rPr>
          <w:rFonts w:ascii="Arial" w:hAnsi="Arial" w:cs="Arial"/>
          <w:bCs/>
        </w:rPr>
        <w:t>de</w:t>
      </w:r>
      <w:r w:rsidRPr="001F6E8A">
        <w:rPr>
          <w:rFonts w:ascii="Arial" w:hAnsi="Arial" w:cs="Arial"/>
          <w:b/>
          <w:bCs/>
        </w:rPr>
        <w:t xml:space="preserve"> </w:t>
      </w:r>
      <w:r w:rsidRPr="001F6E8A">
        <w:rPr>
          <w:rFonts w:ascii="Arial" w:hAnsi="Arial" w:cs="Arial"/>
        </w:rPr>
        <w:t xml:space="preserve">San José de Teruel, en el periodo 2008 </w:t>
      </w:r>
      <w:r w:rsidRPr="009846CF">
        <w:rPr>
          <w:rFonts w:ascii="Arial" w:hAnsi="Arial" w:cs="Arial"/>
        </w:rPr>
        <w:t xml:space="preserve">al 2019, no se realizaron </w:t>
      </w:r>
      <w:r w:rsidRPr="009846CF">
        <w:rPr>
          <w:rFonts w:ascii="Arial" w:hAnsi="Arial" w:cs="Arial"/>
          <w:u w:val="single"/>
        </w:rPr>
        <w:t>Contratos de Gestión específicos por Unidades/Servicios/Equipos</w:t>
      </w:r>
      <w:r w:rsidRPr="00D04624">
        <w:rPr>
          <w:rFonts w:ascii="Arial" w:hAnsi="Arial" w:cs="Arial"/>
        </w:rPr>
        <w:t xml:space="preserve"> </w:t>
      </w:r>
      <w:r w:rsidRPr="009846CF">
        <w:rPr>
          <w:rFonts w:ascii="Arial" w:hAnsi="Arial" w:cs="Arial"/>
        </w:rPr>
        <w:t>(excepto en 2019 en Santo Cristo de los Milagros)</w:t>
      </w:r>
      <w:r w:rsidR="00D04624">
        <w:rPr>
          <w:rFonts w:ascii="Arial" w:hAnsi="Arial" w:cs="Arial"/>
        </w:rPr>
        <w:t>, y</w:t>
      </w:r>
      <w:r w:rsidRPr="009846CF">
        <w:rPr>
          <w:rFonts w:ascii="Arial" w:hAnsi="Arial" w:cs="Arial"/>
        </w:rPr>
        <w:t xml:space="preserve"> en el </w:t>
      </w:r>
      <w:r w:rsidRPr="009846CF">
        <w:rPr>
          <w:rFonts w:ascii="Arial" w:hAnsi="Arial" w:cs="Arial"/>
          <w:b/>
        </w:rPr>
        <w:t xml:space="preserve">Hospital </w:t>
      </w:r>
      <w:proofErr w:type="spellStart"/>
      <w:r w:rsidRPr="009846CF">
        <w:rPr>
          <w:rFonts w:ascii="Arial" w:hAnsi="Arial" w:cs="Arial"/>
          <w:b/>
        </w:rPr>
        <w:t>Sociosanitario</w:t>
      </w:r>
      <w:proofErr w:type="spellEnd"/>
      <w:r w:rsidRPr="009846CF">
        <w:rPr>
          <w:rFonts w:ascii="Arial" w:hAnsi="Arial" w:cs="Arial"/>
        </w:rPr>
        <w:t xml:space="preserve"> de Sag</w:t>
      </w:r>
      <w:r w:rsidR="00D04624">
        <w:rPr>
          <w:rFonts w:ascii="Arial" w:hAnsi="Arial" w:cs="Arial"/>
        </w:rPr>
        <w:t>rado Corazón de Jesús de Huesca</w:t>
      </w:r>
      <w:r w:rsidRPr="009846CF">
        <w:rPr>
          <w:rFonts w:ascii="Arial" w:hAnsi="Arial" w:cs="Arial"/>
        </w:rPr>
        <w:t xml:space="preserve"> tampoco se realizaron C</w:t>
      </w:r>
      <w:r w:rsidRPr="009846CF">
        <w:rPr>
          <w:rFonts w:ascii="Arial" w:hAnsi="Arial" w:cs="Arial"/>
          <w:u w:val="single"/>
        </w:rPr>
        <w:t>ontratos de Gestión específicos por Unidades/Servicios/Equipos</w:t>
      </w:r>
      <w:r w:rsidR="007D7FCA">
        <w:rPr>
          <w:rFonts w:ascii="Arial" w:hAnsi="Arial" w:cs="Arial"/>
        </w:rPr>
        <w:t xml:space="preserve"> en el periodo 2008 al 2015, 2018 y 2019</w:t>
      </w:r>
      <w:r w:rsidRPr="009846CF">
        <w:rPr>
          <w:rFonts w:ascii="Arial" w:hAnsi="Arial" w:cs="Arial"/>
        </w:rPr>
        <w:t>.</w:t>
      </w:r>
    </w:p>
    <w:p w:rsidR="00E93DD7" w:rsidRPr="009846CF" w:rsidRDefault="00E93DD7" w:rsidP="00D04624">
      <w:pPr>
        <w:autoSpaceDE w:val="0"/>
        <w:autoSpaceDN w:val="0"/>
        <w:adjustRightInd w:val="0"/>
        <w:spacing w:before="120" w:after="120" w:line="240" w:lineRule="auto"/>
        <w:ind w:firstLine="709"/>
        <w:jc w:val="both"/>
        <w:rPr>
          <w:rFonts w:ascii="Arial" w:hAnsi="Arial" w:cs="Arial"/>
        </w:rPr>
      </w:pPr>
      <w:r w:rsidRPr="009846CF">
        <w:rPr>
          <w:rFonts w:ascii="Arial" w:hAnsi="Arial" w:cs="Arial"/>
          <w:b/>
          <w:bCs/>
        </w:rPr>
        <w:t xml:space="preserve">2.- </w:t>
      </w:r>
      <w:r w:rsidRPr="009846CF">
        <w:rPr>
          <w:rFonts w:ascii="Arial" w:hAnsi="Arial" w:cs="Arial"/>
        </w:rPr>
        <w:t xml:space="preserve">En los </w:t>
      </w:r>
      <w:r w:rsidRPr="009846CF">
        <w:rPr>
          <w:rFonts w:ascii="Arial" w:hAnsi="Arial" w:cs="Arial"/>
          <w:b/>
          <w:bCs/>
        </w:rPr>
        <w:t xml:space="preserve">Centros de Rehabilitación Psicosocial </w:t>
      </w:r>
      <w:r w:rsidRPr="009846CF">
        <w:rPr>
          <w:rFonts w:ascii="Arial" w:hAnsi="Arial" w:cs="Arial"/>
        </w:rPr>
        <w:t xml:space="preserve">(Nª Sra. del Pilar, Santo Cristo de los Milagros y San Juan de Dios) no se realizan </w:t>
      </w:r>
      <w:r w:rsidRPr="009846CF">
        <w:rPr>
          <w:rFonts w:ascii="Arial" w:hAnsi="Arial" w:cs="Arial"/>
          <w:u w:val="single"/>
        </w:rPr>
        <w:t>Encuestas de Satisfacción</w:t>
      </w:r>
      <w:r w:rsidRPr="009846CF">
        <w:rPr>
          <w:rFonts w:ascii="Arial" w:hAnsi="Arial" w:cs="Arial"/>
        </w:rPr>
        <w:t>, por lo que sólo se valorará la nota del Contrato del Centro y del Contrato de la Unidad/Servicio/Equipo (en el periodo 2008 al 2019 solo se dispone de la nota del Contrato del Centro; excepto en 2018 que no hay ninguna nota disponible ya que no se estableció un Contrato específico con estos Centros y en 2019 que se dispone de nota de Unidad/Servicio/Equipo en el Santo Cristo de los Milagros).</w:t>
      </w:r>
    </w:p>
    <w:p w:rsidR="00E93DD7" w:rsidRPr="009846CF" w:rsidRDefault="00E93DD7" w:rsidP="00E93DD7">
      <w:pPr>
        <w:autoSpaceDE w:val="0"/>
        <w:autoSpaceDN w:val="0"/>
        <w:adjustRightInd w:val="0"/>
        <w:spacing w:before="120"/>
        <w:ind w:firstLine="709"/>
        <w:jc w:val="both"/>
        <w:rPr>
          <w:rFonts w:ascii="Arial" w:hAnsi="Arial" w:cs="Arial"/>
        </w:rPr>
      </w:pPr>
      <w:r w:rsidRPr="009846CF">
        <w:rPr>
          <w:rFonts w:ascii="Arial" w:hAnsi="Arial" w:cs="Arial"/>
        </w:rPr>
        <w:t>Estas situaciones significan que:</w:t>
      </w:r>
    </w:p>
    <w:p w:rsidR="00E93DD7" w:rsidRPr="009846CF" w:rsidRDefault="00E93DD7" w:rsidP="00E93DD7">
      <w:pPr>
        <w:numPr>
          <w:ilvl w:val="0"/>
          <w:numId w:val="13"/>
        </w:numPr>
        <w:autoSpaceDE w:val="0"/>
        <w:autoSpaceDN w:val="0"/>
        <w:adjustRightInd w:val="0"/>
        <w:spacing w:before="120" w:after="0" w:line="240" w:lineRule="auto"/>
        <w:ind w:left="1134" w:hanging="357"/>
        <w:jc w:val="both"/>
        <w:rPr>
          <w:rFonts w:ascii="Arial" w:hAnsi="Arial" w:cs="Arial"/>
        </w:rPr>
      </w:pPr>
      <w:r w:rsidRPr="009846CF">
        <w:rPr>
          <w:rFonts w:ascii="Arial" w:hAnsi="Arial" w:cs="Arial"/>
        </w:rPr>
        <w:t xml:space="preserve">En los </w:t>
      </w:r>
      <w:r w:rsidRPr="009846CF">
        <w:rPr>
          <w:rFonts w:ascii="Arial" w:hAnsi="Arial" w:cs="Arial"/>
          <w:b/>
          <w:bCs/>
        </w:rPr>
        <w:t xml:space="preserve">Hospitales </w:t>
      </w:r>
      <w:proofErr w:type="spellStart"/>
      <w:r w:rsidRPr="009846CF">
        <w:rPr>
          <w:rFonts w:ascii="Arial" w:hAnsi="Arial" w:cs="Arial"/>
          <w:b/>
          <w:bCs/>
        </w:rPr>
        <w:t>Sociosanitarios</w:t>
      </w:r>
      <w:proofErr w:type="spellEnd"/>
      <w:r w:rsidRPr="009846CF">
        <w:rPr>
          <w:rFonts w:ascii="Arial" w:hAnsi="Arial" w:cs="Arial"/>
        </w:rPr>
        <w:t>, en el periodo 2008 al 2019 (excepto H. Sagrado Corazón de Jesús, en 2016 y 2017) al no disponer de nota del Contrato de Gestión de Unidades/Servicios/Equipos, el Factor I se valorará con los siguientes porcentajes: 80% nota del Contrato de Gestión del Centro y 20% nota de la Encuesta de Satisfacción.</w:t>
      </w:r>
    </w:p>
    <w:p w:rsidR="00E93DD7" w:rsidRPr="00563701" w:rsidRDefault="00E93DD7" w:rsidP="00E93DD7">
      <w:pPr>
        <w:numPr>
          <w:ilvl w:val="0"/>
          <w:numId w:val="13"/>
        </w:numPr>
        <w:autoSpaceDE w:val="0"/>
        <w:autoSpaceDN w:val="0"/>
        <w:adjustRightInd w:val="0"/>
        <w:spacing w:before="120" w:after="0" w:line="240" w:lineRule="auto"/>
        <w:ind w:left="1134" w:hanging="357"/>
        <w:jc w:val="both"/>
        <w:rPr>
          <w:rFonts w:ascii="Arial" w:hAnsi="Arial" w:cs="Arial"/>
          <w:spacing w:val="-8"/>
        </w:rPr>
      </w:pPr>
      <w:r w:rsidRPr="00563701">
        <w:rPr>
          <w:rFonts w:ascii="Arial" w:hAnsi="Arial" w:cs="Arial"/>
          <w:spacing w:val="-8"/>
        </w:rPr>
        <w:lastRenderedPageBreak/>
        <w:t xml:space="preserve">En los </w:t>
      </w:r>
      <w:r w:rsidRPr="00563701">
        <w:rPr>
          <w:rFonts w:ascii="Arial" w:hAnsi="Arial" w:cs="Arial"/>
          <w:b/>
          <w:bCs/>
          <w:spacing w:val="-8"/>
        </w:rPr>
        <w:t>Centros de Rehabilitación Psicosocial</w:t>
      </w:r>
      <w:r w:rsidRPr="00563701">
        <w:rPr>
          <w:rFonts w:ascii="Arial" w:hAnsi="Arial" w:cs="Arial"/>
          <w:spacing w:val="-8"/>
        </w:rPr>
        <w:t>, en el periodo 2008 al 2019, al no disponer de la nota del Contrato de Gestión de Unidades/Servicios/Equipos y al no realizarse Encuestas de Satisfacción, el Factor I se valorará con los siguientes porcentajes: 100% nota del Contrato de Gestión del Centro. En 2018 no hay ninguna nota disponible. En 2019 al disponer de nota del Contrato de Gestión de Unidad en el C.R.P. Santo Cristo de los Milagros, se considerará dentro de la Situación A.</w:t>
      </w:r>
    </w:p>
    <w:p w:rsidR="000803A1" w:rsidRDefault="000803A1" w:rsidP="005F335E">
      <w:pPr>
        <w:autoSpaceDE w:val="0"/>
        <w:autoSpaceDN w:val="0"/>
        <w:adjustRightInd w:val="0"/>
        <w:spacing w:before="120" w:after="0" w:line="240" w:lineRule="auto"/>
        <w:jc w:val="both"/>
        <w:rPr>
          <w:rFonts w:ascii="Arial" w:eastAsia="Times New Roman" w:hAnsi="Arial" w:cs="Arial"/>
          <w:lang w:eastAsia="es-ES"/>
        </w:rPr>
      </w:pPr>
      <w:r w:rsidRPr="001D7E44">
        <w:rPr>
          <w:rFonts w:ascii="Arial" w:eastAsia="Times New Roman" w:hAnsi="Arial" w:cs="Arial"/>
          <w:b/>
          <w:bCs/>
          <w:lang w:eastAsia="es-ES"/>
        </w:rPr>
        <w:t>3</w:t>
      </w:r>
      <w:r w:rsidRPr="001D7E44">
        <w:rPr>
          <w:rFonts w:ascii="Arial" w:eastAsia="Times New Roman" w:hAnsi="Arial" w:cs="Arial"/>
          <w:bCs/>
          <w:lang w:eastAsia="es-ES"/>
        </w:rPr>
        <w:t xml:space="preserve">.- En los siguientes años no se realizaron </w:t>
      </w:r>
      <w:r w:rsidRPr="001D7E44">
        <w:rPr>
          <w:rFonts w:ascii="Arial" w:eastAsia="Times New Roman" w:hAnsi="Arial" w:cs="Arial"/>
          <w:lang w:eastAsia="es-ES"/>
        </w:rPr>
        <w:t>Contratos de Gestión a Unidades/Servicios, en:</w:t>
      </w:r>
    </w:p>
    <w:p w:rsidR="000803A1" w:rsidRPr="001D7E44" w:rsidRDefault="000803A1" w:rsidP="002935FF">
      <w:pPr>
        <w:numPr>
          <w:ilvl w:val="0"/>
          <w:numId w:val="16"/>
        </w:numPr>
        <w:autoSpaceDE w:val="0"/>
        <w:autoSpaceDN w:val="0"/>
        <w:adjustRightInd w:val="0"/>
        <w:spacing w:before="120" w:after="0" w:line="240" w:lineRule="auto"/>
        <w:ind w:left="426" w:firstLine="0"/>
        <w:contextualSpacing/>
        <w:jc w:val="both"/>
        <w:rPr>
          <w:rFonts w:ascii="Arial" w:hAnsi="Arial" w:cs="Arial"/>
        </w:rPr>
      </w:pPr>
      <w:r w:rsidRPr="001D7E44">
        <w:rPr>
          <w:rFonts w:ascii="Arial" w:hAnsi="Arial" w:cs="Arial"/>
        </w:rPr>
        <w:t xml:space="preserve">Hospital de </w:t>
      </w:r>
      <w:proofErr w:type="spellStart"/>
      <w:r w:rsidRPr="001D7E44">
        <w:rPr>
          <w:rFonts w:ascii="Arial" w:hAnsi="Arial" w:cs="Arial"/>
        </w:rPr>
        <w:t>Alcañiz</w:t>
      </w:r>
      <w:proofErr w:type="spellEnd"/>
      <w:r w:rsidRPr="001D7E44">
        <w:rPr>
          <w:rFonts w:ascii="Arial" w:hAnsi="Arial" w:cs="Arial"/>
        </w:rPr>
        <w:t>: 2008, 2009, 2010 y 2011.</w:t>
      </w:r>
    </w:p>
    <w:p w:rsidR="000803A1" w:rsidRPr="001D7E44" w:rsidRDefault="000803A1" w:rsidP="002935FF">
      <w:pPr>
        <w:numPr>
          <w:ilvl w:val="0"/>
          <w:numId w:val="16"/>
        </w:numPr>
        <w:autoSpaceDE w:val="0"/>
        <w:autoSpaceDN w:val="0"/>
        <w:adjustRightInd w:val="0"/>
        <w:spacing w:before="120" w:after="0" w:line="240" w:lineRule="auto"/>
        <w:ind w:left="426" w:firstLine="0"/>
        <w:contextualSpacing/>
        <w:jc w:val="both"/>
        <w:rPr>
          <w:rFonts w:ascii="Arial" w:hAnsi="Arial" w:cs="Arial"/>
        </w:rPr>
      </w:pPr>
      <w:r w:rsidRPr="001D7E44">
        <w:rPr>
          <w:rFonts w:ascii="Arial" w:hAnsi="Arial" w:cs="Arial"/>
        </w:rPr>
        <w:t>Hospital de Barbastro: 2008, 2009 y 2010.</w:t>
      </w:r>
    </w:p>
    <w:p w:rsidR="000803A1" w:rsidRPr="001D7E44" w:rsidRDefault="000803A1" w:rsidP="002935FF">
      <w:pPr>
        <w:numPr>
          <w:ilvl w:val="0"/>
          <w:numId w:val="16"/>
        </w:numPr>
        <w:autoSpaceDE w:val="0"/>
        <w:autoSpaceDN w:val="0"/>
        <w:adjustRightInd w:val="0"/>
        <w:spacing w:before="120" w:after="0" w:line="240" w:lineRule="auto"/>
        <w:ind w:left="426" w:firstLine="0"/>
        <w:contextualSpacing/>
        <w:jc w:val="both"/>
        <w:rPr>
          <w:rFonts w:ascii="Arial" w:hAnsi="Arial" w:cs="Arial"/>
        </w:rPr>
      </w:pPr>
      <w:r w:rsidRPr="001D7E44">
        <w:rPr>
          <w:rFonts w:ascii="Arial" w:hAnsi="Arial" w:cs="Arial"/>
        </w:rPr>
        <w:t>Hospital Nuestra Señora de Gracia: 2008, 2011 y 2013.</w:t>
      </w:r>
    </w:p>
    <w:p w:rsidR="000803A1" w:rsidRPr="001D7E44" w:rsidRDefault="000803A1" w:rsidP="002935FF">
      <w:pPr>
        <w:numPr>
          <w:ilvl w:val="0"/>
          <w:numId w:val="16"/>
        </w:numPr>
        <w:autoSpaceDE w:val="0"/>
        <w:autoSpaceDN w:val="0"/>
        <w:adjustRightInd w:val="0"/>
        <w:spacing w:before="120" w:after="0" w:line="240" w:lineRule="auto"/>
        <w:ind w:left="426" w:firstLine="0"/>
        <w:contextualSpacing/>
        <w:jc w:val="both"/>
        <w:rPr>
          <w:rFonts w:ascii="Arial" w:hAnsi="Arial" w:cs="Arial"/>
        </w:rPr>
      </w:pPr>
      <w:r w:rsidRPr="001D7E44">
        <w:rPr>
          <w:rFonts w:ascii="Arial" w:hAnsi="Arial" w:cs="Arial"/>
        </w:rPr>
        <w:t xml:space="preserve">Hospital Royo </w:t>
      </w:r>
      <w:proofErr w:type="spellStart"/>
      <w:r w:rsidRPr="001D7E44">
        <w:rPr>
          <w:rFonts w:ascii="Arial" w:hAnsi="Arial" w:cs="Arial"/>
        </w:rPr>
        <w:t>Villanova</w:t>
      </w:r>
      <w:proofErr w:type="spellEnd"/>
      <w:r w:rsidRPr="001D7E44">
        <w:rPr>
          <w:rFonts w:ascii="Arial" w:hAnsi="Arial" w:cs="Arial"/>
        </w:rPr>
        <w:t>: 2010.</w:t>
      </w:r>
    </w:p>
    <w:p w:rsidR="000803A1" w:rsidRPr="001D7E44" w:rsidRDefault="000803A1" w:rsidP="006F16C3">
      <w:pPr>
        <w:autoSpaceDE w:val="0"/>
        <w:autoSpaceDN w:val="0"/>
        <w:adjustRightInd w:val="0"/>
        <w:spacing w:before="120" w:after="120" w:line="240" w:lineRule="auto"/>
        <w:jc w:val="both"/>
        <w:rPr>
          <w:rFonts w:ascii="Arial" w:eastAsia="Times New Roman" w:hAnsi="Arial" w:cs="Arial"/>
          <w:b/>
          <w:bCs/>
          <w:lang w:eastAsia="es-ES"/>
        </w:rPr>
      </w:pPr>
      <w:r w:rsidRPr="001D7E44">
        <w:rPr>
          <w:rFonts w:ascii="Arial" w:eastAsia="Times New Roman" w:hAnsi="Arial" w:cs="Arial"/>
          <w:b/>
          <w:bCs/>
          <w:lang w:eastAsia="es-ES"/>
        </w:rPr>
        <w:t>ENCUESTAS DE SATISFACCIÓN</w:t>
      </w:r>
    </w:p>
    <w:p w:rsidR="000803A1" w:rsidRPr="00563701" w:rsidRDefault="000803A1" w:rsidP="004D5763">
      <w:pPr>
        <w:autoSpaceDE w:val="0"/>
        <w:autoSpaceDN w:val="0"/>
        <w:adjustRightInd w:val="0"/>
        <w:spacing w:before="120" w:after="0" w:line="240" w:lineRule="auto"/>
        <w:ind w:firstLine="709"/>
        <w:jc w:val="both"/>
        <w:rPr>
          <w:rFonts w:ascii="Arial" w:eastAsia="Times New Roman" w:hAnsi="Arial" w:cs="Arial"/>
          <w:lang w:eastAsia="es-ES"/>
        </w:rPr>
      </w:pPr>
      <w:r w:rsidRPr="00563701">
        <w:rPr>
          <w:rFonts w:ascii="Arial" w:eastAsia="Times New Roman" w:hAnsi="Arial" w:cs="Arial"/>
          <w:lang w:eastAsia="es-ES"/>
        </w:rPr>
        <w:t>Las puntuaciones de la Encuesta de Satisfacción son facilitadas por la Dirección Gerencia del SALUD a las Gerencias de Sector.</w:t>
      </w:r>
    </w:p>
    <w:p w:rsidR="000803A1" w:rsidRPr="001D7E44" w:rsidRDefault="000803A1" w:rsidP="004D5763">
      <w:pPr>
        <w:autoSpaceDE w:val="0"/>
        <w:autoSpaceDN w:val="0"/>
        <w:adjustRightInd w:val="0"/>
        <w:spacing w:before="120" w:after="0" w:line="240" w:lineRule="auto"/>
        <w:ind w:firstLine="426"/>
        <w:jc w:val="both"/>
        <w:rPr>
          <w:rFonts w:ascii="Arial" w:eastAsia="Times New Roman" w:hAnsi="Arial" w:cs="Arial"/>
          <w:lang w:eastAsia="es-ES"/>
        </w:rPr>
      </w:pPr>
      <w:r w:rsidRPr="001D7E44">
        <w:rPr>
          <w:rFonts w:ascii="Arial" w:eastAsia="Times New Roman" w:hAnsi="Arial" w:cs="Arial"/>
          <w:color w:val="000000"/>
          <w:lang w:eastAsia="es-ES"/>
        </w:rPr>
        <w:t>En los años 2008 y 2009 se realizaron Encuestas de Satisfacción por el Servicio Aragonés de Salud, manteniéndose el modelo de encuesta pasando a gestionarse desde el año 2010 por la Dirección General de Derechos y Garantías de los Usuarios, en</w:t>
      </w:r>
      <w:r w:rsidRPr="001D7E44">
        <w:rPr>
          <w:rFonts w:ascii="Arial" w:eastAsia="Times New Roman" w:hAnsi="Arial" w:cs="Arial"/>
          <w:lang w:eastAsia="es-ES"/>
        </w:rPr>
        <w:t>:</w:t>
      </w:r>
    </w:p>
    <w:p w:rsidR="000803A1" w:rsidRPr="001D7E44" w:rsidRDefault="000803A1" w:rsidP="0002721E">
      <w:pPr>
        <w:numPr>
          <w:ilvl w:val="0"/>
          <w:numId w:val="12"/>
        </w:numPr>
        <w:autoSpaceDE w:val="0"/>
        <w:autoSpaceDN w:val="0"/>
        <w:adjustRightInd w:val="0"/>
        <w:spacing w:before="120" w:after="0" w:line="240" w:lineRule="auto"/>
        <w:ind w:left="426" w:firstLine="0"/>
        <w:contextualSpacing/>
        <w:jc w:val="both"/>
        <w:rPr>
          <w:rFonts w:ascii="Arial" w:eastAsia="Times New Roman" w:hAnsi="Arial" w:cs="Arial"/>
          <w:color w:val="000000"/>
          <w:lang w:eastAsia="es-ES"/>
        </w:rPr>
      </w:pPr>
      <w:r w:rsidRPr="001D7E44">
        <w:rPr>
          <w:rFonts w:ascii="Arial" w:eastAsia="Times New Roman" w:hAnsi="Arial" w:cs="Arial"/>
          <w:color w:val="000000"/>
          <w:lang w:eastAsia="es-ES"/>
        </w:rPr>
        <w:t>Atención Primaria a nivel de Equipo.</w:t>
      </w:r>
    </w:p>
    <w:p w:rsidR="000803A1" w:rsidRPr="001D7E44" w:rsidRDefault="000803A1" w:rsidP="0002721E">
      <w:pPr>
        <w:numPr>
          <w:ilvl w:val="0"/>
          <w:numId w:val="12"/>
        </w:numPr>
        <w:autoSpaceDE w:val="0"/>
        <w:autoSpaceDN w:val="0"/>
        <w:adjustRightInd w:val="0"/>
        <w:spacing w:before="120" w:after="0" w:line="240" w:lineRule="auto"/>
        <w:ind w:left="426" w:firstLine="0"/>
        <w:contextualSpacing/>
        <w:jc w:val="both"/>
        <w:rPr>
          <w:rFonts w:ascii="Arial" w:eastAsia="Times New Roman" w:hAnsi="Arial" w:cs="Arial"/>
          <w:color w:val="000000"/>
          <w:lang w:eastAsia="es-ES"/>
        </w:rPr>
      </w:pPr>
      <w:r w:rsidRPr="001D7E44">
        <w:rPr>
          <w:rFonts w:ascii="Arial" w:eastAsia="Times New Roman" w:hAnsi="Arial" w:cs="Arial"/>
          <w:color w:val="000000"/>
          <w:lang w:eastAsia="es-ES"/>
        </w:rPr>
        <w:t>Atención Especializada a nivel de Hospital.</w:t>
      </w:r>
    </w:p>
    <w:p w:rsidR="000803A1" w:rsidRPr="001D7E44" w:rsidRDefault="000803A1" w:rsidP="0002721E">
      <w:pPr>
        <w:numPr>
          <w:ilvl w:val="0"/>
          <w:numId w:val="12"/>
        </w:numPr>
        <w:autoSpaceDE w:val="0"/>
        <w:autoSpaceDN w:val="0"/>
        <w:adjustRightInd w:val="0"/>
        <w:spacing w:before="120" w:after="0" w:line="240" w:lineRule="auto"/>
        <w:ind w:left="426" w:firstLine="0"/>
        <w:contextualSpacing/>
        <w:jc w:val="both"/>
        <w:rPr>
          <w:rFonts w:ascii="Arial" w:eastAsia="Times New Roman" w:hAnsi="Arial" w:cs="Arial"/>
          <w:color w:val="000000"/>
          <w:lang w:eastAsia="es-ES"/>
        </w:rPr>
      </w:pPr>
      <w:r w:rsidRPr="001D7E44">
        <w:rPr>
          <w:rFonts w:ascii="Arial" w:eastAsia="Times New Roman" w:hAnsi="Arial" w:cs="Arial"/>
          <w:color w:val="000000"/>
          <w:lang w:eastAsia="es-ES"/>
        </w:rPr>
        <w:t xml:space="preserve">Atención </w:t>
      </w:r>
      <w:proofErr w:type="spellStart"/>
      <w:r w:rsidRPr="001D7E44">
        <w:rPr>
          <w:rFonts w:ascii="Arial" w:eastAsia="Times New Roman" w:hAnsi="Arial" w:cs="Arial"/>
          <w:color w:val="000000"/>
          <w:lang w:eastAsia="es-ES"/>
        </w:rPr>
        <w:t>Sociosanitaria</w:t>
      </w:r>
      <w:proofErr w:type="spellEnd"/>
      <w:r w:rsidRPr="001D7E44">
        <w:rPr>
          <w:rFonts w:ascii="Arial" w:eastAsia="Times New Roman" w:hAnsi="Arial" w:cs="Arial"/>
          <w:color w:val="000000"/>
          <w:lang w:eastAsia="es-ES"/>
        </w:rPr>
        <w:t xml:space="preserve"> a nivel de Centro.</w:t>
      </w:r>
    </w:p>
    <w:p w:rsidR="000803A1" w:rsidRPr="00D14C03" w:rsidRDefault="000803A1" w:rsidP="00DA6CCC">
      <w:pPr>
        <w:numPr>
          <w:ilvl w:val="0"/>
          <w:numId w:val="12"/>
        </w:numPr>
        <w:autoSpaceDE w:val="0"/>
        <w:autoSpaceDN w:val="0"/>
        <w:adjustRightInd w:val="0"/>
        <w:spacing w:after="240" w:line="240" w:lineRule="auto"/>
        <w:ind w:left="425" w:firstLine="0"/>
        <w:jc w:val="both"/>
        <w:rPr>
          <w:rFonts w:ascii="Arial" w:eastAsia="Times New Roman" w:hAnsi="Arial" w:cs="Arial"/>
          <w:color w:val="000000"/>
          <w:lang w:eastAsia="es-ES"/>
        </w:rPr>
      </w:pPr>
      <w:r w:rsidRPr="001D7E44">
        <w:rPr>
          <w:rFonts w:ascii="Arial" w:eastAsia="Times New Roman" w:hAnsi="Arial" w:cs="Arial"/>
          <w:color w:val="000000"/>
          <w:lang w:eastAsia="es-ES"/>
        </w:rPr>
        <w:t xml:space="preserve">Gerencia y Emergencias </w:t>
      </w:r>
      <w:r w:rsidRPr="00D14C03">
        <w:rPr>
          <w:rFonts w:ascii="Arial" w:eastAsia="Times New Roman" w:hAnsi="Arial" w:cs="Arial"/>
          <w:color w:val="000000"/>
          <w:lang w:eastAsia="es-ES"/>
        </w:rPr>
        <w:t>Sanitarias, para todo su dispositivo.</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684"/>
        <w:gridCol w:w="2402"/>
        <w:gridCol w:w="1158"/>
        <w:gridCol w:w="1400"/>
        <w:gridCol w:w="1207"/>
      </w:tblGrid>
      <w:tr w:rsidR="005E4581" w:rsidRPr="00D14C03" w:rsidTr="005E4581">
        <w:trPr>
          <w:trHeight w:val="564"/>
          <w:jc w:val="center"/>
        </w:trPr>
        <w:tc>
          <w:tcPr>
            <w:tcW w:w="721" w:type="dxa"/>
            <w:vAlign w:val="center"/>
          </w:tcPr>
          <w:p w:rsidR="005E4581" w:rsidRPr="00D14C03" w:rsidRDefault="005E4581" w:rsidP="005E4581">
            <w:pPr>
              <w:spacing w:after="0" w:line="240" w:lineRule="auto"/>
              <w:jc w:val="center"/>
              <w:rPr>
                <w:rFonts w:ascii="Arial" w:eastAsia="Times New Roman" w:hAnsi="Arial" w:cs="Arial"/>
                <w:b/>
                <w:i/>
                <w:color w:val="000000"/>
                <w:sz w:val="18"/>
                <w:szCs w:val="18"/>
                <w:lang w:eastAsia="es-ES"/>
              </w:rPr>
            </w:pPr>
          </w:p>
        </w:tc>
        <w:tc>
          <w:tcPr>
            <w:tcW w:w="1684" w:type="dxa"/>
            <w:vAlign w:val="center"/>
          </w:tcPr>
          <w:p w:rsidR="005E4581" w:rsidRPr="00D14C03" w:rsidRDefault="005E4581" w:rsidP="005E4581">
            <w:pPr>
              <w:spacing w:after="0" w:line="240" w:lineRule="auto"/>
              <w:jc w:val="center"/>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ENCUESTA HOSP. AGUDOS</w:t>
            </w:r>
          </w:p>
        </w:tc>
        <w:tc>
          <w:tcPr>
            <w:tcW w:w="2402" w:type="dxa"/>
            <w:vAlign w:val="center"/>
          </w:tcPr>
          <w:p w:rsidR="005E4581" w:rsidRPr="00D14C03" w:rsidRDefault="005E4581" w:rsidP="005E4581">
            <w:pPr>
              <w:spacing w:after="0" w:line="240" w:lineRule="auto"/>
              <w:jc w:val="center"/>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ENCUESTA</w:t>
            </w:r>
          </w:p>
          <w:p w:rsidR="005E4581" w:rsidRPr="00D14C03" w:rsidRDefault="005E4581" w:rsidP="005E4581">
            <w:pPr>
              <w:spacing w:after="0" w:line="240" w:lineRule="auto"/>
              <w:jc w:val="center"/>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HOSP. SOCIOSANITARIO</w:t>
            </w:r>
          </w:p>
        </w:tc>
        <w:tc>
          <w:tcPr>
            <w:tcW w:w="1158" w:type="dxa"/>
            <w:vAlign w:val="center"/>
          </w:tcPr>
          <w:p w:rsidR="005E4581" w:rsidRPr="00D14C03" w:rsidRDefault="005E4581" w:rsidP="005E4581">
            <w:pPr>
              <w:spacing w:after="0" w:line="240" w:lineRule="auto"/>
              <w:ind w:left="-49"/>
              <w:jc w:val="center"/>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ENCUESTA 061</w:t>
            </w:r>
          </w:p>
        </w:tc>
        <w:tc>
          <w:tcPr>
            <w:tcW w:w="1400" w:type="dxa"/>
            <w:vAlign w:val="center"/>
          </w:tcPr>
          <w:p w:rsidR="005E4581" w:rsidRPr="00D14C03" w:rsidRDefault="005E4581" w:rsidP="005E4581">
            <w:pPr>
              <w:spacing w:after="0" w:line="240" w:lineRule="auto"/>
              <w:ind w:left="-55"/>
              <w:jc w:val="center"/>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ENCUESTA AT. PRIMARIA</w:t>
            </w:r>
          </w:p>
        </w:tc>
        <w:tc>
          <w:tcPr>
            <w:tcW w:w="1207" w:type="dxa"/>
            <w:vAlign w:val="center"/>
          </w:tcPr>
          <w:p w:rsidR="005E4581" w:rsidRPr="00D14C03" w:rsidRDefault="005E4581" w:rsidP="005E4581">
            <w:pPr>
              <w:spacing w:after="0" w:line="240" w:lineRule="auto"/>
              <w:jc w:val="center"/>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ENCUESTA CGIPC</w:t>
            </w:r>
          </w:p>
        </w:tc>
      </w:tr>
      <w:tr w:rsidR="005E4581" w:rsidRPr="00D14C03" w:rsidTr="005E4581">
        <w:trPr>
          <w:jc w:val="center"/>
        </w:trPr>
        <w:tc>
          <w:tcPr>
            <w:tcW w:w="721" w:type="dxa"/>
          </w:tcPr>
          <w:p w:rsidR="005E4581" w:rsidRPr="00D14C03" w:rsidRDefault="005E4581" w:rsidP="005F335E">
            <w:pPr>
              <w:spacing w:before="100" w:beforeAutospacing="1" w:after="0" w:afterAutospacing="1" w:line="240" w:lineRule="auto"/>
              <w:jc w:val="both"/>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2008</w:t>
            </w:r>
          </w:p>
        </w:tc>
        <w:tc>
          <w:tcPr>
            <w:tcW w:w="1684"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2402"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158"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400"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207"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r>
      <w:tr w:rsidR="005E4581" w:rsidRPr="00D14C03" w:rsidTr="005E4581">
        <w:trPr>
          <w:jc w:val="center"/>
        </w:trPr>
        <w:tc>
          <w:tcPr>
            <w:tcW w:w="721" w:type="dxa"/>
          </w:tcPr>
          <w:p w:rsidR="005E4581" w:rsidRPr="00D14C03" w:rsidRDefault="005E4581" w:rsidP="005F335E">
            <w:pPr>
              <w:spacing w:before="100" w:beforeAutospacing="1" w:after="0" w:afterAutospacing="1" w:line="240" w:lineRule="auto"/>
              <w:jc w:val="both"/>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2009</w:t>
            </w:r>
          </w:p>
        </w:tc>
        <w:tc>
          <w:tcPr>
            <w:tcW w:w="1684"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2402"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158"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400"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207"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r>
      <w:tr w:rsidR="005E4581" w:rsidRPr="00D14C03" w:rsidTr="005E4581">
        <w:trPr>
          <w:jc w:val="center"/>
        </w:trPr>
        <w:tc>
          <w:tcPr>
            <w:tcW w:w="721" w:type="dxa"/>
          </w:tcPr>
          <w:p w:rsidR="005E4581" w:rsidRPr="00D14C03" w:rsidRDefault="005E4581" w:rsidP="005F335E">
            <w:pPr>
              <w:spacing w:before="100" w:beforeAutospacing="1" w:after="0" w:afterAutospacing="1" w:line="240" w:lineRule="auto"/>
              <w:jc w:val="both"/>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2010</w:t>
            </w:r>
          </w:p>
        </w:tc>
        <w:tc>
          <w:tcPr>
            <w:tcW w:w="1684"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2402"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1158"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400"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207"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r>
      <w:tr w:rsidR="005E4581" w:rsidRPr="00D14C03" w:rsidTr="005E4581">
        <w:trPr>
          <w:jc w:val="center"/>
        </w:trPr>
        <w:tc>
          <w:tcPr>
            <w:tcW w:w="721" w:type="dxa"/>
          </w:tcPr>
          <w:p w:rsidR="005E4581" w:rsidRPr="00D14C03" w:rsidRDefault="005E4581" w:rsidP="005F335E">
            <w:pPr>
              <w:spacing w:before="100" w:beforeAutospacing="1" w:after="0" w:afterAutospacing="1" w:line="240" w:lineRule="auto"/>
              <w:jc w:val="both"/>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2011</w:t>
            </w:r>
          </w:p>
        </w:tc>
        <w:tc>
          <w:tcPr>
            <w:tcW w:w="1684"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2402"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158"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400"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1207"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r>
      <w:tr w:rsidR="005E4581" w:rsidRPr="00D14C03" w:rsidTr="005E4581">
        <w:trPr>
          <w:jc w:val="center"/>
        </w:trPr>
        <w:tc>
          <w:tcPr>
            <w:tcW w:w="721" w:type="dxa"/>
          </w:tcPr>
          <w:p w:rsidR="005E4581" w:rsidRPr="00D14C03" w:rsidRDefault="005E4581" w:rsidP="005F335E">
            <w:pPr>
              <w:spacing w:before="100" w:beforeAutospacing="1" w:after="0" w:afterAutospacing="1" w:line="240" w:lineRule="auto"/>
              <w:jc w:val="both"/>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2013</w:t>
            </w:r>
          </w:p>
        </w:tc>
        <w:tc>
          <w:tcPr>
            <w:tcW w:w="1684"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2402"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1158"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400"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207"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r>
      <w:tr w:rsidR="005E4581" w:rsidRPr="00D14C03" w:rsidTr="005E4581">
        <w:trPr>
          <w:jc w:val="center"/>
        </w:trPr>
        <w:tc>
          <w:tcPr>
            <w:tcW w:w="721" w:type="dxa"/>
          </w:tcPr>
          <w:p w:rsidR="005E4581" w:rsidRPr="00D14C03" w:rsidRDefault="005E4581" w:rsidP="005F335E">
            <w:pPr>
              <w:spacing w:before="100" w:beforeAutospacing="1" w:after="0" w:afterAutospacing="1" w:line="240" w:lineRule="auto"/>
              <w:jc w:val="both"/>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2014</w:t>
            </w:r>
          </w:p>
        </w:tc>
        <w:tc>
          <w:tcPr>
            <w:tcW w:w="1684"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2402"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158"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400"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1207"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r>
      <w:tr w:rsidR="005E4581" w:rsidRPr="00D14C03" w:rsidTr="005E4581">
        <w:trPr>
          <w:jc w:val="center"/>
        </w:trPr>
        <w:tc>
          <w:tcPr>
            <w:tcW w:w="721" w:type="dxa"/>
          </w:tcPr>
          <w:p w:rsidR="005E4581" w:rsidRPr="00D14C03" w:rsidRDefault="005E4581" w:rsidP="005F335E">
            <w:pPr>
              <w:spacing w:before="100" w:beforeAutospacing="1" w:after="0" w:afterAutospacing="1" w:line="240" w:lineRule="auto"/>
              <w:jc w:val="both"/>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2015</w:t>
            </w:r>
          </w:p>
        </w:tc>
        <w:tc>
          <w:tcPr>
            <w:tcW w:w="1684"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2402"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1158"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1400"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207"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r>
      <w:tr w:rsidR="005E4581" w:rsidRPr="00D14C03" w:rsidTr="005E4581">
        <w:trPr>
          <w:jc w:val="center"/>
        </w:trPr>
        <w:tc>
          <w:tcPr>
            <w:tcW w:w="721" w:type="dxa"/>
          </w:tcPr>
          <w:p w:rsidR="005E4581" w:rsidRPr="00D14C03" w:rsidRDefault="005E4581" w:rsidP="005F335E">
            <w:pPr>
              <w:spacing w:before="100" w:beforeAutospacing="1" w:after="0" w:afterAutospacing="1" w:line="240" w:lineRule="auto"/>
              <w:jc w:val="both"/>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2016</w:t>
            </w:r>
          </w:p>
        </w:tc>
        <w:tc>
          <w:tcPr>
            <w:tcW w:w="1684"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2402"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158"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400"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1207"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r>
      <w:tr w:rsidR="005E4581" w:rsidRPr="00D14C03" w:rsidTr="005E4581">
        <w:trPr>
          <w:jc w:val="center"/>
        </w:trPr>
        <w:tc>
          <w:tcPr>
            <w:tcW w:w="721" w:type="dxa"/>
          </w:tcPr>
          <w:p w:rsidR="005E4581" w:rsidRPr="00D14C03" w:rsidRDefault="005E4581" w:rsidP="005F335E">
            <w:pPr>
              <w:spacing w:before="100" w:beforeAutospacing="1" w:after="0" w:afterAutospacing="1" w:line="240" w:lineRule="auto"/>
              <w:jc w:val="both"/>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2017</w:t>
            </w:r>
          </w:p>
        </w:tc>
        <w:tc>
          <w:tcPr>
            <w:tcW w:w="1684"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2402"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1158"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1400"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207"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r>
      <w:tr w:rsidR="005E4581" w:rsidRPr="00D14C03" w:rsidTr="005E4581">
        <w:trPr>
          <w:jc w:val="center"/>
        </w:trPr>
        <w:tc>
          <w:tcPr>
            <w:tcW w:w="721" w:type="dxa"/>
          </w:tcPr>
          <w:p w:rsidR="005E4581" w:rsidRPr="00D14C03" w:rsidRDefault="005E4581" w:rsidP="005F335E">
            <w:pPr>
              <w:spacing w:before="100" w:beforeAutospacing="1" w:after="0" w:afterAutospacing="1" w:line="240" w:lineRule="auto"/>
              <w:jc w:val="both"/>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2018</w:t>
            </w:r>
          </w:p>
        </w:tc>
        <w:tc>
          <w:tcPr>
            <w:tcW w:w="1684"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2402"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158"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400"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1207"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r>
      <w:tr w:rsidR="005E4581" w:rsidRPr="00D14C03" w:rsidTr="005E4581">
        <w:trPr>
          <w:jc w:val="center"/>
        </w:trPr>
        <w:tc>
          <w:tcPr>
            <w:tcW w:w="721" w:type="dxa"/>
          </w:tcPr>
          <w:p w:rsidR="005E4581" w:rsidRPr="00D14C03" w:rsidRDefault="005E4581" w:rsidP="005F335E">
            <w:pPr>
              <w:spacing w:before="100" w:beforeAutospacing="1" w:after="0" w:afterAutospacing="1" w:line="240" w:lineRule="auto"/>
              <w:jc w:val="both"/>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2019</w:t>
            </w:r>
          </w:p>
        </w:tc>
        <w:tc>
          <w:tcPr>
            <w:tcW w:w="1684"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2402"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1158"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1400"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207"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r>
      <w:tr w:rsidR="005E4581" w:rsidRPr="00D14C03" w:rsidTr="005E4581">
        <w:trPr>
          <w:jc w:val="center"/>
        </w:trPr>
        <w:tc>
          <w:tcPr>
            <w:tcW w:w="721" w:type="dxa"/>
          </w:tcPr>
          <w:p w:rsidR="005E4581" w:rsidRPr="00D14C03" w:rsidRDefault="005E4581" w:rsidP="005F335E">
            <w:pPr>
              <w:spacing w:before="100" w:beforeAutospacing="1" w:after="0" w:afterAutospacing="1" w:line="240" w:lineRule="auto"/>
              <w:jc w:val="both"/>
              <w:rPr>
                <w:rFonts w:ascii="Arial" w:eastAsia="Times New Roman" w:hAnsi="Arial" w:cs="Arial"/>
                <w:b/>
                <w:i/>
                <w:color w:val="000000"/>
                <w:sz w:val="18"/>
                <w:szCs w:val="18"/>
                <w:lang w:eastAsia="es-ES"/>
              </w:rPr>
            </w:pPr>
            <w:r w:rsidRPr="00D14C03">
              <w:rPr>
                <w:rFonts w:ascii="Arial" w:eastAsia="Times New Roman" w:hAnsi="Arial" w:cs="Arial"/>
                <w:b/>
                <w:i/>
                <w:color w:val="000000"/>
                <w:sz w:val="18"/>
                <w:szCs w:val="18"/>
                <w:lang w:eastAsia="es-ES"/>
              </w:rPr>
              <w:t>2020</w:t>
            </w:r>
          </w:p>
        </w:tc>
        <w:tc>
          <w:tcPr>
            <w:tcW w:w="1684"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2402"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158"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c>
          <w:tcPr>
            <w:tcW w:w="1400" w:type="dxa"/>
            <w:vAlign w:val="center"/>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p>
        </w:tc>
        <w:tc>
          <w:tcPr>
            <w:tcW w:w="1207" w:type="dxa"/>
          </w:tcPr>
          <w:p w:rsidR="005E4581" w:rsidRPr="00D14C03" w:rsidRDefault="005E4581" w:rsidP="002935FF">
            <w:pPr>
              <w:spacing w:before="100" w:beforeAutospacing="1" w:after="0" w:afterAutospacing="1" w:line="240" w:lineRule="auto"/>
              <w:jc w:val="center"/>
              <w:rPr>
                <w:rFonts w:ascii="Arial" w:eastAsia="Times New Roman" w:hAnsi="Arial" w:cs="Arial"/>
                <w:i/>
                <w:color w:val="000000"/>
                <w:sz w:val="18"/>
                <w:szCs w:val="18"/>
                <w:lang w:eastAsia="es-ES"/>
              </w:rPr>
            </w:pPr>
            <w:r w:rsidRPr="00D14C03">
              <w:rPr>
                <w:rFonts w:ascii="Arial" w:eastAsia="Times New Roman" w:hAnsi="Arial" w:cs="Arial"/>
                <w:i/>
                <w:color w:val="000000"/>
                <w:sz w:val="18"/>
                <w:szCs w:val="18"/>
                <w:lang w:eastAsia="es-ES"/>
              </w:rPr>
              <w:t>X</w:t>
            </w:r>
          </w:p>
        </w:tc>
      </w:tr>
      <w:tr w:rsidR="00563701" w:rsidRPr="00D14C03" w:rsidTr="005E4581">
        <w:trPr>
          <w:jc w:val="center"/>
        </w:trPr>
        <w:tc>
          <w:tcPr>
            <w:tcW w:w="721" w:type="dxa"/>
          </w:tcPr>
          <w:p w:rsidR="00563701" w:rsidRPr="00AD2CC4" w:rsidRDefault="00563701" w:rsidP="005F335E">
            <w:pPr>
              <w:spacing w:before="100" w:beforeAutospacing="1" w:after="0" w:afterAutospacing="1" w:line="240" w:lineRule="auto"/>
              <w:jc w:val="both"/>
              <w:rPr>
                <w:rFonts w:ascii="Arial" w:eastAsia="Times New Roman" w:hAnsi="Arial" w:cs="Arial"/>
                <w:b/>
                <w:i/>
                <w:color w:val="5B9BD5" w:themeColor="accent1"/>
                <w:sz w:val="18"/>
                <w:szCs w:val="18"/>
                <w:highlight w:val="yellow"/>
                <w:lang w:eastAsia="es-ES"/>
              </w:rPr>
            </w:pPr>
            <w:r w:rsidRPr="00AD2CC4">
              <w:rPr>
                <w:rFonts w:ascii="Arial" w:eastAsia="Times New Roman" w:hAnsi="Arial" w:cs="Arial"/>
                <w:b/>
                <w:i/>
                <w:color w:val="5B9BD5" w:themeColor="accent1"/>
                <w:sz w:val="18"/>
                <w:szCs w:val="18"/>
                <w:highlight w:val="yellow"/>
                <w:lang w:eastAsia="es-ES"/>
              </w:rPr>
              <w:t>2021</w:t>
            </w:r>
          </w:p>
        </w:tc>
        <w:tc>
          <w:tcPr>
            <w:tcW w:w="1684" w:type="dxa"/>
            <w:vAlign w:val="center"/>
          </w:tcPr>
          <w:p w:rsidR="00563701" w:rsidRPr="00AD2CC4" w:rsidRDefault="00563701" w:rsidP="002935FF">
            <w:pPr>
              <w:spacing w:before="100" w:beforeAutospacing="1" w:after="0" w:afterAutospacing="1" w:line="240" w:lineRule="auto"/>
              <w:jc w:val="center"/>
              <w:rPr>
                <w:rFonts w:ascii="Arial" w:eastAsia="Times New Roman" w:hAnsi="Arial" w:cs="Arial"/>
                <w:i/>
                <w:color w:val="5B9BD5" w:themeColor="accent1"/>
                <w:sz w:val="18"/>
                <w:szCs w:val="18"/>
                <w:highlight w:val="yellow"/>
                <w:lang w:eastAsia="es-ES"/>
              </w:rPr>
            </w:pPr>
          </w:p>
        </w:tc>
        <w:tc>
          <w:tcPr>
            <w:tcW w:w="2402" w:type="dxa"/>
          </w:tcPr>
          <w:p w:rsidR="00563701" w:rsidRPr="00AD2CC4" w:rsidRDefault="00563701" w:rsidP="002935FF">
            <w:pPr>
              <w:spacing w:before="100" w:beforeAutospacing="1" w:after="0" w:afterAutospacing="1" w:line="240" w:lineRule="auto"/>
              <w:jc w:val="center"/>
              <w:rPr>
                <w:rFonts w:ascii="Arial" w:eastAsia="Times New Roman" w:hAnsi="Arial" w:cs="Arial"/>
                <w:i/>
                <w:color w:val="5B9BD5" w:themeColor="accent1"/>
                <w:sz w:val="18"/>
                <w:szCs w:val="18"/>
                <w:highlight w:val="yellow"/>
                <w:lang w:eastAsia="es-ES"/>
              </w:rPr>
            </w:pPr>
          </w:p>
        </w:tc>
        <w:tc>
          <w:tcPr>
            <w:tcW w:w="1158" w:type="dxa"/>
          </w:tcPr>
          <w:p w:rsidR="00563701" w:rsidRPr="00AD2CC4" w:rsidRDefault="00563701" w:rsidP="002935FF">
            <w:pPr>
              <w:spacing w:before="100" w:beforeAutospacing="1" w:after="0" w:afterAutospacing="1" w:line="240" w:lineRule="auto"/>
              <w:jc w:val="center"/>
              <w:rPr>
                <w:rFonts w:ascii="Arial" w:eastAsia="Times New Roman" w:hAnsi="Arial" w:cs="Arial"/>
                <w:i/>
                <w:color w:val="5B9BD5" w:themeColor="accent1"/>
                <w:sz w:val="18"/>
                <w:szCs w:val="18"/>
                <w:highlight w:val="yellow"/>
                <w:lang w:eastAsia="es-ES"/>
              </w:rPr>
            </w:pPr>
          </w:p>
        </w:tc>
        <w:tc>
          <w:tcPr>
            <w:tcW w:w="1400" w:type="dxa"/>
            <w:vAlign w:val="center"/>
          </w:tcPr>
          <w:p w:rsidR="00563701" w:rsidRPr="00AD2CC4" w:rsidRDefault="00563701" w:rsidP="002935FF">
            <w:pPr>
              <w:spacing w:before="100" w:beforeAutospacing="1" w:after="0" w:afterAutospacing="1" w:line="240" w:lineRule="auto"/>
              <w:jc w:val="center"/>
              <w:rPr>
                <w:rFonts w:ascii="Arial" w:eastAsia="Times New Roman" w:hAnsi="Arial" w:cs="Arial"/>
                <w:i/>
                <w:color w:val="5B9BD5" w:themeColor="accent1"/>
                <w:sz w:val="18"/>
                <w:szCs w:val="18"/>
                <w:highlight w:val="yellow"/>
                <w:lang w:eastAsia="es-ES"/>
              </w:rPr>
            </w:pPr>
          </w:p>
        </w:tc>
        <w:tc>
          <w:tcPr>
            <w:tcW w:w="1207" w:type="dxa"/>
          </w:tcPr>
          <w:p w:rsidR="00563701" w:rsidRPr="00AD2CC4" w:rsidRDefault="00563701" w:rsidP="002935FF">
            <w:pPr>
              <w:spacing w:before="100" w:beforeAutospacing="1" w:after="0" w:afterAutospacing="1" w:line="240" w:lineRule="auto"/>
              <w:jc w:val="center"/>
              <w:rPr>
                <w:rFonts w:ascii="Arial" w:eastAsia="Times New Roman" w:hAnsi="Arial" w:cs="Arial"/>
                <w:i/>
                <w:color w:val="5B9BD5" w:themeColor="accent1"/>
                <w:sz w:val="18"/>
                <w:szCs w:val="18"/>
                <w:highlight w:val="yellow"/>
                <w:lang w:eastAsia="es-ES"/>
              </w:rPr>
            </w:pPr>
            <w:r w:rsidRPr="00AD2CC4">
              <w:rPr>
                <w:rFonts w:ascii="Arial" w:eastAsia="Times New Roman" w:hAnsi="Arial" w:cs="Arial"/>
                <w:i/>
                <w:color w:val="5B9BD5" w:themeColor="accent1"/>
                <w:sz w:val="18"/>
                <w:szCs w:val="18"/>
                <w:highlight w:val="yellow"/>
                <w:lang w:eastAsia="es-ES"/>
              </w:rPr>
              <w:t>X</w:t>
            </w:r>
          </w:p>
        </w:tc>
      </w:tr>
    </w:tbl>
    <w:p w:rsidR="000803A1" w:rsidRPr="00563701" w:rsidRDefault="000803A1" w:rsidP="002935FF">
      <w:pPr>
        <w:autoSpaceDE w:val="0"/>
        <w:autoSpaceDN w:val="0"/>
        <w:adjustRightInd w:val="0"/>
        <w:spacing w:before="120" w:after="120" w:line="240" w:lineRule="auto"/>
        <w:ind w:firstLine="709"/>
        <w:jc w:val="both"/>
        <w:rPr>
          <w:rFonts w:ascii="Arial" w:eastAsia="Times New Roman" w:hAnsi="Arial" w:cs="Arial"/>
          <w:lang w:eastAsia="es-ES"/>
        </w:rPr>
      </w:pPr>
      <w:r w:rsidRPr="00563701">
        <w:rPr>
          <w:rFonts w:ascii="Arial" w:eastAsia="Times New Roman" w:hAnsi="Arial" w:cs="Arial"/>
          <w:lang w:eastAsia="es-ES"/>
        </w:rPr>
        <w:t>Cada una de estas encuestas está formada por una serie de preguntas</w:t>
      </w:r>
      <w:r w:rsidR="00521361" w:rsidRPr="00563701">
        <w:rPr>
          <w:rFonts w:ascii="Arial" w:eastAsia="Times New Roman" w:hAnsi="Arial" w:cs="Arial"/>
          <w:lang w:eastAsia="es-ES"/>
        </w:rPr>
        <w:t>. L</w:t>
      </w:r>
      <w:r w:rsidRPr="00563701">
        <w:rPr>
          <w:rFonts w:ascii="Arial" w:eastAsia="Times New Roman" w:hAnsi="Arial" w:cs="Arial"/>
          <w:lang w:eastAsia="es-ES"/>
        </w:rPr>
        <w:t>a</w:t>
      </w:r>
      <w:r w:rsidRPr="00563701">
        <w:rPr>
          <w:rFonts w:ascii="Arial" w:eastAsia="Times New Roman" w:hAnsi="Arial" w:cs="Arial"/>
          <w:b/>
          <w:bCs/>
          <w:i/>
          <w:iCs/>
          <w:lang w:eastAsia="es-ES"/>
        </w:rPr>
        <w:t xml:space="preserve"> </w:t>
      </w:r>
      <w:r w:rsidRPr="00563701">
        <w:rPr>
          <w:rFonts w:ascii="Arial" w:eastAsia="Times New Roman" w:hAnsi="Arial" w:cs="Arial"/>
          <w:lang w:eastAsia="es-ES"/>
        </w:rPr>
        <w:t>Comisión Evaluadora Autonómica</w:t>
      </w:r>
      <w:r w:rsidR="00CC0636" w:rsidRPr="00563701">
        <w:rPr>
          <w:rFonts w:ascii="Arial" w:eastAsia="Times New Roman" w:hAnsi="Arial" w:cs="Arial"/>
          <w:lang w:eastAsia="es-ES"/>
        </w:rPr>
        <w:t xml:space="preserve"> de la Carrera Profesional de Diplomados Sanitarios</w:t>
      </w:r>
      <w:r w:rsidRPr="00563701">
        <w:rPr>
          <w:rFonts w:ascii="Arial" w:eastAsia="Times New Roman" w:hAnsi="Arial" w:cs="Arial"/>
          <w:lang w:eastAsia="es-ES"/>
        </w:rPr>
        <w:t xml:space="preserve"> seleccionó las más relacionadas con la actuación de </w:t>
      </w:r>
      <w:r w:rsidR="00CC0636" w:rsidRPr="00563701">
        <w:rPr>
          <w:rFonts w:ascii="Arial" w:eastAsia="Times New Roman" w:hAnsi="Arial" w:cs="Arial"/>
          <w:lang w:eastAsia="es-ES"/>
        </w:rPr>
        <w:t>estos</w:t>
      </w:r>
      <w:r w:rsidR="004333B4" w:rsidRPr="00563701">
        <w:rPr>
          <w:rFonts w:ascii="Arial" w:eastAsia="Times New Roman" w:hAnsi="Arial" w:cs="Arial"/>
          <w:lang w:eastAsia="es-ES"/>
        </w:rPr>
        <w:t xml:space="preserve"> profesionales.</w:t>
      </w:r>
    </w:p>
    <w:p w:rsidR="00BB3350" w:rsidRPr="00563701" w:rsidRDefault="00BB3350" w:rsidP="00BB3350">
      <w:pPr>
        <w:autoSpaceDE w:val="0"/>
        <w:autoSpaceDN w:val="0"/>
        <w:adjustRightInd w:val="0"/>
        <w:spacing w:before="120" w:after="120" w:line="240" w:lineRule="auto"/>
        <w:ind w:firstLine="709"/>
        <w:jc w:val="both"/>
        <w:rPr>
          <w:rFonts w:ascii="Arial" w:eastAsia="Times New Roman" w:hAnsi="Arial" w:cs="Arial"/>
          <w:lang w:eastAsia="es-ES"/>
        </w:rPr>
      </w:pPr>
      <w:r w:rsidRPr="00563701">
        <w:rPr>
          <w:rFonts w:ascii="Arial" w:eastAsia="Times New Roman" w:hAnsi="Arial" w:cs="Arial"/>
          <w:lang w:eastAsia="es-ES"/>
        </w:rPr>
        <w:t xml:space="preserve">La puntuación de la Encuesta de Satisfacción del </w:t>
      </w:r>
      <w:r w:rsidRPr="00563701">
        <w:rPr>
          <w:rFonts w:ascii="Arial" w:hAnsi="Arial" w:cs="Arial"/>
        </w:rPr>
        <w:t xml:space="preserve">Centro de Gestión Integrada de Proyectos Corporativos (CGIPC) </w:t>
      </w:r>
      <w:r w:rsidRPr="00563701">
        <w:rPr>
          <w:rFonts w:ascii="Arial" w:eastAsia="Times New Roman" w:hAnsi="Arial" w:cs="Arial"/>
          <w:lang w:eastAsia="es-ES"/>
        </w:rPr>
        <w:t>se obtiene cada año con el resultado de las encuestas disponibles de</w:t>
      </w:r>
      <w:r w:rsidR="00112E0A" w:rsidRPr="00563701">
        <w:rPr>
          <w:rFonts w:ascii="Arial" w:eastAsia="Times New Roman" w:hAnsi="Arial" w:cs="Arial"/>
          <w:lang w:eastAsia="es-ES"/>
        </w:rPr>
        <w:t xml:space="preserve"> todos</w:t>
      </w:r>
      <w:r w:rsidRPr="00563701">
        <w:rPr>
          <w:rFonts w:ascii="Arial" w:eastAsia="Times New Roman" w:hAnsi="Arial" w:cs="Arial"/>
          <w:color w:val="00B0F0"/>
          <w:lang w:eastAsia="es-ES"/>
        </w:rPr>
        <w:t xml:space="preserve"> </w:t>
      </w:r>
      <w:r w:rsidRPr="00563701">
        <w:rPr>
          <w:rFonts w:ascii="Arial" w:eastAsia="Times New Roman" w:hAnsi="Arial" w:cs="Arial"/>
          <w:lang w:eastAsia="es-ES"/>
        </w:rPr>
        <w:t>niveles asistenciales.</w:t>
      </w:r>
    </w:p>
    <w:p w:rsidR="000803A1" w:rsidRPr="00D14C03" w:rsidRDefault="000803A1" w:rsidP="00AF51D0">
      <w:pPr>
        <w:tabs>
          <w:tab w:val="left" w:pos="0"/>
        </w:tabs>
        <w:autoSpaceDE w:val="0"/>
        <w:autoSpaceDN w:val="0"/>
        <w:adjustRightInd w:val="0"/>
        <w:spacing w:before="240" w:after="120" w:line="240" w:lineRule="auto"/>
        <w:jc w:val="both"/>
        <w:rPr>
          <w:rFonts w:ascii="Arial" w:eastAsia="Times New Roman" w:hAnsi="Arial" w:cs="Arial"/>
          <w:b/>
          <w:bCs/>
          <w:lang w:eastAsia="es-ES"/>
        </w:rPr>
      </w:pPr>
      <w:r w:rsidRPr="00D14C03">
        <w:rPr>
          <w:rFonts w:ascii="Arial" w:eastAsia="Times New Roman" w:hAnsi="Arial" w:cs="Arial"/>
          <w:b/>
          <w:bCs/>
          <w:lang w:eastAsia="es-ES"/>
        </w:rPr>
        <w:t>FÓRMULA PARA EL CALCULO DEL FACTOR I.- ACTIVIDAD ASISTENCIAL</w:t>
      </w:r>
    </w:p>
    <w:p w:rsidR="000803A1" w:rsidRPr="00D14C03" w:rsidRDefault="000803A1" w:rsidP="002935FF">
      <w:pPr>
        <w:spacing w:before="120" w:after="120" w:line="240" w:lineRule="auto"/>
        <w:ind w:firstLine="709"/>
        <w:jc w:val="both"/>
        <w:rPr>
          <w:rFonts w:ascii="Arial" w:eastAsia="Times New Roman" w:hAnsi="Arial" w:cs="Arial"/>
          <w:shd w:val="clear" w:color="auto" w:fill="FFFFFF"/>
          <w:lang w:eastAsia="es-ES"/>
        </w:rPr>
      </w:pPr>
      <w:r w:rsidRPr="00D14C03">
        <w:rPr>
          <w:rFonts w:ascii="Arial" w:eastAsia="Times New Roman" w:hAnsi="Arial" w:cs="Arial"/>
          <w:shd w:val="clear" w:color="auto" w:fill="FFFFFF"/>
          <w:lang w:eastAsia="es-ES"/>
        </w:rPr>
        <w:t xml:space="preserve">En el </w:t>
      </w:r>
      <w:r w:rsidRPr="00D14C03">
        <w:rPr>
          <w:rFonts w:ascii="Arial" w:eastAsia="Times New Roman" w:hAnsi="Arial" w:cs="Arial"/>
          <w:u w:val="single"/>
          <w:shd w:val="clear" w:color="auto" w:fill="FFFFFF"/>
          <w:lang w:eastAsia="es-ES"/>
        </w:rPr>
        <w:t>periodo objeto de evaluar</w:t>
      </w:r>
      <w:r w:rsidRPr="00D14C03">
        <w:rPr>
          <w:rFonts w:ascii="Arial" w:eastAsia="Times New Roman" w:hAnsi="Arial" w:cs="Arial"/>
          <w:shd w:val="clear" w:color="auto" w:fill="FFFFFF"/>
          <w:lang w:eastAsia="es-ES"/>
        </w:rPr>
        <w:t xml:space="preserve">, se pueden encontrar estas </w:t>
      </w:r>
      <w:r w:rsidRPr="00D14C03">
        <w:rPr>
          <w:rFonts w:ascii="Arial" w:eastAsia="Times New Roman" w:hAnsi="Arial" w:cs="Arial"/>
          <w:b/>
          <w:u w:val="single"/>
          <w:shd w:val="clear" w:color="auto" w:fill="FFFFFF"/>
          <w:lang w:eastAsia="es-ES"/>
        </w:rPr>
        <w:t>situaciones</w:t>
      </w:r>
      <w:r w:rsidRPr="00D14C03">
        <w:rPr>
          <w:rFonts w:ascii="Arial" w:eastAsia="Times New Roman" w:hAnsi="Arial" w:cs="Arial"/>
          <w:shd w:val="clear" w:color="auto" w:fill="FFFFFF"/>
          <w:lang w:eastAsia="es-ES"/>
        </w:rPr>
        <w:t>:</w:t>
      </w:r>
    </w:p>
    <w:p w:rsidR="000803A1" w:rsidRPr="009846CF" w:rsidRDefault="000803A1" w:rsidP="005F335E">
      <w:pPr>
        <w:spacing w:before="120" w:after="120" w:line="240" w:lineRule="auto"/>
        <w:contextualSpacing/>
        <w:jc w:val="both"/>
        <w:rPr>
          <w:rFonts w:ascii="Arial" w:hAnsi="Arial" w:cs="Arial"/>
          <w:spacing w:val="-8"/>
          <w:shd w:val="clear" w:color="auto" w:fill="FFFFFF"/>
        </w:rPr>
      </w:pPr>
      <w:r w:rsidRPr="00D14C03">
        <w:rPr>
          <w:rFonts w:ascii="Arial" w:hAnsi="Arial" w:cs="Arial"/>
          <w:b/>
          <w:spacing w:val="-8"/>
          <w:shd w:val="clear" w:color="auto" w:fill="FFFFFF"/>
        </w:rPr>
        <w:t>A -</w:t>
      </w:r>
      <w:r w:rsidRPr="00D14C03">
        <w:rPr>
          <w:rFonts w:ascii="Arial" w:hAnsi="Arial" w:cs="Arial"/>
          <w:spacing w:val="-8"/>
          <w:shd w:val="clear" w:color="auto" w:fill="FFFFFF"/>
        </w:rPr>
        <w:t xml:space="preserve"> Servicios prestados en At. Especializada, At. Primaria, 061</w:t>
      </w:r>
      <w:r w:rsidR="004333B4" w:rsidRPr="00D14C03">
        <w:rPr>
          <w:rFonts w:ascii="Arial" w:hAnsi="Arial" w:cs="Arial"/>
          <w:spacing w:val="-8"/>
          <w:shd w:val="clear" w:color="auto" w:fill="FFFFFF"/>
        </w:rPr>
        <w:t>, CGIPC</w:t>
      </w:r>
      <w:r w:rsidR="003D0EAA">
        <w:rPr>
          <w:rFonts w:ascii="Arial" w:hAnsi="Arial" w:cs="Arial"/>
          <w:spacing w:val="-8"/>
          <w:shd w:val="clear" w:color="auto" w:fill="FFFFFF"/>
        </w:rPr>
        <w:t xml:space="preserve">, </w:t>
      </w:r>
      <w:r w:rsidR="00E93DD7" w:rsidRPr="00D14C03">
        <w:rPr>
          <w:rFonts w:ascii="Arial" w:hAnsi="Arial" w:cs="Arial"/>
          <w:spacing w:val="-8"/>
          <w:shd w:val="clear" w:color="auto" w:fill="FFFFFF"/>
        </w:rPr>
        <w:t xml:space="preserve">H. Sagrado Corazón 2016 y 2017 y </w:t>
      </w:r>
      <w:r w:rsidR="00E93DD7" w:rsidRPr="00D14C03">
        <w:rPr>
          <w:rFonts w:ascii="Arial" w:hAnsi="Arial" w:cs="Arial"/>
          <w:shd w:val="clear" w:color="auto" w:fill="FFFFFF"/>
        </w:rPr>
        <w:t>C.R.P. Santo Cristo de los Milagros 2019</w:t>
      </w:r>
      <w:r w:rsidR="00D04624" w:rsidRPr="00D14C03">
        <w:rPr>
          <w:rFonts w:ascii="Arial" w:hAnsi="Arial" w:cs="Arial"/>
          <w:shd w:val="clear" w:color="auto" w:fill="FFFFFF"/>
        </w:rPr>
        <w:t>.</w:t>
      </w:r>
    </w:p>
    <w:p w:rsidR="000803A1" w:rsidRPr="009846CF" w:rsidRDefault="000803A1" w:rsidP="005F335E">
      <w:pPr>
        <w:spacing w:before="120" w:after="120" w:line="240" w:lineRule="auto"/>
        <w:contextualSpacing/>
        <w:jc w:val="both"/>
        <w:rPr>
          <w:rFonts w:ascii="Arial" w:hAnsi="Arial" w:cs="Arial"/>
          <w:shd w:val="clear" w:color="auto" w:fill="FFFFFF"/>
        </w:rPr>
      </w:pPr>
      <w:r w:rsidRPr="009846CF">
        <w:rPr>
          <w:rFonts w:ascii="Arial" w:hAnsi="Arial" w:cs="Arial"/>
          <w:b/>
          <w:shd w:val="clear" w:color="auto" w:fill="FFFFFF"/>
        </w:rPr>
        <w:lastRenderedPageBreak/>
        <w:t xml:space="preserve">B - </w:t>
      </w:r>
      <w:r w:rsidRPr="009846CF">
        <w:rPr>
          <w:rFonts w:ascii="Arial" w:hAnsi="Arial" w:cs="Arial"/>
          <w:shd w:val="clear" w:color="auto" w:fill="FFFFFF"/>
        </w:rPr>
        <w:t>Servicios prestados en Centro R</w:t>
      </w:r>
      <w:r w:rsidR="00E93DD7" w:rsidRPr="009846CF">
        <w:rPr>
          <w:rFonts w:ascii="Arial" w:hAnsi="Arial" w:cs="Arial"/>
          <w:shd w:val="clear" w:color="auto" w:fill="FFFFFF"/>
        </w:rPr>
        <w:t>ehabilitación Psicosocial (CRP), excepto C.R.P. Santo Cristo de los Milagros en 2019</w:t>
      </w:r>
      <w:r w:rsidR="00D04624">
        <w:rPr>
          <w:rFonts w:ascii="Arial" w:hAnsi="Arial" w:cs="Arial"/>
          <w:shd w:val="clear" w:color="auto" w:fill="FFFFFF"/>
        </w:rPr>
        <w:t>.</w:t>
      </w:r>
    </w:p>
    <w:p w:rsidR="000803A1" w:rsidRPr="001D7E44" w:rsidRDefault="000803A1" w:rsidP="005F335E">
      <w:pPr>
        <w:spacing w:before="120" w:after="120" w:line="240" w:lineRule="auto"/>
        <w:contextualSpacing/>
        <w:jc w:val="both"/>
        <w:rPr>
          <w:rFonts w:ascii="Arial" w:hAnsi="Arial" w:cs="Arial"/>
          <w:shd w:val="clear" w:color="auto" w:fill="FFFFFF"/>
        </w:rPr>
      </w:pPr>
      <w:r w:rsidRPr="009846CF">
        <w:rPr>
          <w:rFonts w:ascii="Arial" w:hAnsi="Arial" w:cs="Arial"/>
          <w:b/>
          <w:shd w:val="clear" w:color="auto" w:fill="FFFFFF"/>
        </w:rPr>
        <w:t xml:space="preserve">C - </w:t>
      </w:r>
      <w:r w:rsidRPr="009846CF">
        <w:rPr>
          <w:rFonts w:ascii="Arial" w:hAnsi="Arial" w:cs="Arial"/>
          <w:shd w:val="clear" w:color="auto" w:fill="FFFFFF"/>
        </w:rPr>
        <w:t xml:space="preserve">Servicios prestados en Hospital </w:t>
      </w:r>
      <w:proofErr w:type="spellStart"/>
      <w:r w:rsidRPr="009846CF">
        <w:rPr>
          <w:rFonts w:ascii="Arial" w:hAnsi="Arial" w:cs="Arial"/>
          <w:shd w:val="clear" w:color="auto" w:fill="FFFFFF"/>
        </w:rPr>
        <w:t>Sociosanitario</w:t>
      </w:r>
      <w:proofErr w:type="spellEnd"/>
      <w:r w:rsidRPr="009846CF">
        <w:rPr>
          <w:rFonts w:ascii="Arial" w:hAnsi="Arial" w:cs="Arial"/>
          <w:shd w:val="clear" w:color="auto" w:fill="FFFFFF"/>
        </w:rPr>
        <w:t xml:space="preserve"> (H. San José todo el periodo y H.</w:t>
      </w:r>
      <w:r w:rsidRPr="001D7E44">
        <w:rPr>
          <w:rFonts w:ascii="Arial" w:hAnsi="Arial" w:cs="Arial"/>
          <w:shd w:val="clear" w:color="auto" w:fill="FFFFFF"/>
        </w:rPr>
        <w:t xml:space="preserve"> Sagr</w:t>
      </w:r>
      <w:r w:rsidR="00CA6F4B">
        <w:rPr>
          <w:rFonts w:ascii="Arial" w:hAnsi="Arial" w:cs="Arial"/>
          <w:shd w:val="clear" w:color="auto" w:fill="FFFFFF"/>
        </w:rPr>
        <w:t>ado Corazón hasta 2015 inclusive, 2018 y 2019</w:t>
      </w:r>
      <w:r w:rsidRPr="001D7E44">
        <w:rPr>
          <w:rFonts w:ascii="Arial" w:hAnsi="Arial" w:cs="Arial"/>
          <w:shd w:val="clear" w:color="auto" w:fill="FFFFFF"/>
        </w:rPr>
        <w:t>).</w:t>
      </w:r>
    </w:p>
    <w:p w:rsidR="000803A1" w:rsidRDefault="000803A1" w:rsidP="005F335E">
      <w:pPr>
        <w:spacing w:before="120" w:after="120" w:line="240" w:lineRule="auto"/>
        <w:jc w:val="both"/>
        <w:rPr>
          <w:rFonts w:ascii="Arial" w:hAnsi="Arial" w:cs="Arial"/>
          <w:shd w:val="clear" w:color="auto" w:fill="FFFFFF"/>
        </w:rPr>
      </w:pPr>
      <w:r w:rsidRPr="001D7E44">
        <w:rPr>
          <w:rFonts w:ascii="Arial" w:hAnsi="Arial" w:cs="Arial"/>
          <w:b/>
          <w:shd w:val="clear" w:color="auto" w:fill="FFFFFF"/>
        </w:rPr>
        <w:t xml:space="preserve">D - </w:t>
      </w:r>
      <w:r w:rsidRPr="001D7E44">
        <w:rPr>
          <w:rFonts w:ascii="Arial" w:hAnsi="Arial" w:cs="Arial"/>
          <w:shd w:val="clear" w:color="auto" w:fill="FFFFFF"/>
        </w:rPr>
        <w:t>Servicios prestados como directivo.</w:t>
      </w:r>
    </w:p>
    <w:p w:rsidR="00563701" w:rsidRPr="00AD2CC4" w:rsidRDefault="00563701" w:rsidP="00563701">
      <w:pPr>
        <w:spacing w:before="120" w:after="120" w:line="240" w:lineRule="auto"/>
        <w:jc w:val="both"/>
        <w:rPr>
          <w:rFonts w:ascii="Arial" w:eastAsia="Times New Roman" w:hAnsi="Arial" w:cs="Arial"/>
          <w:color w:val="5B9BD5" w:themeColor="accent1"/>
          <w:lang w:eastAsia="es-ES"/>
        </w:rPr>
      </w:pPr>
      <w:r w:rsidRPr="00AD2CC4">
        <w:rPr>
          <w:rFonts w:ascii="Arial" w:eastAsia="Times New Roman" w:hAnsi="Arial" w:cs="Arial"/>
          <w:color w:val="5B9BD5" w:themeColor="accent1"/>
          <w:highlight w:val="yellow"/>
          <w:lang w:eastAsia="es-ES"/>
        </w:rPr>
        <w:t>(Para los años 2020 y 2021, ver los respectivos apartados “Actividad asistencial del año 2020” y “Actividad asistencial del año 2021”).</w:t>
      </w:r>
    </w:p>
    <w:p w:rsidR="000803A1" w:rsidRPr="001D7E44" w:rsidRDefault="000803A1" w:rsidP="004D5763">
      <w:pPr>
        <w:spacing w:before="120" w:after="120" w:line="240" w:lineRule="auto"/>
        <w:ind w:firstLine="284"/>
        <w:jc w:val="both"/>
        <w:rPr>
          <w:rFonts w:ascii="Arial" w:eastAsia="Times New Roman" w:hAnsi="Arial" w:cs="Arial"/>
          <w:lang w:eastAsia="es-ES"/>
        </w:rPr>
      </w:pPr>
      <w:r w:rsidRPr="001D7E44">
        <w:rPr>
          <w:rFonts w:ascii="Arial" w:eastAsia="Times New Roman" w:hAnsi="Arial" w:cs="Arial"/>
          <w:lang w:eastAsia="es-ES"/>
        </w:rPr>
        <w:t>Para calcular la puntu</w:t>
      </w:r>
      <w:r w:rsidR="00D04624">
        <w:rPr>
          <w:rFonts w:ascii="Arial" w:eastAsia="Times New Roman" w:hAnsi="Arial" w:cs="Arial"/>
          <w:lang w:eastAsia="es-ES"/>
        </w:rPr>
        <w:t>ación global de un profesional:</w:t>
      </w:r>
    </w:p>
    <w:p w:rsidR="000803A1" w:rsidRPr="001D7E44" w:rsidRDefault="000803A1" w:rsidP="00D04624">
      <w:pPr>
        <w:spacing w:before="120" w:after="120" w:line="240" w:lineRule="auto"/>
        <w:ind w:firstLine="709"/>
        <w:jc w:val="both"/>
        <w:rPr>
          <w:rFonts w:ascii="Arial" w:eastAsia="Times New Roman" w:hAnsi="Arial" w:cs="Arial"/>
          <w:lang w:eastAsia="es-ES"/>
        </w:rPr>
      </w:pPr>
      <w:r w:rsidRPr="001D7E44">
        <w:rPr>
          <w:rFonts w:ascii="Arial" w:eastAsia="Times New Roman" w:hAnsi="Arial" w:cs="Arial"/>
          <w:lang w:eastAsia="es-ES"/>
        </w:rPr>
        <w:t>Se efectuará el sumatorio de todas las situaciones:</w:t>
      </w:r>
    </w:p>
    <w:p w:rsidR="000803A1" w:rsidRPr="001D7E44" w:rsidRDefault="000803A1" w:rsidP="00D04624">
      <w:pPr>
        <w:numPr>
          <w:ilvl w:val="0"/>
          <w:numId w:val="19"/>
        </w:numPr>
        <w:spacing w:before="120" w:after="120" w:line="240" w:lineRule="auto"/>
        <w:ind w:left="993" w:hanging="284"/>
        <w:jc w:val="both"/>
        <w:rPr>
          <w:rFonts w:ascii="Arial" w:eastAsia="Times New Roman" w:hAnsi="Arial" w:cs="Arial"/>
          <w:shd w:val="clear" w:color="auto" w:fill="FFFFFF"/>
          <w:lang w:eastAsia="es-ES"/>
        </w:rPr>
      </w:pPr>
      <w:r w:rsidRPr="001D7E44">
        <w:rPr>
          <w:rFonts w:ascii="Arial" w:eastAsia="Times New Roman" w:hAnsi="Arial" w:cs="Arial"/>
          <w:shd w:val="clear" w:color="auto" w:fill="FFFFFF"/>
          <w:lang w:eastAsia="es-ES"/>
        </w:rPr>
        <w:t xml:space="preserve">Número de años en la </w:t>
      </w:r>
      <w:r w:rsidRPr="00413B75">
        <w:rPr>
          <w:rFonts w:ascii="Arial" w:eastAsia="Times New Roman" w:hAnsi="Arial" w:cs="Arial"/>
          <w:b/>
          <w:u w:val="single"/>
          <w:shd w:val="clear" w:color="auto" w:fill="FFFFFF"/>
          <w:lang w:eastAsia="es-ES"/>
        </w:rPr>
        <w:t>situación A</w:t>
      </w:r>
      <w:r w:rsidRPr="001D7E44">
        <w:rPr>
          <w:rFonts w:ascii="Arial" w:eastAsia="Times New Roman" w:hAnsi="Arial" w:cs="Arial"/>
          <w:shd w:val="clear" w:color="auto" w:fill="FFFFFF"/>
          <w:lang w:eastAsia="es-ES"/>
        </w:rPr>
        <w:t xml:space="preserve"> con alguna de las tres notas disponible x promedio cumplimiento del Factor I en el </w:t>
      </w:r>
      <w:r w:rsidRPr="001D7E44">
        <w:rPr>
          <w:rFonts w:ascii="Arial" w:eastAsia="Times New Roman" w:hAnsi="Arial" w:cs="Arial"/>
          <w:b/>
          <w:shd w:val="clear" w:color="auto" w:fill="FFFFFF"/>
          <w:lang w:eastAsia="es-ES"/>
        </w:rPr>
        <w:t>periodo A</w:t>
      </w:r>
    </w:p>
    <w:p w:rsidR="000803A1" w:rsidRPr="001D7E44" w:rsidRDefault="000803A1" w:rsidP="00D04624">
      <w:pPr>
        <w:numPr>
          <w:ilvl w:val="0"/>
          <w:numId w:val="19"/>
        </w:numPr>
        <w:spacing w:before="120" w:after="120" w:line="240" w:lineRule="auto"/>
        <w:ind w:left="993" w:hanging="284"/>
        <w:jc w:val="both"/>
        <w:rPr>
          <w:rFonts w:ascii="Arial" w:eastAsia="Times New Roman" w:hAnsi="Arial" w:cs="Arial"/>
          <w:shd w:val="clear" w:color="auto" w:fill="FFFFFF"/>
          <w:lang w:eastAsia="es-ES"/>
        </w:rPr>
      </w:pPr>
      <w:r w:rsidRPr="001D7E44">
        <w:rPr>
          <w:rFonts w:ascii="Arial" w:eastAsia="Times New Roman" w:hAnsi="Arial" w:cs="Arial"/>
          <w:shd w:val="clear" w:color="auto" w:fill="FFFFFF"/>
          <w:lang w:eastAsia="es-ES"/>
        </w:rPr>
        <w:t xml:space="preserve">Número de años en la </w:t>
      </w:r>
      <w:r w:rsidRPr="00413B75">
        <w:rPr>
          <w:rFonts w:ascii="Arial" w:eastAsia="Times New Roman" w:hAnsi="Arial" w:cs="Arial"/>
          <w:b/>
          <w:u w:val="single"/>
          <w:shd w:val="clear" w:color="auto" w:fill="FFFFFF"/>
          <w:lang w:eastAsia="es-ES"/>
        </w:rPr>
        <w:t>situación B</w:t>
      </w:r>
      <w:r w:rsidRPr="00413B75">
        <w:rPr>
          <w:rFonts w:ascii="Arial" w:eastAsia="Times New Roman" w:hAnsi="Arial" w:cs="Arial"/>
          <w:shd w:val="clear" w:color="auto" w:fill="FFFFFF"/>
          <w:lang w:eastAsia="es-ES"/>
        </w:rPr>
        <w:t xml:space="preserve"> </w:t>
      </w:r>
      <w:r w:rsidRPr="001D7E44">
        <w:rPr>
          <w:rFonts w:ascii="Arial" w:eastAsia="Times New Roman" w:hAnsi="Arial" w:cs="Arial"/>
          <w:shd w:val="clear" w:color="auto" w:fill="FFFFFF"/>
          <w:lang w:eastAsia="es-ES"/>
        </w:rPr>
        <w:t xml:space="preserve">con alguna de las tres notas disponible x promedio cumplimiento del Factor I en el </w:t>
      </w:r>
      <w:r w:rsidRPr="001D7E44">
        <w:rPr>
          <w:rFonts w:ascii="Arial" w:eastAsia="Times New Roman" w:hAnsi="Arial" w:cs="Arial"/>
          <w:b/>
          <w:shd w:val="clear" w:color="auto" w:fill="FFFFFF"/>
          <w:lang w:eastAsia="es-ES"/>
        </w:rPr>
        <w:t>periodo B</w:t>
      </w:r>
    </w:p>
    <w:p w:rsidR="000803A1" w:rsidRPr="001D7E44" w:rsidRDefault="000803A1" w:rsidP="00D04624">
      <w:pPr>
        <w:numPr>
          <w:ilvl w:val="0"/>
          <w:numId w:val="19"/>
        </w:numPr>
        <w:spacing w:before="120" w:after="120" w:line="240" w:lineRule="auto"/>
        <w:ind w:left="993" w:hanging="284"/>
        <w:jc w:val="both"/>
        <w:rPr>
          <w:rFonts w:ascii="Arial" w:eastAsia="Times New Roman" w:hAnsi="Arial" w:cs="Arial"/>
          <w:shd w:val="clear" w:color="auto" w:fill="FFFFFF"/>
          <w:lang w:eastAsia="es-ES"/>
        </w:rPr>
      </w:pPr>
      <w:r w:rsidRPr="001D7E44">
        <w:rPr>
          <w:rFonts w:ascii="Arial" w:eastAsia="Times New Roman" w:hAnsi="Arial" w:cs="Arial"/>
          <w:shd w:val="clear" w:color="auto" w:fill="FFFFFF"/>
          <w:lang w:eastAsia="es-ES"/>
        </w:rPr>
        <w:t xml:space="preserve">Número de años en la </w:t>
      </w:r>
      <w:r w:rsidRPr="00413B75">
        <w:rPr>
          <w:rFonts w:ascii="Arial" w:eastAsia="Times New Roman" w:hAnsi="Arial" w:cs="Arial"/>
          <w:b/>
          <w:u w:val="single"/>
          <w:shd w:val="clear" w:color="auto" w:fill="FFFFFF"/>
          <w:lang w:eastAsia="es-ES"/>
        </w:rPr>
        <w:t>situación C</w:t>
      </w:r>
      <w:r w:rsidRPr="001D7E44">
        <w:rPr>
          <w:rFonts w:ascii="Arial" w:eastAsia="Times New Roman" w:hAnsi="Arial" w:cs="Arial"/>
          <w:shd w:val="clear" w:color="auto" w:fill="FFFFFF"/>
          <w:lang w:eastAsia="es-ES"/>
        </w:rPr>
        <w:t xml:space="preserve"> con alguna de las tres notas disponible x promedio cumplimiento del Factor I en el </w:t>
      </w:r>
      <w:r w:rsidRPr="001D7E44">
        <w:rPr>
          <w:rFonts w:ascii="Arial" w:eastAsia="Times New Roman" w:hAnsi="Arial" w:cs="Arial"/>
          <w:b/>
          <w:shd w:val="clear" w:color="auto" w:fill="FFFFFF"/>
          <w:lang w:eastAsia="es-ES"/>
        </w:rPr>
        <w:t>periodo C</w:t>
      </w:r>
    </w:p>
    <w:p w:rsidR="000803A1" w:rsidRPr="001D7E44" w:rsidRDefault="000803A1" w:rsidP="00D04624">
      <w:pPr>
        <w:numPr>
          <w:ilvl w:val="0"/>
          <w:numId w:val="19"/>
        </w:numPr>
        <w:spacing w:before="120" w:after="120" w:line="240" w:lineRule="auto"/>
        <w:ind w:left="993" w:hanging="284"/>
        <w:jc w:val="both"/>
        <w:rPr>
          <w:rFonts w:ascii="Arial" w:eastAsia="Times New Roman" w:hAnsi="Arial" w:cs="Arial"/>
          <w:shd w:val="clear" w:color="auto" w:fill="FFFFFF"/>
          <w:lang w:eastAsia="es-ES"/>
        </w:rPr>
      </w:pPr>
      <w:r w:rsidRPr="001D7E44">
        <w:rPr>
          <w:rFonts w:ascii="Arial" w:eastAsia="Times New Roman" w:hAnsi="Arial" w:cs="Arial"/>
          <w:shd w:val="clear" w:color="auto" w:fill="FFFFFF"/>
          <w:lang w:eastAsia="es-ES"/>
        </w:rPr>
        <w:t xml:space="preserve">Número de años en la </w:t>
      </w:r>
      <w:r w:rsidRPr="00413B75">
        <w:rPr>
          <w:rFonts w:ascii="Arial" w:eastAsia="Times New Roman" w:hAnsi="Arial" w:cs="Arial"/>
          <w:b/>
          <w:u w:val="single"/>
          <w:shd w:val="clear" w:color="auto" w:fill="FFFFFF"/>
          <w:lang w:eastAsia="es-ES"/>
        </w:rPr>
        <w:t>situación D</w:t>
      </w:r>
      <w:r w:rsidRPr="001D7E44">
        <w:rPr>
          <w:rFonts w:ascii="Arial" w:eastAsia="Times New Roman" w:hAnsi="Arial" w:cs="Arial"/>
          <w:shd w:val="clear" w:color="auto" w:fill="FFFFFF"/>
          <w:lang w:eastAsia="es-ES"/>
        </w:rPr>
        <w:t xml:space="preserve"> con alguna de las tres notas disponible x promedio cumplimiento del Factor I en el </w:t>
      </w:r>
      <w:r w:rsidRPr="001D7E44">
        <w:rPr>
          <w:rFonts w:ascii="Arial" w:eastAsia="Times New Roman" w:hAnsi="Arial" w:cs="Arial"/>
          <w:b/>
          <w:shd w:val="clear" w:color="auto" w:fill="FFFFFF"/>
          <w:lang w:eastAsia="es-ES"/>
        </w:rPr>
        <w:t>periodo D</w:t>
      </w:r>
    </w:p>
    <w:p w:rsidR="000803A1" w:rsidRPr="002935FF" w:rsidRDefault="000803A1" w:rsidP="00154AEE">
      <w:pPr>
        <w:spacing w:before="120" w:after="120" w:line="240" w:lineRule="auto"/>
        <w:ind w:firstLine="284"/>
        <w:jc w:val="both"/>
        <w:rPr>
          <w:rFonts w:ascii="Arial" w:eastAsia="Times New Roman" w:hAnsi="Arial" w:cs="Arial"/>
          <w:lang w:eastAsia="es-ES"/>
        </w:rPr>
      </w:pPr>
      <w:r w:rsidRPr="001D7E44">
        <w:rPr>
          <w:rFonts w:ascii="Arial" w:eastAsia="Times New Roman" w:hAnsi="Arial" w:cs="Arial"/>
          <w:lang w:eastAsia="es-ES"/>
        </w:rPr>
        <w:t xml:space="preserve">Una vez realizado el sumatorio anterior se dividirá por el total de años </w:t>
      </w:r>
      <w:r w:rsidRPr="001D7E44">
        <w:rPr>
          <w:rFonts w:ascii="Arial" w:eastAsia="Times New Roman" w:hAnsi="Arial" w:cs="Arial"/>
          <w:shd w:val="clear" w:color="auto" w:fill="FFFFFF"/>
          <w:lang w:eastAsia="es-ES"/>
        </w:rPr>
        <w:t>con alguna de las tres notas disponible</w:t>
      </w:r>
      <w:r w:rsidRPr="001D7E44">
        <w:rPr>
          <w:rFonts w:ascii="Arial" w:eastAsia="Times New Roman" w:hAnsi="Arial" w:cs="Arial"/>
          <w:lang w:eastAsia="es-ES"/>
        </w:rPr>
        <w:t xml:space="preserve"> y el resultado obtenido de la división se multiplicará por los </w:t>
      </w:r>
      <w:r w:rsidRPr="001D7E44">
        <w:rPr>
          <w:rFonts w:ascii="Arial" w:eastAsia="Times New Roman" w:hAnsi="Arial" w:cs="Arial"/>
          <w:shd w:val="clear" w:color="auto" w:fill="FFFFFF"/>
          <w:lang w:eastAsia="es-ES"/>
        </w:rPr>
        <w:t xml:space="preserve">Puntos del </w:t>
      </w:r>
      <w:r w:rsidRPr="002935FF">
        <w:rPr>
          <w:rFonts w:ascii="Arial" w:eastAsia="Times New Roman" w:hAnsi="Arial" w:cs="Arial"/>
          <w:lang w:eastAsia="es-ES"/>
        </w:rPr>
        <w:t>factor I en función de la categoría profesional y del nivel al que solicita el acceso.</w:t>
      </w:r>
    </w:p>
    <w:p w:rsidR="000803A1" w:rsidRPr="001D7E44" w:rsidRDefault="000803A1" w:rsidP="005F335E">
      <w:pPr>
        <w:spacing w:before="120" w:after="120" w:line="240" w:lineRule="auto"/>
        <w:jc w:val="both"/>
        <w:rPr>
          <w:rFonts w:ascii="Arial" w:eastAsia="Times New Roman" w:hAnsi="Arial" w:cs="Arial"/>
          <w:i/>
          <w:shd w:val="clear" w:color="auto" w:fill="FFFFFF"/>
          <w:lang w:eastAsia="es-ES"/>
        </w:rPr>
      </w:pPr>
      <w:r w:rsidRPr="001D7E44">
        <w:rPr>
          <w:rFonts w:ascii="Arial" w:eastAsia="Times New Roman" w:hAnsi="Arial" w:cs="Arial"/>
          <w:b/>
          <w:i/>
          <w:color w:val="000000"/>
          <w:shd w:val="clear" w:color="auto" w:fill="FFFFFF"/>
          <w:lang w:eastAsia="es-ES"/>
        </w:rPr>
        <w:t xml:space="preserve">Ejemplo: </w:t>
      </w:r>
      <w:r w:rsidRPr="001D7E44">
        <w:rPr>
          <w:rFonts w:ascii="Arial" w:eastAsia="Times New Roman" w:hAnsi="Arial" w:cs="Arial"/>
          <w:i/>
          <w:color w:val="000000"/>
          <w:shd w:val="clear" w:color="auto" w:fill="FFFFFF"/>
          <w:lang w:eastAsia="es-ES"/>
        </w:rPr>
        <w:t xml:space="preserve">un </w:t>
      </w:r>
      <w:r w:rsidRPr="001D7E44">
        <w:rPr>
          <w:rFonts w:ascii="Arial" w:eastAsia="Times New Roman" w:hAnsi="Arial" w:cs="Arial"/>
          <w:iCs/>
          <w:lang w:eastAsia="es-ES"/>
        </w:rPr>
        <w:t xml:space="preserve">profesional </w:t>
      </w:r>
      <w:r w:rsidRPr="001D7E44">
        <w:rPr>
          <w:rFonts w:ascii="Arial" w:eastAsia="Times New Roman" w:hAnsi="Arial" w:cs="Arial"/>
          <w:i/>
          <w:color w:val="000000"/>
          <w:shd w:val="clear" w:color="auto" w:fill="FFFFFF"/>
          <w:lang w:eastAsia="es-ES"/>
        </w:rPr>
        <w:t xml:space="preserve">con 3 años de servicios prestados en el H.U. Miguel Servet (situación A), con un promedio de cumplimiento del factor I del 74%, y 2 años trabajados en el CRP Santo Cristo de los Milagros (situación B), con un promedio de cumplimiento del factor I del 70%, que solicita el nivel II (para esta categoría y nivel, el factor I tiene un valor relativo del 65% del total, siempre que no supere el 90% de la puntuación mínima para acceder al nivel (65 puntos), es decir, un máximo de 58,5 </w:t>
      </w:r>
      <w:r w:rsidRPr="001D7E44">
        <w:rPr>
          <w:rFonts w:ascii="Arial" w:eastAsia="Times New Roman" w:hAnsi="Arial" w:cs="Arial"/>
          <w:i/>
          <w:shd w:val="clear" w:color="auto" w:fill="FFFFFF"/>
          <w:lang w:eastAsia="es-ES"/>
        </w:rPr>
        <w:t>puntos). En los 5 años considerados se disponía al menos de una de las tres notas en cada uno de los años.</w:t>
      </w:r>
    </w:p>
    <w:p w:rsidR="000803A1" w:rsidRPr="001D7E44" w:rsidRDefault="000803A1" w:rsidP="005F335E">
      <w:pPr>
        <w:spacing w:before="120" w:after="120" w:line="240" w:lineRule="auto"/>
        <w:jc w:val="both"/>
        <w:rPr>
          <w:rFonts w:ascii="Arial" w:eastAsia="Times New Roman" w:hAnsi="Arial" w:cs="Arial"/>
          <w:i/>
          <w:color w:val="000000"/>
          <w:shd w:val="clear" w:color="auto" w:fill="FFFFFF"/>
          <w:lang w:eastAsia="es-ES"/>
        </w:rPr>
      </w:pPr>
      <w:r w:rsidRPr="001D7E44">
        <w:rPr>
          <w:rFonts w:ascii="Arial" w:eastAsia="Times New Roman" w:hAnsi="Arial" w:cs="Arial"/>
          <w:i/>
          <w:color w:val="000000"/>
          <w:shd w:val="clear" w:color="auto" w:fill="FFFFFF"/>
          <w:lang w:eastAsia="es-ES"/>
        </w:rPr>
        <w:t>[((3 x 74%) + (2 x 70%))/5] x 65 = 0,724 x 65= 47,06 puntos</w:t>
      </w:r>
    </w:p>
    <w:p w:rsidR="005E4581" w:rsidRPr="00D14C03" w:rsidRDefault="005E4581" w:rsidP="00BB3350">
      <w:pPr>
        <w:spacing w:before="120" w:after="120" w:line="240" w:lineRule="auto"/>
        <w:rPr>
          <w:rFonts w:ascii="Arial" w:hAnsi="Arial" w:cs="Arial"/>
          <w:b/>
          <w:bCs/>
        </w:rPr>
      </w:pPr>
      <w:r w:rsidRPr="00D14C03">
        <w:rPr>
          <w:rFonts w:ascii="Arial" w:hAnsi="Arial" w:cs="Arial"/>
          <w:b/>
          <w:bCs/>
        </w:rPr>
        <w:t>A</w:t>
      </w:r>
      <w:r w:rsidR="003710E9" w:rsidRPr="00D14C03">
        <w:rPr>
          <w:rFonts w:ascii="Arial" w:hAnsi="Arial" w:cs="Arial"/>
          <w:b/>
          <w:bCs/>
        </w:rPr>
        <w:t>CTIVIDAD ASISTENCIAL</w:t>
      </w:r>
      <w:r w:rsidRPr="00D14C03">
        <w:rPr>
          <w:rFonts w:ascii="Arial" w:hAnsi="Arial" w:cs="Arial"/>
          <w:b/>
          <w:bCs/>
        </w:rPr>
        <w:t xml:space="preserve"> DEL AÑO 2020:</w:t>
      </w:r>
    </w:p>
    <w:p w:rsidR="005E4581" w:rsidRPr="00D14C03" w:rsidRDefault="008411F7" w:rsidP="005E4581">
      <w:pPr>
        <w:spacing w:before="120" w:after="120" w:line="240" w:lineRule="auto"/>
        <w:jc w:val="both"/>
        <w:rPr>
          <w:rFonts w:ascii="Arial" w:hAnsi="Arial" w:cs="Arial"/>
          <w:bCs/>
        </w:rPr>
      </w:pPr>
      <w:r w:rsidRPr="00D14C03">
        <w:rPr>
          <w:rFonts w:ascii="Arial" w:hAnsi="Arial" w:cs="Arial"/>
          <w:bCs/>
          <w:color w:val="00B0F0"/>
        </w:rPr>
        <w:tab/>
      </w:r>
      <w:r w:rsidRPr="00D14C03">
        <w:rPr>
          <w:rFonts w:ascii="Arial" w:hAnsi="Arial" w:cs="Arial"/>
          <w:bCs/>
        </w:rPr>
        <w:t>Mediante el mencionado Acuerdo de 8 de mayo de 2020</w:t>
      </w:r>
      <w:r w:rsidR="005B10DA" w:rsidRPr="00D14C03">
        <w:rPr>
          <w:rFonts w:ascii="Arial" w:hAnsi="Arial" w:cs="Arial"/>
          <w:bCs/>
        </w:rPr>
        <w:t xml:space="preserve"> de la </w:t>
      </w:r>
      <w:r w:rsidRPr="00D14C03">
        <w:rPr>
          <w:rFonts w:ascii="Arial" w:hAnsi="Arial" w:cs="Arial"/>
          <w:bCs/>
        </w:rPr>
        <w:t xml:space="preserve">Mesa Sectorial de Sanidad, </w:t>
      </w:r>
      <w:r w:rsidR="003563E4" w:rsidRPr="00D14C03">
        <w:rPr>
          <w:rFonts w:ascii="Arial" w:hAnsi="Arial" w:cs="Arial"/>
          <w:bCs/>
        </w:rPr>
        <w:t xml:space="preserve">se </w:t>
      </w:r>
      <w:r w:rsidR="005B10DA" w:rsidRPr="00D14C03">
        <w:rPr>
          <w:rFonts w:ascii="Arial" w:hAnsi="Arial" w:cs="Arial"/>
        </w:rPr>
        <w:t>a</w:t>
      </w:r>
      <w:r w:rsidR="005E4581" w:rsidRPr="00D14C03">
        <w:rPr>
          <w:rFonts w:ascii="Arial" w:hAnsi="Arial" w:cs="Arial"/>
        </w:rPr>
        <w:t xml:space="preserve">signa a todos los trabajadores que han prestado servicios un mínimo de 15 días en el Servicio Aragonés de Salud, durante el estado de alarma declarado por Real Decreto 463/2020, de 14 de marzo, para la gestión de la situación de crisis sanitaria ocasionada por el COVID-19, 100 puntos en el Factor </w:t>
      </w:r>
      <w:r w:rsidR="001E2B95" w:rsidRPr="00D14C03">
        <w:rPr>
          <w:rFonts w:ascii="Arial" w:hAnsi="Arial" w:cs="Arial"/>
        </w:rPr>
        <w:t>I</w:t>
      </w:r>
      <w:r w:rsidR="005E4581" w:rsidRPr="00D14C03">
        <w:rPr>
          <w:rFonts w:ascii="Arial" w:hAnsi="Arial" w:cs="Arial"/>
        </w:rPr>
        <w:t>.-Actividad asistencial correspondiente al año 2020.</w:t>
      </w:r>
    </w:p>
    <w:p w:rsidR="005E4581" w:rsidRPr="00D14C03" w:rsidRDefault="005E4581" w:rsidP="005E4581">
      <w:pPr>
        <w:pStyle w:val="Prrafodelista"/>
        <w:numPr>
          <w:ilvl w:val="0"/>
          <w:numId w:val="36"/>
        </w:numPr>
        <w:spacing w:before="120" w:after="120" w:line="240" w:lineRule="auto"/>
        <w:ind w:left="357" w:hanging="357"/>
        <w:contextualSpacing w:val="0"/>
        <w:jc w:val="both"/>
        <w:rPr>
          <w:rFonts w:ascii="Arial" w:eastAsiaTheme="minorHAnsi" w:hAnsi="Arial" w:cs="Arial"/>
        </w:rPr>
      </w:pPr>
      <w:r w:rsidRPr="00D14C03">
        <w:rPr>
          <w:rFonts w:ascii="Arial" w:hAnsi="Arial" w:cs="Arial"/>
        </w:rPr>
        <w:t>Con</w:t>
      </w:r>
      <w:r w:rsidRPr="00D14C03">
        <w:rPr>
          <w:rFonts w:ascii="Arial" w:eastAsia="Times New Roman" w:hAnsi="Arial" w:cs="Arial"/>
          <w:color w:val="000000"/>
          <w:lang w:eastAsia="es-ES"/>
        </w:rPr>
        <w:t xml:space="preserve"> </w:t>
      </w:r>
      <w:r w:rsidRPr="00D14C03">
        <w:rPr>
          <w:rFonts w:ascii="Arial" w:eastAsia="Times New Roman" w:hAnsi="Arial" w:cs="Arial"/>
          <w:b/>
          <w:color w:val="000000"/>
          <w:lang w:eastAsia="es-ES"/>
        </w:rPr>
        <w:t>igual o más de 15 días</w:t>
      </w:r>
      <w:r w:rsidRPr="00D14C03">
        <w:rPr>
          <w:rFonts w:ascii="Arial" w:eastAsia="Times New Roman" w:hAnsi="Arial" w:cs="Arial"/>
          <w:color w:val="000000"/>
          <w:lang w:eastAsia="es-ES"/>
        </w:rPr>
        <w:t xml:space="preserve"> de serv</w:t>
      </w:r>
      <w:r w:rsidR="005B10DA" w:rsidRPr="00D14C03">
        <w:rPr>
          <w:rFonts w:ascii="Arial" w:eastAsia="Times New Roman" w:hAnsi="Arial" w:cs="Arial"/>
          <w:color w:val="000000"/>
          <w:lang w:eastAsia="es-ES"/>
        </w:rPr>
        <w:t>icios</w:t>
      </w:r>
      <w:r w:rsidRPr="00D14C03">
        <w:rPr>
          <w:rFonts w:ascii="Arial" w:eastAsia="Times New Roman" w:hAnsi="Arial" w:cs="Arial"/>
          <w:color w:val="000000"/>
          <w:lang w:eastAsia="es-ES"/>
        </w:rPr>
        <w:t xml:space="preserve"> </w:t>
      </w:r>
      <w:r w:rsidRPr="00D14C03">
        <w:rPr>
          <w:rFonts w:ascii="Arial" w:eastAsia="Times New Roman" w:hAnsi="Arial" w:cs="Arial"/>
          <w:lang w:eastAsia="es-ES"/>
        </w:rPr>
        <w:t xml:space="preserve">prestados en </w:t>
      </w:r>
      <w:r w:rsidR="005B10DA" w:rsidRPr="00D14C03">
        <w:rPr>
          <w:rFonts w:ascii="Arial" w:eastAsia="Times New Roman" w:hAnsi="Arial" w:cs="Arial"/>
          <w:lang w:eastAsia="es-ES"/>
        </w:rPr>
        <w:t>el SALUD</w:t>
      </w:r>
      <w:r w:rsidRPr="00D14C03">
        <w:rPr>
          <w:rFonts w:ascii="Arial" w:eastAsia="Times New Roman" w:hAnsi="Arial" w:cs="Arial"/>
          <w:lang w:eastAsia="es-ES"/>
        </w:rPr>
        <w:t xml:space="preserve"> </w:t>
      </w:r>
      <w:r w:rsidRPr="00D14C03">
        <w:rPr>
          <w:rFonts w:ascii="Arial" w:eastAsia="Times New Roman" w:hAnsi="Arial" w:cs="Arial"/>
          <w:color w:val="000000"/>
          <w:lang w:eastAsia="es-ES"/>
        </w:rPr>
        <w:t>entre 01/03/2020 y 21/06/2020:</w:t>
      </w:r>
    </w:p>
    <w:p w:rsidR="005E4581" w:rsidRPr="00D14C03" w:rsidRDefault="005E4581" w:rsidP="005E4581">
      <w:pPr>
        <w:pStyle w:val="Prrafodelista"/>
        <w:numPr>
          <w:ilvl w:val="1"/>
          <w:numId w:val="36"/>
        </w:numPr>
        <w:spacing w:before="120" w:after="120" w:line="240" w:lineRule="auto"/>
        <w:contextualSpacing w:val="0"/>
        <w:jc w:val="both"/>
        <w:rPr>
          <w:rFonts w:ascii="Arial" w:hAnsi="Arial" w:cs="Arial"/>
        </w:rPr>
      </w:pPr>
      <w:r w:rsidRPr="00D14C03">
        <w:rPr>
          <w:rFonts w:ascii="Arial" w:hAnsi="Arial" w:cs="Arial"/>
        </w:rPr>
        <w:t xml:space="preserve">Asistencial: La Nota de Contrato de </w:t>
      </w:r>
      <w:r w:rsidRPr="00D14C03">
        <w:rPr>
          <w:rFonts w:ascii="Arial" w:hAnsi="Arial" w:cs="Arial"/>
          <w:u w:val="single"/>
        </w:rPr>
        <w:t>Centro,</w:t>
      </w:r>
      <w:r w:rsidRPr="00D14C03">
        <w:rPr>
          <w:rFonts w:ascii="Arial" w:hAnsi="Arial" w:cs="Arial"/>
        </w:rPr>
        <w:t xml:space="preserve"> la Nota de Contrato de </w:t>
      </w:r>
      <w:r w:rsidRPr="00D14C03">
        <w:rPr>
          <w:rFonts w:ascii="Arial" w:hAnsi="Arial" w:cs="Arial"/>
          <w:u w:val="single"/>
        </w:rPr>
        <w:t xml:space="preserve">Unidad/Servicio/Equipo </w:t>
      </w:r>
      <w:r w:rsidRPr="00D14C03">
        <w:rPr>
          <w:rFonts w:ascii="Arial" w:hAnsi="Arial" w:cs="Arial"/>
        </w:rPr>
        <w:t>y la Nota de</w:t>
      </w:r>
      <w:r w:rsidRPr="00D14C03">
        <w:rPr>
          <w:rFonts w:ascii="Arial" w:hAnsi="Arial" w:cs="Arial"/>
          <w:u w:val="single"/>
        </w:rPr>
        <w:t xml:space="preserve"> Encuesta de Satisfacción</w:t>
      </w:r>
      <w:r w:rsidRPr="00D14C03">
        <w:rPr>
          <w:rFonts w:ascii="Arial" w:hAnsi="Arial" w:cs="Arial"/>
        </w:rPr>
        <w:t xml:space="preserve"> será de 100 puntos, cada una de ellas. </w:t>
      </w:r>
    </w:p>
    <w:p w:rsidR="005E4581" w:rsidRPr="00D14C03" w:rsidRDefault="005E4581" w:rsidP="005E4581">
      <w:pPr>
        <w:pStyle w:val="Prrafodelista"/>
        <w:spacing w:before="120" w:after="120" w:line="240" w:lineRule="auto"/>
        <w:ind w:left="360" w:firstLine="348"/>
        <w:contextualSpacing w:val="0"/>
        <w:jc w:val="both"/>
        <w:rPr>
          <w:rFonts w:ascii="Arial" w:hAnsi="Arial" w:cs="Arial"/>
        </w:rPr>
      </w:pPr>
      <w:r w:rsidRPr="00D14C03">
        <w:rPr>
          <w:rFonts w:ascii="Arial" w:hAnsi="Arial" w:cs="Arial"/>
        </w:rPr>
        <w:t>Se considerará a todos los profesionales en la</w:t>
      </w:r>
      <w:r w:rsidRPr="00D14C03">
        <w:rPr>
          <w:rFonts w:ascii="Arial" w:hAnsi="Arial" w:cs="Arial"/>
          <w:b/>
        </w:rPr>
        <w:t xml:space="preserve"> situación A</w:t>
      </w:r>
      <w:r w:rsidR="00461E75" w:rsidRPr="00D14C03">
        <w:rPr>
          <w:rFonts w:ascii="Arial" w:hAnsi="Arial" w:cs="Arial"/>
        </w:rPr>
        <w:t xml:space="preserve"> (</w:t>
      </w:r>
      <w:r w:rsidR="00C11C8C" w:rsidRPr="00D14C03">
        <w:rPr>
          <w:rFonts w:ascii="Arial" w:hAnsi="Arial" w:cs="Arial"/>
        </w:rPr>
        <w:t xml:space="preserve">Atención Especializada, Atención Primaria, 061 Aragón, CGIPC, Hospitales </w:t>
      </w:r>
      <w:proofErr w:type="spellStart"/>
      <w:r w:rsidR="00C11C8C" w:rsidRPr="00D14C03">
        <w:rPr>
          <w:rFonts w:ascii="Arial" w:hAnsi="Arial" w:cs="Arial"/>
        </w:rPr>
        <w:t>Sociosanitarios</w:t>
      </w:r>
      <w:proofErr w:type="spellEnd"/>
      <w:r w:rsidR="00C11C8C" w:rsidRPr="00D14C03">
        <w:rPr>
          <w:rFonts w:ascii="Arial" w:hAnsi="Arial" w:cs="Arial"/>
        </w:rPr>
        <w:t xml:space="preserve"> y Centros de Rehabilitación Psicosocial).</w:t>
      </w:r>
    </w:p>
    <w:p w:rsidR="005E4581" w:rsidRPr="00D14C03" w:rsidRDefault="005E4581" w:rsidP="005E4581">
      <w:pPr>
        <w:pStyle w:val="Prrafodelista"/>
        <w:numPr>
          <w:ilvl w:val="1"/>
          <w:numId w:val="36"/>
        </w:numPr>
        <w:spacing w:before="120" w:after="120" w:line="240" w:lineRule="auto"/>
        <w:contextualSpacing w:val="0"/>
        <w:jc w:val="both"/>
        <w:rPr>
          <w:rFonts w:ascii="Arial" w:hAnsi="Arial" w:cs="Arial"/>
          <w:b/>
        </w:rPr>
      </w:pPr>
      <w:r w:rsidRPr="00D14C03">
        <w:rPr>
          <w:rFonts w:ascii="Arial" w:hAnsi="Arial" w:cs="Arial"/>
        </w:rPr>
        <w:lastRenderedPageBreak/>
        <w:t xml:space="preserve"> Directivos: La Nota de Contrato de </w:t>
      </w:r>
      <w:r w:rsidRPr="00D14C03">
        <w:rPr>
          <w:rFonts w:ascii="Arial" w:hAnsi="Arial" w:cs="Arial"/>
          <w:u w:val="single"/>
        </w:rPr>
        <w:t>Centro</w:t>
      </w:r>
      <w:r w:rsidRPr="00D14C03">
        <w:rPr>
          <w:rFonts w:ascii="Arial" w:hAnsi="Arial" w:cs="Arial"/>
        </w:rPr>
        <w:t xml:space="preserve"> y la Nota de </w:t>
      </w:r>
      <w:r w:rsidRPr="00D14C03">
        <w:rPr>
          <w:rFonts w:ascii="Arial" w:hAnsi="Arial" w:cs="Arial"/>
          <w:u w:val="single"/>
        </w:rPr>
        <w:t>Encuesta de Satisfacción</w:t>
      </w:r>
      <w:r w:rsidRPr="00D14C03">
        <w:rPr>
          <w:rFonts w:ascii="Arial" w:hAnsi="Arial" w:cs="Arial"/>
        </w:rPr>
        <w:t xml:space="preserve"> será de 100 puntos, cada una de ellas.</w:t>
      </w:r>
    </w:p>
    <w:p w:rsidR="005E4581" w:rsidRPr="00D14C03" w:rsidRDefault="005B10DA" w:rsidP="005E4581">
      <w:pPr>
        <w:pStyle w:val="Prrafodelista"/>
        <w:numPr>
          <w:ilvl w:val="0"/>
          <w:numId w:val="36"/>
        </w:numPr>
        <w:spacing w:before="120" w:after="120" w:line="240" w:lineRule="auto"/>
        <w:ind w:left="357" w:hanging="357"/>
        <w:contextualSpacing w:val="0"/>
        <w:jc w:val="both"/>
        <w:rPr>
          <w:rFonts w:ascii="Arial" w:hAnsi="Arial" w:cs="Arial"/>
        </w:rPr>
      </w:pPr>
      <w:r w:rsidRPr="00D14C03">
        <w:rPr>
          <w:rFonts w:ascii="Arial" w:hAnsi="Arial" w:cs="Arial"/>
        </w:rPr>
        <w:t>C</w:t>
      </w:r>
      <w:r w:rsidR="005E4581" w:rsidRPr="00D14C03">
        <w:rPr>
          <w:rFonts w:ascii="Arial" w:hAnsi="Arial" w:cs="Arial"/>
        </w:rPr>
        <w:t xml:space="preserve">on </w:t>
      </w:r>
      <w:r w:rsidR="005E4581" w:rsidRPr="00D14C03">
        <w:rPr>
          <w:rFonts w:ascii="Arial" w:hAnsi="Arial" w:cs="Arial"/>
          <w:b/>
        </w:rPr>
        <w:t xml:space="preserve">menos de 15 </w:t>
      </w:r>
      <w:r w:rsidR="005E4581" w:rsidRPr="00D14C03">
        <w:rPr>
          <w:rFonts w:ascii="Arial" w:eastAsia="Times New Roman" w:hAnsi="Arial" w:cs="Arial"/>
          <w:b/>
          <w:color w:val="000000"/>
          <w:lang w:eastAsia="es-ES"/>
        </w:rPr>
        <w:t>días</w:t>
      </w:r>
      <w:r w:rsidR="005E4581" w:rsidRPr="00D14C03">
        <w:rPr>
          <w:rFonts w:ascii="Arial" w:eastAsia="Times New Roman" w:hAnsi="Arial" w:cs="Arial"/>
          <w:color w:val="000000"/>
          <w:lang w:eastAsia="es-ES"/>
        </w:rPr>
        <w:t xml:space="preserve"> de </w:t>
      </w:r>
      <w:r w:rsidR="00C84684" w:rsidRPr="00D14C03">
        <w:rPr>
          <w:rFonts w:ascii="Arial" w:eastAsia="Times New Roman" w:hAnsi="Arial" w:cs="Arial"/>
          <w:color w:val="000000"/>
          <w:lang w:eastAsia="es-ES"/>
        </w:rPr>
        <w:t xml:space="preserve">servicios </w:t>
      </w:r>
      <w:r w:rsidRPr="00D14C03">
        <w:rPr>
          <w:rFonts w:ascii="Arial" w:eastAsia="Times New Roman" w:hAnsi="Arial" w:cs="Arial"/>
          <w:lang w:eastAsia="es-ES"/>
        </w:rPr>
        <w:t xml:space="preserve">prestados en el SALUD </w:t>
      </w:r>
      <w:r w:rsidR="005E4581" w:rsidRPr="00D14C03">
        <w:rPr>
          <w:rFonts w:ascii="Arial" w:eastAsia="Times New Roman" w:hAnsi="Arial" w:cs="Arial"/>
          <w:color w:val="000000"/>
          <w:lang w:eastAsia="es-ES"/>
        </w:rPr>
        <w:t>entre 01/03/2020 y 21/06/2020:</w:t>
      </w:r>
    </w:p>
    <w:p w:rsidR="005E4581" w:rsidRPr="00D14C03" w:rsidRDefault="005E4581" w:rsidP="005E4581">
      <w:pPr>
        <w:pStyle w:val="Prrafodelista"/>
        <w:numPr>
          <w:ilvl w:val="1"/>
          <w:numId w:val="36"/>
        </w:numPr>
        <w:spacing w:before="120" w:after="120" w:line="240" w:lineRule="auto"/>
        <w:contextualSpacing w:val="0"/>
        <w:jc w:val="both"/>
        <w:rPr>
          <w:rFonts w:ascii="Arial" w:hAnsi="Arial" w:cs="Arial"/>
        </w:rPr>
      </w:pPr>
      <w:r w:rsidRPr="00D14C03">
        <w:rPr>
          <w:rFonts w:ascii="Arial" w:hAnsi="Arial" w:cs="Arial"/>
        </w:rPr>
        <w:t>Asistencial:</w:t>
      </w:r>
    </w:p>
    <w:p w:rsidR="005E4581" w:rsidRPr="00D14C03" w:rsidRDefault="005E4581" w:rsidP="005E4581">
      <w:pPr>
        <w:pStyle w:val="Prrafodelista"/>
        <w:numPr>
          <w:ilvl w:val="0"/>
          <w:numId w:val="38"/>
        </w:numPr>
        <w:spacing w:before="120" w:after="120" w:line="240" w:lineRule="auto"/>
        <w:ind w:left="1134"/>
        <w:contextualSpacing w:val="0"/>
        <w:jc w:val="both"/>
        <w:rPr>
          <w:rFonts w:ascii="Arial" w:hAnsi="Arial" w:cs="Arial"/>
        </w:rPr>
      </w:pPr>
      <w:r w:rsidRPr="00D14C03">
        <w:rPr>
          <w:rFonts w:ascii="Arial" w:hAnsi="Arial" w:cs="Arial"/>
        </w:rPr>
        <w:t xml:space="preserve">En 2020 no hay disponibles Notas de </w:t>
      </w:r>
      <w:r w:rsidRPr="00D14C03">
        <w:rPr>
          <w:rFonts w:ascii="Arial" w:hAnsi="Arial" w:cs="Arial"/>
          <w:u w:val="single"/>
        </w:rPr>
        <w:t>Unidad/Servicio/Equipo</w:t>
      </w:r>
      <w:r w:rsidRPr="00D14C03">
        <w:rPr>
          <w:rFonts w:ascii="Arial" w:hAnsi="Arial" w:cs="Arial"/>
        </w:rPr>
        <w:t>.</w:t>
      </w:r>
    </w:p>
    <w:p w:rsidR="005E4581" w:rsidRPr="00D14C03" w:rsidRDefault="005E4581" w:rsidP="005E4581">
      <w:pPr>
        <w:pStyle w:val="Prrafodelista"/>
        <w:numPr>
          <w:ilvl w:val="0"/>
          <w:numId w:val="38"/>
        </w:numPr>
        <w:spacing w:before="120" w:after="120" w:line="240" w:lineRule="auto"/>
        <w:ind w:left="1134"/>
        <w:contextualSpacing w:val="0"/>
        <w:jc w:val="both"/>
        <w:rPr>
          <w:rFonts w:ascii="Arial" w:hAnsi="Arial" w:cs="Arial"/>
        </w:rPr>
      </w:pPr>
      <w:r w:rsidRPr="00D14C03">
        <w:rPr>
          <w:rFonts w:ascii="Arial" w:hAnsi="Arial" w:cs="Arial"/>
        </w:rPr>
        <w:t xml:space="preserve">Se considerará la Nota de Contrato de </w:t>
      </w:r>
      <w:r w:rsidRPr="00D14C03">
        <w:rPr>
          <w:rFonts w:ascii="Arial" w:hAnsi="Arial" w:cs="Arial"/>
          <w:u w:val="single"/>
        </w:rPr>
        <w:t>Centro</w:t>
      </w:r>
      <w:r w:rsidRPr="00D14C03">
        <w:rPr>
          <w:rFonts w:ascii="Arial" w:hAnsi="Arial" w:cs="Arial"/>
        </w:rPr>
        <w:t xml:space="preserve"> y la Nota de </w:t>
      </w:r>
      <w:r w:rsidRPr="00D14C03">
        <w:rPr>
          <w:rFonts w:ascii="Arial" w:hAnsi="Arial" w:cs="Arial"/>
          <w:u w:val="single"/>
        </w:rPr>
        <w:t>Encuesta de Satisfacción</w:t>
      </w:r>
      <w:r w:rsidRPr="00D14C03">
        <w:rPr>
          <w:rFonts w:ascii="Arial" w:hAnsi="Arial" w:cs="Arial"/>
        </w:rPr>
        <w:t xml:space="preserve"> (</w:t>
      </w:r>
      <w:r w:rsidR="00F717A9" w:rsidRPr="00D14C03">
        <w:rPr>
          <w:rFonts w:ascii="Arial" w:hAnsi="Arial" w:cs="Arial"/>
        </w:rPr>
        <w:t>e</w:t>
      </w:r>
      <w:r w:rsidRPr="00D14C03">
        <w:rPr>
          <w:rFonts w:ascii="Arial" w:hAnsi="Arial" w:cs="Arial"/>
        </w:rPr>
        <w:t xml:space="preserve">sta última nota está disponible en Atención Especializada a nivel de Hospital, Atención </w:t>
      </w:r>
      <w:proofErr w:type="spellStart"/>
      <w:r w:rsidRPr="00D14C03">
        <w:rPr>
          <w:rFonts w:ascii="Arial" w:hAnsi="Arial" w:cs="Arial"/>
        </w:rPr>
        <w:t>Sociosanitaria</w:t>
      </w:r>
      <w:proofErr w:type="spellEnd"/>
      <w:r w:rsidRPr="00D14C03">
        <w:rPr>
          <w:rFonts w:ascii="Arial" w:hAnsi="Arial" w:cs="Arial"/>
        </w:rPr>
        <w:t xml:space="preserve"> a nivel de Centro, 061 Aragón para todo su dispositivo y </w:t>
      </w:r>
      <w:r w:rsidR="00BB3350" w:rsidRPr="00D14C03">
        <w:rPr>
          <w:rFonts w:ascii="Arial" w:hAnsi="Arial" w:cs="Arial"/>
        </w:rPr>
        <w:t>CGIPC</w:t>
      </w:r>
      <w:r w:rsidRPr="00D14C03">
        <w:rPr>
          <w:rFonts w:ascii="Arial" w:hAnsi="Arial" w:cs="Arial"/>
        </w:rPr>
        <w:t xml:space="preserve"> para todo su dispositivo):</w:t>
      </w:r>
    </w:p>
    <w:p w:rsidR="005E4581" w:rsidRPr="00D14C03" w:rsidRDefault="00461E75" w:rsidP="005E4581">
      <w:pPr>
        <w:pStyle w:val="Prrafodelista"/>
        <w:numPr>
          <w:ilvl w:val="0"/>
          <w:numId w:val="37"/>
        </w:numPr>
        <w:spacing w:before="120" w:after="120" w:line="240" w:lineRule="auto"/>
        <w:ind w:left="1843"/>
        <w:contextualSpacing w:val="0"/>
        <w:jc w:val="both"/>
        <w:rPr>
          <w:rFonts w:ascii="Arial" w:hAnsi="Arial" w:cs="Arial"/>
        </w:rPr>
      </w:pPr>
      <w:r w:rsidRPr="00D14C03">
        <w:rPr>
          <w:rFonts w:ascii="Arial" w:hAnsi="Arial" w:cs="Arial"/>
        </w:rPr>
        <w:t>Los servicios p</w:t>
      </w:r>
      <w:r w:rsidR="005E4581" w:rsidRPr="00D14C03">
        <w:rPr>
          <w:rFonts w:ascii="Arial" w:hAnsi="Arial" w:cs="Arial"/>
        </w:rPr>
        <w:t>restados en A</w:t>
      </w:r>
      <w:r w:rsidR="00B80852" w:rsidRPr="00D14C03">
        <w:rPr>
          <w:rFonts w:ascii="Arial" w:hAnsi="Arial" w:cs="Arial"/>
        </w:rPr>
        <w:t>tención Especializada, Atención Primaria</w:t>
      </w:r>
      <w:r w:rsidR="005E4581" w:rsidRPr="00D14C03">
        <w:rPr>
          <w:rFonts w:ascii="Arial" w:hAnsi="Arial" w:cs="Arial"/>
        </w:rPr>
        <w:t xml:space="preserve">, 061 Aragón y CGIPC se considerarán como </w:t>
      </w:r>
      <w:r w:rsidR="005E4581" w:rsidRPr="00D14C03">
        <w:rPr>
          <w:rFonts w:ascii="Arial" w:hAnsi="Arial" w:cs="Arial"/>
          <w:b/>
          <w:u w:val="single"/>
        </w:rPr>
        <w:t>situación A</w:t>
      </w:r>
      <w:r w:rsidR="005E4581" w:rsidRPr="00D14C03">
        <w:rPr>
          <w:rFonts w:ascii="Arial" w:hAnsi="Arial" w:cs="Arial"/>
        </w:rPr>
        <w:t>.</w:t>
      </w:r>
    </w:p>
    <w:p w:rsidR="005E4581" w:rsidRPr="00D14C03" w:rsidRDefault="00461E75" w:rsidP="005E4581">
      <w:pPr>
        <w:pStyle w:val="Prrafodelista"/>
        <w:numPr>
          <w:ilvl w:val="0"/>
          <w:numId w:val="37"/>
        </w:numPr>
        <w:spacing w:before="120" w:after="120" w:line="240" w:lineRule="auto"/>
        <w:ind w:left="1843"/>
        <w:contextualSpacing w:val="0"/>
        <w:jc w:val="both"/>
        <w:rPr>
          <w:rFonts w:ascii="Arial" w:hAnsi="Arial" w:cs="Arial"/>
        </w:rPr>
      </w:pPr>
      <w:r w:rsidRPr="00D14C03">
        <w:rPr>
          <w:rFonts w:ascii="Arial" w:hAnsi="Arial" w:cs="Arial"/>
        </w:rPr>
        <w:t>Los s</w:t>
      </w:r>
      <w:r w:rsidR="005E4581" w:rsidRPr="00D14C03">
        <w:rPr>
          <w:rFonts w:ascii="Arial" w:hAnsi="Arial" w:cs="Arial"/>
        </w:rPr>
        <w:t>ervicios prestado</w:t>
      </w:r>
      <w:r w:rsidRPr="00D14C03">
        <w:rPr>
          <w:rFonts w:ascii="Arial" w:hAnsi="Arial" w:cs="Arial"/>
        </w:rPr>
        <w:t>s</w:t>
      </w:r>
      <w:r w:rsidR="005E4581" w:rsidRPr="00D14C03">
        <w:rPr>
          <w:rFonts w:ascii="Arial" w:hAnsi="Arial" w:cs="Arial"/>
        </w:rPr>
        <w:t xml:space="preserve"> en C</w:t>
      </w:r>
      <w:r w:rsidRPr="00D14C03">
        <w:rPr>
          <w:rFonts w:ascii="Arial" w:hAnsi="Arial" w:cs="Arial"/>
        </w:rPr>
        <w:t>entro de Rehabilitación Psicosocial</w:t>
      </w:r>
      <w:r w:rsidR="005E4581" w:rsidRPr="00D14C03">
        <w:rPr>
          <w:rFonts w:ascii="Arial" w:hAnsi="Arial" w:cs="Arial"/>
        </w:rPr>
        <w:t xml:space="preserve"> se considerarán como </w:t>
      </w:r>
      <w:r w:rsidR="005E4581" w:rsidRPr="00D14C03">
        <w:rPr>
          <w:rFonts w:ascii="Arial" w:hAnsi="Arial" w:cs="Arial"/>
          <w:b/>
          <w:u w:val="single"/>
        </w:rPr>
        <w:t>situación B</w:t>
      </w:r>
      <w:r w:rsidR="005E4581" w:rsidRPr="00D14C03">
        <w:rPr>
          <w:rFonts w:ascii="Arial" w:hAnsi="Arial" w:cs="Arial"/>
        </w:rPr>
        <w:t>.</w:t>
      </w:r>
    </w:p>
    <w:p w:rsidR="005E4581" w:rsidRPr="00D14C03" w:rsidRDefault="005E4581" w:rsidP="005E4581">
      <w:pPr>
        <w:pStyle w:val="Prrafodelista"/>
        <w:numPr>
          <w:ilvl w:val="0"/>
          <w:numId w:val="37"/>
        </w:numPr>
        <w:spacing w:before="120" w:after="120" w:line="240" w:lineRule="auto"/>
        <w:ind w:left="1843" w:hanging="357"/>
        <w:contextualSpacing w:val="0"/>
        <w:jc w:val="both"/>
        <w:rPr>
          <w:rFonts w:ascii="Arial" w:hAnsi="Arial" w:cs="Arial"/>
        </w:rPr>
      </w:pPr>
      <w:r w:rsidRPr="00D14C03">
        <w:rPr>
          <w:rFonts w:ascii="Arial" w:hAnsi="Arial" w:cs="Arial"/>
        </w:rPr>
        <w:t>Los</w:t>
      </w:r>
      <w:r w:rsidR="00461E75" w:rsidRPr="00D14C03">
        <w:rPr>
          <w:rFonts w:ascii="Arial" w:hAnsi="Arial" w:cs="Arial"/>
        </w:rPr>
        <w:t xml:space="preserve"> s</w:t>
      </w:r>
      <w:r w:rsidRPr="00D14C03">
        <w:rPr>
          <w:rFonts w:ascii="Arial" w:hAnsi="Arial" w:cs="Arial"/>
        </w:rPr>
        <w:t xml:space="preserve">ervicios prestados en Hospital </w:t>
      </w:r>
      <w:proofErr w:type="spellStart"/>
      <w:r w:rsidRPr="00D14C03">
        <w:rPr>
          <w:rFonts w:ascii="Arial" w:hAnsi="Arial" w:cs="Arial"/>
        </w:rPr>
        <w:t>Sociosanitario</w:t>
      </w:r>
      <w:proofErr w:type="spellEnd"/>
      <w:r w:rsidRPr="00D14C03">
        <w:rPr>
          <w:rFonts w:ascii="Arial" w:hAnsi="Arial" w:cs="Arial"/>
        </w:rPr>
        <w:t xml:space="preserve"> se considerarán como </w:t>
      </w:r>
      <w:r w:rsidRPr="00D14C03">
        <w:rPr>
          <w:rFonts w:ascii="Arial" w:hAnsi="Arial" w:cs="Arial"/>
          <w:b/>
          <w:u w:val="single"/>
        </w:rPr>
        <w:t>situación C</w:t>
      </w:r>
      <w:r w:rsidRPr="00D14C03">
        <w:rPr>
          <w:rFonts w:ascii="Arial" w:hAnsi="Arial" w:cs="Arial"/>
        </w:rPr>
        <w:t>.</w:t>
      </w:r>
    </w:p>
    <w:p w:rsidR="005E4581" w:rsidRPr="00D14C03" w:rsidRDefault="005E4581" w:rsidP="005E4581">
      <w:pPr>
        <w:pStyle w:val="Prrafodelista"/>
        <w:numPr>
          <w:ilvl w:val="1"/>
          <w:numId w:val="36"/>
        </w:numPr>
        <w:spacing w:before="120" w:after="120" w:line="240" w:lineRule="auto"/>
        <w:ind w:left="1077" w:hanging="357"/>
        <w:contextualSpacing w:val="0"/>
        <w:jc w:val="both"/>
        <w:rPr>
          <w:rFonts w:ascii="Arial" w:hAnsi="Arial" w:cs="Arial"/>
        </w:rPr>
      </w:pPr>
      <w:r w:rsidRPr="00D14C03">
        <w:rPr>
          <w:rFonts w:ascii="Arial" w:hAnsi="Arial" w:cs="Arial"/>
        </w:rPr>
        <w:t xml:space="preserve"> Directivos:</w:t>
      </w:r>
    </w:p>
    <w:p w:rsidR="005E4581" w:rsidRPr="005E4581" w:rsidRDefault="005E4581" w:rsidP="005E4581">
      <w:pPr>
        <w:pStyle w:val="Prrafodelista"/>
        <w:spacing w:before="120" w:after="120" w:line="240" w:lineRule="auto"/>
        <w:ind w:left="708" w:firstLine="348"/>
        <w:contextualSpacing w:val="0"/>
        <w:jc w:val="both"/>
        <w:rPr>
          <w:rFonts w:ascii="Arial" w:hAnsi="Arial" w:cs="Arial"/>
        </w:rPr>
      </w:pPr>
      <w:r w:rsidRPr="00D14C03">
        <w:rPr>
          <w:rFonts w:ascii="Arial" w:hAnsi="Arial" w:cs="Arial"/>
        </w:rPr>
        <w:t xml:space="preserve">Se considerará la Nota de Contrato de </w:t>
      </w:r>
      <w:r w:rsidRPr="00D14C03">
        <w:rPr>
          <w:rFonts w:ascii="Arial" w:hAnsi="Arial" w:cs="Arial"/>
          <w:u w:val="single"/>
        </w:rPr>
        <w:t>Centro</w:t>
      </w:r>
      <w:r w:rsidRPr="00D14C03">
        <w:rPr>
          <w:rFonts w:ascii="Arial" w:hAnsi="Arial" w:cs="Arial"/>
        </w:rPr>
        <w:t xml:space="preserve"> y la Nota de </w:t>
      </w:r>
      <w:r w:rsidRPr="00D14C03">
        <w:rPr>
          <w:rFonts w:ascii="Arial" w:hAnsi="Arial" w:cs="Arial"/>
          <w:u w:val="single"/>
        </w:rPr>
        <w:t>Encuesta de Satisfacción</w:t>
      </w:r>
      <w:r w:rsidRPr="00D14C03">
        <w:rPr>
          <w:rFonts w:ascii="Arial" w:hAnsi="Arial" w:cs="Arial"/>
        </w:rPr>
        <w:t xml:space="preserve"> (ésta última nota está disponible en Atención Especializada a nivel de Hospital, Atención </w:t>
      </w:r>
      <w:proofErr w:type="spellStart"/>
      <w:r w:rsidRPr="00D14C03">
        <w:rPr>
          <w:rFonts w:ascii="Arial" w:hAnsi="Arial" w:cs="Arial"/>
        </w:rPr>
        <w:t>S</w:t>
      </w:r>
      <w:r w:rsidR="00363520" w:rsidRPr="00D14C03">
        <w:rPr>
          <w:rFonts w:ascii="Arial" w:hAnsi="Arial" w:cs="Arial"/>
        </w:rPr>
        <w:t>ociosanitaria</w:t>
      </w:r>
      <w:proofErr w:type="spellEnd"/>
      <w:r w:rsidR="00363520" w:rsidRPr="00D14C03">
        <w:rPr>
          <w:rFonts w:ascii="Arial" w:hAnsi="Arial" w:cs="Arial"/>
        </w:rPr>
        <w:t xml:space="preserve"> a nivel de Centro y</w:t>
      </w:r>
      <w:r w:rsidRPr="00D14C03">
        <w:rPr>
          <w:rFonts w:ascii="Arial" w:hAnsi="Arial" w:cs="Arial"/>
        </w:rPr>
        <w:t xml:space="preserve"> 061 Aragón para todo su dispositivo).</w:t>
      </w:r>
    </w:p>
    <w:p w:rsidR="00563701" w:rsidRPr="00AD2CC4" w:rsidRDefault="00563701" w:rsidP="00563701">
      <w:pPr>
        <w:spacing w:before="240" w:after="240" w:line="240" w:lineRule="auto"/>
        <w:jc w:val="both"/>
        <w:rPr>
          <w:rFonts w:ascii="Arial" w:eastAsia="Times New Roman" w:hAnsi="Arial" w:cs="Arial"/>
          <w:b/>
          <w:color w:val="5B9BD5" w:themeColor="accent1"/>
          <w:highlight w:val="yellow"/>
          <w:lang w:eastAsia="es-ES"/>
        </w:rPr>
      </w:pPr>
      <w:r w:rsidRPr="00AD2CC4">
        <w:rPr>
          <w:rFonts w:ascii="Arial" w:eastAsia="Times New Roman" w:hAnsi="Arial" w:cs="Arial"/>
          <w:b/>
          <w:color w:val="5B9BD5" w:themeColor="accent1"/>
          <w:highlight w:val="yellow"/>
          <w:lang w:eastAsia="es-ES"/>
        </w:rPr>
        <w:t>ACTIVIDAD ASISTENCIAL DEL AÑO 2021:</w:t>
      </w:r>
    </w:p>
    <w:p w:rsidR="00563701" w:rsidRPr="00AD2CC4" w:rsidRDefault="00563701" w:rsidP="00563701">
      <w:pPr>
        <w:spacing w:before="240" w:after="240" w:line="240" w:lineRule="auto"/>
        <w:ind w:firstLine="709"/>
        <w:jc w:val="both"/>
        <w:rPr>
          <w:rFonts w:ascii="Arial" w:hAnsi="Arial" w:cs="Arial"/>
          <w:color w:val="5B9BD5" w:themeColor="accent1"/>
          <w:highlight w:val="yellow"/>
        </w:rPr>
      </w:pPr>
      <w:r w:rsidRPr="00AD2CC4">
        <w:rPr>
          <w:rFonts w:ascii="Arial" w:hAnsi="Arial" w:cs="Arial"/>
          <w:bCs/>
          <w:color w:val="5B9BD5" w:themeColor="accent1"/>
          <w:highlight w:val="yellow"/>
        </w:rPr>
        <w:t xml:space="preserve">De conformidad con lo dispuesto en el citado Acuerdo de 4 de diciembre de 2020, alcanzado entre el Servicio Aragonés de Salud y los sindicatos integrantes de la Mesa Sectorial de Sanidad, se </w:t>
      </w:r>
      <w:r w:rsidRPr="00AD2CC4">
        <w:rPr>
          <w:rFonts w:ascii="Arial" w:hAnsi="Arial" w:cs="Arial"/>
          <w:color w:val="5B9BD5" w:themeColor="accent1"/>
          <w:highlight w:val="yellow"/>
        </w:rPr>
        <w:t>asigna a todos los trabajadores que hayan prestado servicios un mínimo de 15 días en el Servicio Aragonés de Salud, durante el estado de alarma declarado por Real Decreto 926/2020, de 25 de octubre (entre el 1 de enero y el 8 de mayo de 2021, ambos inclusive), 100 puntos en el Factor 1.- Actividad asistencial/profesional correspondiente al año 2021.</w:t>
      </w:r>
    </w:p>
    <w:p w:rsidR="00563701" w:rsidRPr="00AD2CC4" w:rsidRDefault="00563701" w:rsidP="00563701">
      <w:pPr>
        <w:spacing w:before="240" w:after="240" w:line="240" w:lineRule="auto"/>
        <w:jc w:val="both"/>
        <w:rPr>
          <w:rFonts w:ascii="Arial" w:hAnsi="Arial" w:cs="Arial"/>
          <w:color w:val="5B9BD5" w:themeColor="accent1"/>
          <w:highlight w:val="yellow"/>
        </w:rPr>
      </w:pPr>
      <w:r w:rsidRPr="00AD2CC4">
        <w:rPr>
          <w:rFonts w:ascii="Arial" w:hAnsi="Arial" w:cs="Arial"/>
          <w:color w:val="5B9BD5" w:themeColor="accent1"/>
          <w:highlight w:val="yellow"/>
        </w:rPr>
        <w:t>1. Con</w:t>
      </w:r>
      <w:r w:rsidRPr="00AD2CC4">
        <w:rPr>
          <w:rFonts w:ascii="Arial" w:eastAsia="Times New Roman" w:hAnsi="Arial" w:cs="Arial"/>
          <w:color w:val="5B9BD5" w:themeColor="accent1"/>
          <w:highlight w:val="yellow"/>
          <w:lang w:eastAsia="es-ES"/>
        </w:rPr>
        <w:t xml:space="preserve"> </w:t>
      </w:r>
      <w:r w:rsidRPr="00AD2CC4">
        <w:rPr>
          <w:rFonts w:ascii="Arial" w:eastAsia="Times New Roman" w:hAnsi="Arial" w:cs="Arial"/>
          <w:b/>
          <w:color w:val="5B9BD5" w:themeColor="accent1"/>
          <w:highlight w:val="yellow"/>
          <w:lang w:eastAsia="es-ES"/>
        </w:rPr>
        <w:t>igual o más de 15 días</w:t>
      </w:r>
      <w:r w:rsidRPr="00AD2CC4">
        <w:rPr>
          <w:rFonts w:ascii="Arial" w:eastAsia="Times New Roman" w:hAnsi="Arial" w:cs="Arial"/>
          <w:color w:val="5B9BD5" w:themeColor="accent1"/>
          <w:highlight w:val="yellow"/>
          <w:lang w:eastAsia="es-ES"/>
        </w:rPr>
        <w:t xml:space="preserve"> de servicios prestados en el SALUD </w:t>
      </w:r>
      <w:r w:rsidRPr="00AD2CC4">
        <w:rPr>
          <w:rFonts w:ascii="Arial" w:hAnsi="Arial" w:cs="Arial"/>
          <w:color w:val="5B9BD5" w:themeColor="accent1"/>
          <w:highlight w:val="yellow"/>
        </w:rPr>
        <w:t>del 01/01/2021 al 08/05/2021:</w:t>
      </w:r>
    </w:p>
    <w:p w:rsidR="00563701" w:rsidRPr="00AD2CC4" w:rsidRDefault="00563701" w:rsidP="00563701">
      <w:pPr>
        <w:numPr>
          <w:ilvl w:val="0"/>
          <w:numId w:val="42"/>
        </w:numPr>
        <w:spacing w:before="120" w:after="120" w:line="240" w:lineRule="auto"/>
        <w:ind w:left="1066" w:hanging="357"/>
        <w:jc w:val="both"/>
        <w:rPr>
          <w:rFonts w:ascii="Arial" w:hAnsi="Arial" w:cs="Arial"/>
          <w:color w:val="5B9BD5" w:themeColor="accent1"/>
          <w:highlight w:val="yellow"/>
        </w:rPr>
      </w:pPr>
      <w:r w:rsidRPr="00AD2CC4">
        <w:rPr>
          <w:rFonts w:ascii="Arial" w:hAnsi="Arial" w:cs="Arial"/>
          <w:color w:val="5B9BD5" w:themeColor="accent1"/>
          <w:highlight w:val="yellow"/>
        </w:rPr>
        <w:t xml:space="preserve">Asistencial: La Nota de Contrato de </w:t>
      </w:r>
      <w:r w:rsidRPr="00AD2CC4">
        <w:rPr>
          <w:rFonts w:ascii="Arial" w:hAnsi="Arial" w:cs="Arial"/>
          <w:color w:val="5B9BD5" w:themeColor="accent1"/>
          <w:highlight w:val="yellow"/>
          <w:u w:val="single"/>
        </w:rPr>
        <w:t>Centro,</w:t>
      </w:r>
      <w:r w:rsidRPr="00AD2CC4">
        <w:rPr>
          <w:rFonts w:ascii="Arial" w:hAnsi="Arial" w:cs="Arial"/>
          <w:color w:val="5B9BD5" w:themeColor="accent1"/>
          <w:highlight w:val="yellow"/>
        </w:rPr>
        <w:t xml:space="preserve"> la Nota de Contrato de </w:t>
      </w:r>
      <w:r w:rsidRPr="00AD2CC4">
        <w:rPr>
          <w:rFonts w:ascii="Arial" w:hAnsi="Arial" w:cs="Arial"/>
          <w:color w:val="5B9BD5" w:themeColor="accent1"/>
          <w:highlight w:val="yellow"/>
          <w:u w:val="single"/>
        </w:rPr>
        <w:t xml:space="preserve">Unidad/Servicio/Equipo </w:t>
      </w:r>
      <w:r w:rsidRPr="00AD2CC4">
        <w:rPr>
          <w:rFonts w:ascii="Arial" w:hAnsi="Arial" w:cs="Arial"/>
          <w:color w:val="5B9BD5" w:themeColor="accent1"/>
          <w:highlight w:val="yellow"/>
        </w:rPr>
        <w:t>y la Nota de</w:t>
      </w:r>
      <w:r w:rsidRPr="00AD2CC4">
        <w:rPr>
          <w:rFonts w:ascii="Arial" w:hAnsi="Arial" w:cs="Arial"/>
          <w:color w:val="5B9BD5" w:themeColor="accent1"/>
          <w:highlight w:val="yellow"/>
          <w:u w:val="single"/>
        </w:rPr>
        <w:t xml:space="preserve"> Encuesta de Satisfacción</w:t>
      </w:r>
      <w:r w:rsidRPr="00AD2CC4">
        <w:rPr>
          <w:rFonts w:ascii="Arial" w:hAnsi="Arial" w:cs="Arial"/>
          <w:color w:val="5B9BD5" w:themeColor="accent1"/>
          <w:highlight w:val="yellow"/>
        </w:rPr>
        <w:t xml:space="preserve"> será de 100 puntos, cada una de ellas. </w:t>
      </w:r>
    </w:p>
    <w:p w:rsidR="00563701" w:rsidRPr="00AD2CC4" w:rsidRDefault="00563701" w:rsidP="00563701">
      <w:pPr>
        <w:spacing w:before="120" w:after="120" w:line="240" w:lineRule="auto"/>
        <w:ind w:left="284"/>
        <w:jc w:val="both"/>
        <w:rPr>
          <w:rFonts w:ascii="Arial" w:hAnsi="Arial" w:cs="Arial"/>
          <w:color w:val="5B9BD5" w:themeColor="accent1"/>
          <w:highlight w:val="yellow"/>
        </w:rPr>
      </w:pPr>
      <w:r w:rsidRPr="00AD2CC4">
        <w:rPr>
          <w:rFonts w:ascii="Arial" w:hAnsi="Arial" w:cs="Arial"/>
          <w:color w:val="5B9BD5" w:themeColor="accent1"/>
          <w:highlight w:val="yellow"/>
        </w:rPr>
        <w:tab/>
        <w:t>Se considerará a todos los profesionales en la</w:t>
      </w:r>
      <w:r w:rsidRPr="00AD2CC4">
        <w:rPr>
          <w:rFonts w:ascii="Arial" w:hAnsi="Arial" w:cs="Arial"/>
          <w:b/>
          <w:color w:val="5B9BD5" w:themeColor="accent1"/>
          <w:highlight w:val="yellow"/>
        </w:rPr>
        <w:t xml:space="preserve"> situación A</w:t>
      </w:r>
      <w:r w:rsidRPr="00AD2CC4">
        <w:rPr>
          <w:rFonts w:ascii="Arial" w:hAnsi="Arial" w:cs="Arial"/>
          <w:color w:val="5B9BD5" w:themeColor="accent1"/>
          <w:highlight w:val="yellow"/>
        </w:rPr>
        <w:t xml:space="preserve"> (Atención Especializada, Atención Primaria, 061 Aragón, Hospitales </w:t>
      </w:r>
      <w:proofErr w:type="spellStart"/>
      <w:r w:rsidRPr="00AD2CC4">
        <w:rPr>
          <w:rFonts w:ascii="Arial" w:hAnsi="Arial" w:cs="Arial"/>
          <w:color w:val="5B9BD5" w:themeColor="accent1"/>
          <w:highlight w:val="yellow"/>
        </w:rPr>
        <w:t>Sociosanitarios</w:t>
      </w:r>
      <w:proofErr w:type="spellEnd"/>
      <w:r w:rsidRPr="00AD2CC4">
        <w:rPr>
          <w:rFonts w:ascii="Arial" w:hAnsi="Arial" w:cs="Arial"/>
          <w:color w:val="5B9BD5" w:themeColor="accent1"/>
          <w:highlight w:val="yellow"/>
        </w:rPr>
        <w:t xml:space="preserve"> y Centros de Rehabilitación Psicosocial).</w:t>
      </w:r>
    </w:p>
    <w:p w:rsidR="00563701" w:rsidRPr="00AD2CC4" w:rsidRDefault="00563701" w:rsidP="00563701">
      <w:pPr>
        <w:spacing w:before="120" w:after="120" w:line="240" w:lineRule="auto"/>
        <w:ind w:left="1134" w:hanging="425"/>
        <w:jc w:val="both"/>
        <w:rPr>
          <w:rFonts w:ascii="Arial" w:hAnsi="Arial" w:cs="Arial"/>
          <w:b/>
          <w:color w:val="5B9BD5" w:themeColor="accent1"/>
          <w:highlight w:val="yellow"/>
        </w:rPr>
      </w:pPr>
      <w:r w:rsidRPr="00AD2CC4">
        <w:rPr>
          <w:rFonts w:ascii="Arial" w:hAnsi="Arial" w:cs="Arial"/>
          <w:color w:val="5B9BD5" w:themeColor="accent1"/>
          <w:highlight w:val="yellow"/>
        </w:rPr>
        <w:t xml:space="preserve">1.2 Directivos: La Nota de Contrato de </w:t>
      </w:r>
      <w:r w:rsidRPr="00AD2CC4">
        <w:rPr>
          <w:rFonts w:ascii="Arial" w:hAnsi="Arial" w:cs="Arial"/>
          <w:color w:val="5B9BD5" w:themeColor="accent1"/>
          <w:highlight w:val="yellow"/>
          <w:u w:val="single"/>
        </w:rPr>
        <w:t>Centro</w:t>
      </w:r>
      <w:r w:rsidRPr="00AD2CC4">
        <w:rPr>
          <w:rFonts w:ascii="Arial" w:hAnsi="Arial" w:cs="Arial"/>
          <w:color w:val="5B9BD5" w:themeColor="accent1"/>
          <w:highlight w:val="yellow"/>
        </w:rPr>
        <w:t xml:space="preserve"> y la Nota de </w:t>
      </w:r>
      <w:r w:rsidRPr="00AD2CC4">
        <w:rPr>
          <w:rFonts w:ascii="Arial" w:hAnsi="Arial" w:cs="Arial"/>
          <w:color w:val="5B9BD5" w:themeColor="accent1"/>
          <w:highlight w:val="yellow"/>
          <w:u w:val="single"/>
        </w:rPr>
        <w:t>Encuesta de Satisfacción</w:t>
      </w:r>
      <w:r w:rsidRPr="00AD2CC4">
        <w:rPr>
          <w:rFonts w:ascii="Arial" w:hAnsi="Arial" w:cs="Arial"/>
          <w:color w:val="5B9BD5" w:themeColor="accent1"/>
          <w:highlight w:val="yellow"/>
        </w:rPr>
        <w:t xml:space="preserve"> será de 100 puntos, cada una de ellas.</w:t>
      </w:r>
    </w:p>
    <w:p w:rsidR="00563701" w:rsidRPr="00AD2CC4" w:rsidRDefault="00563701" w:rsidP="00563701">
      <w:pPr>
        <w:numPr>
          <w:ilvl w:val="0"/>
          <w:numId w:val="43"/>
        </w:numPr>
        <w:spacing w:before="240" w:after="240" w:line="240" w:lineRule="auto"/>
        <w:ind w:left="357" w:hanging="357"/>
        <w:jc w:val="both"/>
        <w:rPr>
          <w:rFonts w:ascii="Arial" w:hAnsi="Arial" w:cs="Arial"/>
          <w:b/>
          <w:color w:val="5B9BD5" w:themeColor="accent1"/>
          <w:highlight w:val="yellow"/>
        </w:rPr>
      </w:pPr>
      <w:r w:rsidRPr="00AD2CC4">
        <w:rPr>
          <w:rFonts w:ascii="Arial" w:eastAsia="Times New Roman" w:hAnsi="Arial" w:cs="Arial"/>
          <w:b/>
          <w:color w:val="5B9BD5" w:themeColor="accent1"/>
          <w:highlight w:val="yellow"/>
          <w:lang w:eastAsia="es-ES"/>
        </w:rPr>
        <w:lastRenderedPageBreak/>
        <w:t>Con menos de 15 días</w:t>
      </w:r>
      <w:r w:rsidRPr="00AD2CC4">
        <w:rPr>
          <w:rFonts w:ascii="Arial" w:hAnsi="Arial" w:cs="Arial"/>
          <w:color w:val="5B9BD5" w:themeColor="accent1"/>
          <w:highlight w:val="yellow"/>
        </w:rPr>
        <w:t xml:space="preserve"> de servicios prestados en el SALUD del 01/01/2021 al 08/05/2021:</w:t>
      </w:r>
    </w:p>
    <w:p w:rsidR="00563701" w:rsidRPr="00AD2CC4" w:rsidRDefault="00563701" w:rsidP="00563701">
      <w:pPr>
        <w:numPr>
          <w:ilvl w:val="1"/>
          <w:numId w:val="43"/>
        </w:numPr>
        <w:spacing w:before="240" w:after="240" w:line="240" w:lineRule="auto"/>
        <w:jc w:val="both"/>
        <w:rPr>
          <w:rFonts w:ascii="Arial" w:hAnsi="Arial" w:cs="Arial"/>
          <w:color w:val="5B9BD5" w:themeColor="accent1"/>
          <w:highlight w:val="yellow"/>
        </w:rPr>
      </w:pPr>
      <w:r w:rsidRPr="00AD2CC4">
        <w:rPr>
          <w:rFonts w:ascii="Arial" w:hAnsi="Arial" w:cs="Arial"/>
          <w:color w:val="5B9BD5" w:themeColor="accent1"/>
          <w:highlight w:val="yellow"/>
        </w:rPr>
        <w:t>Asistencial:</w:t>
      </w:r>
    </w:p>
    <w:p w:rsidR="00563701" w:rsidRPr="00AD2CC4" w:rsidRDefault="00563701" w:rsidP="00563701">
      <w:pPr>
        <w:numPr>
          <w:ilvl w:val="0"/>
          <w:numId w:val="38"/>
        </w:numPr>
        <w:spacing w:before="240" w:after="240" w:line="240" w:lineRule="auto"/>
        <w:ind w:left="1134"/>
        <w:jc w:val="both"/>
        <w:rPr>
          <w:rFonts w:ascii="Arial" w:hAnsi="Arial" w:cs="Arial"/>
          <w:color w:val="5B9BD5" w:themeColor="accent1"/>
          <w:highlight w:val="yellow"/>
        </w:rPr>
      </w:pPr>
      <w:r w:rsidRPr="00AD2CC4">
        <w:rPr>
          <w:rFonts w:ascii="Arial" w:hAnsi="Arial" w:cs="Arial"/>
          <w:color w:val="5B9BD5" w:themeColor="accent1"/>
          <w:highlight w:val="yellow"/>
        </w:rPr>
        <w:t xml:space="preserve">En 2021 no hay disponibles Notas de </w:t>
      </w:r>
      <w:r w:rsidRPr="00AD2CC4">
        <w:rPr>
          <w:rFonts w:ascii="Arial" w:hAnsi="Arial" w:cs="Arial"/>
          <w:color w:val="5B9BD5" w:themeColor="accent1"/>
          <w:highlight w:val="yellow"/>
          <w:u w:val="single"/>
        </w:rPr>
        <w:t>Unidad/Servicio/Equipo</w:t>
      </w:r>
      <w:r w:rsidRPr="00AD2CC4">
        <w:rPr>
          <w:rFonts w:ascii="Arial" w:hAnsi="Arial" w:cs="Arial"/>
          <w:color w:val="5B9BD5" w:themeColor="accent1"/>
          <w:highlight w:val="yellow"/>
        </w:rPr>
        <w:t>.</w:t>
      </w:r>
    </w:p>
    <w:p w:rsidR="00563701" w:rsidRPr="00AD2CC4" w:rsidRDefault="00563701" w:rsidP="00563701">
      <w:pPr>
        <w:numPr>
          <w:ilvl w:val="0"/>
          <w:numId w:val="38"/>
        </w:numPr>
        <w:spacing w:before="120" w:after="120" w:line="240" w:lineRule="auto"/>
        <w:ind w:left="1134"/>
        <w:jc w:val="both"/>
        <w:rPr>
          <w:rFonts w:ascii="Arial" w:hAnsi="Arial" w:cs="Arial"/>
          <w:color w:val="5B9BD5" w:themeColor="accent1"/>
          <w:highlight w:val="yellow"/>
        </w:rPr>
      </w:pPr>
      <w:r w:rsidRPr="00AD2CC4">
        <w:rPr>
          <w:rFonts w:ascii="Arial" w:hAnsi="Arial" w:cs="Arial"/>
          <w:color w:val="5B9BD5" w:themeColor="accent1"/>
          <w:highlight w:val="yellow"/>
        </w:rPr>
        <w:t xml:space="preserve">Se considerará la Nota de Contrato de </w:t>
      </w:r>
      <w:r w:rsidRPr="00AD2CC4">
        <w:rPr>
          <w:rFonts w:ascii="Arial" w:hAnsi="Arial" w:cs="Arial"/>
          <w:color w:val="5B9BD5" w:themeColor="accent1"/>
          <w:highlight w:val="yellow"/>
          <w:u w:val="single"/>
        </w:rPr>
        <w:t>Centro</w:t>
      </w:r>
      <w:r w:rsidRPr="00AD2CC4">
        <w:rPr>
          <w:rFonts w:ascii="Arial" w:hAnsi="Arial" w:cs="Arial"/>
          <w:color w:val="5B9BD5" w:themeColor="accent1"/>
          <w:highlight w:val="yellow"/>
        </w:rPr>
        <w:t xml:space="preserve"> y la Nota de </w:t>
      </w:r>
      <w:r w:rsidRPr="00AD2CC4">
        <w:rPr>
          <w:rFonts w:ascii="Arial" w:hAnsi="Arial" w:cs="Arial"/>
          <w:color w:val="5B9BD5" w:themeColor="accent1"/>
          <w:highlight w:val="yellow"/>
          <w:u w:val="single"/>
        </w:rPr>
        <w:t xml:space="preserve">Encuesta de </w:t>
      </w:r>
      <w:r w:rsidRPr="00AD2CC4">
        <w:rPr>
          <w:rFonts w:ascii="Arial" w:hAnsi="Arial" w:cs="Arial"/>
          <w:color w:val="5B9BD5" w:themeColor="accent1"/>
          <w:highlight w:val="yellow"/>
        </w:rPr>
        <w:t>Satisfacción (ésta última nota está disponible en Atención Primaria a nivel de EAP):</w:t>
      </w:r>
    </w:p>
    <w:p w:rsidR="00563701" w:rsidRPr="00AD2CC4" w:rsidRDefault="00563701" w:rsidP="00563701">
      <w:pPr>
        <w:numPr>
          <w:ilvl w:val="0"/>
          <w:numId w:val="37"/>
        </w:numPr>
        <w:spacing w:before="120" w:after="120" w:line="240" w:lineRule="auto"/>
        <w:ind w:left="1843"/>
        <w:jc w:val="both"/>
        <w:rPr>
          <w:rFonts w:ascii="Arial" w:hAnsi="Arial" w:cs="Arial"/>
          <w:color w:val="5B9BD5" w:themeColor="accent1"/>
          <w:highlight w:val="yellow"/>
        </w:rPr>
      </w:pPr>
      <w:r w:rsidRPr="00AD2CC4">
        <w:rPr>
          <w:rFonts w:ascii="Arial" w:hAnsi="Arial" w:cs="Arial"/>
          <w:color w:val="5B9BD5" w:themeColor="accent1"/>
          <w:highlight w:val="yellow"/>
        </w:rPr>
        <w:t xml:space="preserve">Los Servicios Prestados en Atención Especializada, Atención Primaria y 061 Aragón se considerarán como </w:t>
      </w:r>
      <w:r w:rsidRPr="00AD2CC4">
        <w:rPr>
          <w:rFonts w:ascii="Arial" w:hAnsi="Arial" w:cs="Arial"/>
          <w:b/>
          <w:color w:val="5B9BD5" w:themeColor="accent1"/>
          <w:highlight w:val="yellow"/>
          <w:u w:val="single"/>
        </w:rPr>
        <w:t>situación A</w:t>
      </w:r>
      <w:r w:rsidRPr="00AD2CC4">
        <w:rPr>
          <w:rFonts w:ascii="Arial" w:hAnsi="Arial" w:cs="Arial"/>
          <w:color w:val="5B9BD5" w:themeColor="accent1"/>
          <w:highlight w:val="yellow"/>
        </w:rPr>
        <w:t>.</w:t>
      </w:r>
    </w:p>
    <w:p w:rsidR="00563701" w:rsidRPr="00AD2CC4" w:rsidRDefault="00563701" w:rsidP="00563701">
      <w:pPr>
        <w:numPr>
          <w:ilvl w:val="0"/>
          <w:numId w:val="37"/>
        </w:numPr>
        <w:spacing w:before="120" w:after="120" w:line="240" w:lineRule="auto"/>
        <w:ind w:left="1843"/>
        <w:jc w:val="both"/>
        <w:rPr>
          <w:rFonts w:ascii="Arial" w:hAnsi="Arial" w:cs="Arial"/>
          <w:color w:val="5B9BD5" w:themeColor="accent1"/>
          <w:highlight w:val="yellow"/>
        </w:rPr>
      </w:pPr>
      <w:r w:rsidRPr="00AD2CC4">
        <w:rPr>
          <w:rFonts w:ascii="Arial" w:hAnsi="Arial" w:cs="Arial"/>
          <w:color w:val="5B9BD5" w:themeColor="accent1"/>
          <w:highlight w:val="yellow"/>
        </w:rPr>
        <w:t xml:space="preserve">Los Servicios prestados en Centro de Rehabilitación Psicosocial se considerarán como </w:t>
      </w:r>
      <w:r w:rsidRPr="00AD2CC4">
        <w:rPr>
          <w:rFonts w:ascii="Arial" w:hAnsi="Arial" w:cs="Arial"/>
          <w:b/>
          <w:color w:val="5B9BD5" w:themeColor="accent1"/>
          <w:highlight w:val="yellow"/>
          <w:u w:val="single"/>
        </w:rPr>
        <w:t>situación B</w:t>
      </w:r>
      <w:r w:rsidRPr="00AD2CC4">
        <w:rPr>
          <w:rFonts w:ascii="Arial" w:hAnsi="Arial" w:cs="Arial"/>
          <w:color w:val="5B9BD5" w:themeColor="accent1"/>
          <w:highlight w:val="yellow"/>
        </w:rPr>
        <w:t>.</w:t>
      </w:r>
    </w:p>
    <w:p w:rsidR="00563701" w:rsidRPr="00AD2CC4" w:rsidRDefault="00563701" w:rsidP="00563701">
      <w:pPr>
        <w:numPr>
          <w:ilvl w:val="0"/>
          <w:numId w:val="37"/>
        </w:numPr>
        <w:spacing w:before="120" w:after="120" w:line="240" w:lineRule="auto"/>
        <w:ind w:left="1843" w:hanging="357"/>
        <w:jc w:val="both"/>
        <w:rPr>
          <w:rFonts w:ascii="Arial" w:hAnsi="Arial" w:cs="Arial"/>
          <w:color w:val="5B9BD5" w:themeColor="accent1"/>
          <w:highlight w:val="yellow"/>
        </w:rPr>
      </w:pPr>
      <w:r w:rsidRPr="00AD2CC4">
        <w:rPr>
          <w:rFonts w:ascii="Arial" w:hAnsi="Arial" w:cs="Arial"/>
          <w:color w:val="5B9BD5" w:themeColor="accent1"/>
          <w:highlight w:val="yellow"/>
        </w:rPr>
        <w:t xml:space="preserve">Los Servicios prestados en Hospital </w:t>
      </w:r>
      <w:proofErr w:type="spellStart"/>
      <w:r w:rsidRPr="00AD2CC4">
        <w:rPr>
          <w:rFonts w:ascii="Arial" w:hAnsi="Arial" w:cs="Arial"/>
          <w:color w:val="5B9BD5" w:themeColor="accent1"/>
          <w:highlight w:val="yellow"/>
        </w:rPr>
        <w:t>Sociosanitario</w:t>
      </w:r>
      <w:proofErr w:type="spellEnd"/>
      <w:r w:rsidRPr="00AD2CC4">
        <w:rPr>
          <w:rFonts w:ascii="Arial" w:hAnsi="Arial" w:cs="Arial"/>
          <w:color w:val="5B9BD5" w:themeColor="accent1"/>
          <w:highlight w:val="yellow"/>
        </w:rPr>
        <w:t xml:space="preserve"> se considerarán como </w:t>
      </w:r>
      <w:r w:rsidRPr="00AD2CC4">
        <w:rPr>
          <w:rFonts w:ascii="Arial" w:hAnsi="Arial" w:cs="Arial"/>
          <w:b/>
          <w:color w:val="5B9BD5" w:themeColor="accent1"/>
          <w:highlight w:val="yellow"/>
          <w:u w:val="single"/>
        </w:rPr>
        <w:t>situación C</w:t>
      </w:r>
      <w:r w:rsidRPr="00AD2CC4">
        <w:rPr>
          <w:rFonts w:ascii="Arial" w:hAnsi="Arial" w:cs="Arial"/>
          <w:b/>
          <w:color w:val="5B9BD5" w:themeColor="accent1"/>
          <w:highlight w:val="yellow"/>
        </w:rPr>
        <w:t>.</w:t>
      </w:r>
    </w:p>
    <w:p w:rsidR="00563701" w:rsidRPr="00AD2CC4" w:rsidRDefault="00563701" w:rsidP="00563701">
      <w:pPr>
        <w:numPr>
          <w:ilvl w:val="1"/>
          <w:numId w:val="43"/>
        </w:numPr>
        <w:spacing w:before="120" w:after="120" w:line="240" w:lineRule="auto"/>
        <w:ind w:left="1077" w:hanging="357"/>
        <w:jc w:val="both"/>
        <w:rPr>
          <w:rFonts w:ascii="Arial" w:hAnsi="Arial" w:cs="Arial"/>
          <w:color w:val="5B9BD5" w:themeColor="accent1"/>
          <w:highlight w:val="yellow"/>
        </w:rPr>
      </w:pPr>
      <w:r w:rsidRPr="00AD2CC4">
        <w:rPr>
          <w:rFonts w:ascii="Arial" w:hAnsi="Arial" w:cs="Arial"/>
          <w:color w:val="5B9BD5" w:themeColor="accent1"/>
          <w:highlight w:val="yellow"/>
        </w:rPr>
        <w:t xml:space="preserve"> Directivos:</w:t>
      </w:r>
    </w:p>
    <w:p w:rsidR="00563701" w:rsidRPr="00AD2CC4" w:rsidRDefault="00563701" w:rsidP="00563701">
      <w:pPr>
        <w:spacing w:before="120" w:after="120" w:line="240" w:lineRule="auto"/>
        <w:ind w:left="708" w:firstLine="348"/>
        <w:jc w:val="both"/>
        <w:rPr>
          <w:rFonts w:ascii="Arial" w:hAnsi="Arial" w:cs="Arial"/>
          <w:b/>
          <w:color w:val="5B9BD5" w:themeColor="accent1"/>
        </w:rPr>
      </w:pPr>
      <w:r w:rsidRPr="00AD2CC4">
        <w:rPr>
          <w:rFonts w:ascii="Arial" w:hAnsi="Arial" w:cs="Arial"/>
          <w:color w:val="5B9BD5" w:themeColor="accent1"/>
          <w:highlight w:val="yellow"/>
        </w:rPr>
        <w:t xml:space="preserve">Se considerará la Nota de Contrato de </w:t>
      </w:r>
      <w:r w:rsidRPr="00AD2CC4">
        <w:rPr>
          <w:rFonts w:ascii="Arial" w:hAnsi="Arial" w:cs="Arial"/>
          <w:color w:val="5B9BD5" w:themeColor="accent1"/>
          <w:highlight w:val="yellow"/>
          <w:u w:val="single"/>
        </w:rPr>
        <w:t>Centro</w:t>
      </w:r>
      <w:r w:rsidRPr="00AD2CC4">
        <w:rPr>
          <w:rFonts w:ascii="Arial" w:hAnsi="Arial" w:cs="Arial"/>
          <w:color w:val="5B9BD5" w:themeColor="accent1"/>
          <w:highlight w:val="yellow"/>
        </w:rPr>
        <w:t xml:space="preserve"> y la Nota de </w:t>
      </w:r>
      <w:r w:rsidRPr="00AD2CC4">
        <w:rPr>
          <w:rFonts w:ascii="Arial" w:hAnsi="Arial" w:cs="Arial"/>
          <w:color w:val="5B9BD5" w:themeColor="accent1"/>
          <w:highlight w:val="yellow"/>
          <w:u w:val="single"/>
        </w:rPr>
        <w:t>Encuesta de Satisfacción</w:t>
      </w:r>
      <w:r w:rsidRPr="00AD2CC4">
        <w:rPr>
          <w:rFonts w:ascii="Arial" w:hAnsi="Arial" w:cs="Arial"/>
          <w:color w:val="5B9BD5" w:themeColor="accent1"/>
          <w:highlight w:val="yellow"/>
        </w:rPr>
        <w:t xml:space="preserve"> (ésta última nota está disponible en Atención Primaria a nivel de EAP).</w:t>
      </w:r>
    </w:p>
    <w:p w:rsidR="00563701" w:rsidRPr="00AD2CC4" w:rsidRDefault="00563701" w:rsidP="00FF308D">
      <w:pPr>
        <w:spacing w:before="120" w:after="120" w:line="240" w:lineRule="auto"/>
        <w:jc w:val="both"/>
        <w:rPr>
          <w:rFonts w:ascii="Arial" w:eastAsia="Times New Roman" w:hAnsi="Arial" w:cs="Arial"/>
          <w:b/>
          <w:color w:val="5B9BD5" w:themeColor="accent1"/>
          <w:shd w:val="clear" w:color="auto" w:fill="FFFFFF"/>
          <w:lang w:eastAsia="es-ES"/>
        </w:rPr>
      </w:pPr>
    </w:p>
    <w:p w:rsidR="00563701" w:rsidRDefault="00563701" w:rsidP="00FF308D">
      <w:pPr>
        <w:spacing w:before="120" w:after="120" w:line="240" w:lineRule="auto"/>
        <w:jc w:val="both"/>
        <w:rPr>
          <w:rFonts w:ascii="Arial" w:eastAsia="Times New Roman" w:hAnsi="Arial" w:cs="Arial"/>
          <w:b/>
          <w:shd w:val="clear" w:color="auto" w:fill="FFFFFF"/>
          <w:lang w:eastAsia="es-ES"/>
        </w:rPr>
      </w:pPr>
    </w:p>
    <w:p w:rsidR="000803A1" w:rsidRDefault="000803A1" w:rsidP="00FF308D">
      <w:pPr>
        <w:spacing w:before="120" w:after="120" w:line="240" w:lineRule="auto"/>
        <w:jc w:val="both"/>
        <w:rPr>
          <w:rFonts w:ascii="Arial" w:eastAsia="Times New Roman" w:hAnsi="Arial" w:cs="Arial"/>
          <w:b/>
          <w:shd w:val="clear" w:color="auto" w:fill="FFFFFF"/>
          <w:lang w:eastAsia="es-ES"/>
        </w:rPr>
      </w:pPr>
      <w:r w:rsidRPr="001D7E44">
        <w:rPr>
          <w:rFonts w:ascii="Arial" w:eastAsia="Times New Roman" w:hAnsi="Arial" w:cs="Arial"/>
          <w:b/>
          <w:shd w:val="clear" w:color="auto" w:fill="FFFFFF"/>
          <w:lang w:eastAsia="es-ES"/>
        </w:rPr>
        <w:t>SITUACIONES PARTICULARES</w:t>
      </w:r>
    </w:p>
    <w:p w:rsidR="00461E75" w:rsidRPr="001D7E44" w:rsidRDefault="00461E75" w:rsidP="00461E75">
      <w:pPr>
        <w:spacing w:before="120" w:after="120" w:line="240" w:lineRule="auto"/>
        <w:jc w:val="both"/>
        <w:rPr>
          <w:rFonts w:ascii="Arial" w:hAnsi="Arial" w:cs="Arial"/>
          <w:shd w:val="clear" w:color="auto" w:fill="FFFFFF"/>
        </w:rPr>
      </w:pPr>
      <w:r w:rsidRPr="00C84684">
        <w:rPr>
          <w:rFonts w:ascii="Arial" w:hAnsi="Arial" w:cs="Arial"/>
          <w:shd w:val="clear" w:color="auto" w:fill="FFFFFF"/>
        </w:rPr>
        <w:t>(Para el año 2020, ver el apartado “Actividad asistencial del año 2020”).</w:t>
      </w:r>
    </w:p>
    <w:p w:rsidR="000803A1" w:rsidRPr="001D7E44" w:rsidRDefault="000803A1" w:rsidP="002935FF">
      <w:pPr>
        <w:numPr>
          <w:ilvl w:val="0"/>
          <w:numId w:val="18"/>
        </w:numPr>
        <w:tabs>
          <w:tab w:val="left" w:pos="426"/>
        </w:tabs>
        <w:spacing w:before="120" w:after="120" w:line="240" w:lineRule="auto"/>
        <w:ind w:left="0" w:firstLine="0"/>
        <w:jc w:val="both"/>
        <w:rPr>
          <w:rFonts w:ascii="Arial" w:eastAsia="Times New Roman" w:hAnsi="Arial" w:cs="Arial"/>
          <w:b/>
          <w:shd w:val="clear" w:color="auto" w:fill="FFFFFF"/>
          <w:lang w:eastAsia="es-ES"/>
        </w:rPr>
      </w:pPr>
      <w:r w:rsidRPr="001D7E44">
        <w:rPr>
          <w:rFonts w:ascii="Arial" w:eastAsia="Times New Roman" w:hAnsi="Arial" w:cs="Arial"/>
          <w:b/>
          <w:shd w:val="clear" w:color="auto" w:fill="FFFFFF"/>
          <w:lang w:eastAsia="es-ES"/>
        </w:rPr>
        <w:t>En la evaluación del periodo de servicios prestados en la situación A, no se dispone de ninguna nota de encuesta de satisfacción:</w:t>
      </w:r>
    </w:p>
    <w:p w:rsidR="000803A1" w:rsidRPr="001D7E44" w:rsidRDefault="000803A1" w:rsidP="00A132DE">
      <w:pPr>
        <w:spacing w:before="120" w:after="120" w:line="240" w:lineRule="auto"/>
        <w:ind w:firstLine="709"/>
        <w:jc w:val="both"/>
        <w:rPr>
          <w:rFonts w:ascii="Arial" w:eastAsia="Times New Roman" w:hAnsi="Arial" w:cs="Arial"/>
          <w:shd w:val="clear" w:color="auto" w:fill="FFFFFF"/>
          <w:lang w:eastAsia="es-ES"/>
        </w:rPr>
      </w:pPr>
      <w:r w:rsidRPr="001D7E44">
        <w:rPr>
          <w:rFonts w:ascii="Arial" w:eastAsia="Times New Roman" w:hAnsi="Arial" w:cs="Arial"/>
          <w:shd w:val="clear" w:color="auto" w:fill="FFFFFF"/>
          <w:lang w:eastAsia="es-ES"/>
        </w:rPr>
        <w:t>Los porcentajes a aplicar para la evaluación de dicho periodo serán:</w:t>
      </w:r>
    </w:p>
    <w:p w:rsidR="000803A1" w:rsidRPr="001D7E44" w:rsidRDefault="000803A1" w:rsidP="002935FF">
      <w:pPr>
        <w:numPr>
          <w:ilvl w:val="0"/>
          <w:numId w:val="14"/>
        </w:numPr>
        <w:spacing w:before="120" w:after="120" w:line="240" w:lineRule="auto"/>
        <w:ind w:left="709" w:firstLine="0"/>
        <w:jc w:val="both"/>
        <w:rPr>
          <w:rFonts w:ascii="Arial" w:eastAsia="Times New Roman" w:hAnsi="Arial" w:cs="Arial"/>
          <w:shd w:val="clear" w:color="auto" w:fill="FFFFFF"/>
          <w:lang w:eastAsia="es-ES"/>
        </w:rPr>
      </w:pPr>
      <w:r w:rsidRPr="001D7E44">
        <w:rPr>
          <w:rFonts w:ascii="Arial" w:eastAsia="Times New Roman" w:hAnsi="Arial" w:cs="Arial"/>
          <w:shd w:val="clear" w:color="auto" w:fill="FFFFFF"/>
          <w:lang w:eastAsia="es-ES"/>
        </w:rPr>
        <w:t>Contrato de Gestión de Centro: 43,75%.</w:t>
      </w:r>
    </w:p>
    <w:p w:rsidR="000803A1" w:rsidRPr="001D7E44" w:rsidRDefault="000803A1" w:rsidP="002935FF">
      <w:pPr>
        <w:numPr>
          <w:ilvl w:val="0"/>
          <w:numId w:val="14"/>
        </w:numPr>
        <w:spacing w:before="120" w:after="120" w:line="240" w:lineRule="auto"/>
        <w:ind w:left="709" w:firstLine="0"/>
        <w:jc w:val="both"/>
        <w:rPr>
          <w:rFonts w:ascii="Arial" w:eastAsia="Times New Roman" w:hAnsi="Arial" w:cs="Arial"/>
          <w:shd w:val="clear" w:color="auto" w:fill="FFFFFF"/>
          <w:lang w:eastAsia="es-ES"/>
        </w:rPr>
      </w:pPr>
      <w:r w:rsidRPr="001D7E44">
        <w:rPr>
          <w:rFonts w:ascii="Arial" w:eastAsia="Times New Roman" w:hAnsi="Arial" w:cs="Arial"/>
          <w:shd w:val="clear" w:color="auto" w:fill="FFFFFF"/>
          <w:lang w:eastAsia="es-ES"/>
        </w:rPr>
        <w:t>Contrato Gestión de Unidad/Servicio/Equipo: 56,25%.</w:t>
      </w:r>
    </w:p>
    <w:p w:rsidR="000803A1" w:rsidRPr="001D7E44" w:rsidRDefault="000803A1" w:rsidP="002935FF">
      <w:pPr>
        <w:numPr>
          <w:ilvl w:val="0"/>
          <w:numId w:val="18"/>
        </w:numPr>
        <w:tabs>
          <w:tab w:val="left" w:pos="426"/>
        </w:tabs>
        <w:spacing w:before="120" w:after="120" w:line="240" w:lineRule="auto"/>
        <w:ind w:left="0" w:firstLine="0"/>
        <w:jc w:val="both"/>
        <w:rPr>
          <w:rFonts w:ascii="Arial" w:eastAsia="Times New Roman" w:hAnsi="Arial" w:cs="Arial"/>
          <w:b/>
          <w:shd w:val="clear" w:color="auto" w:fill="FFFFFF"/>
          <w:lang w:eastAsia="es-ES"/>
        </w:rPr>
      </w:pPr>
      <w:r w:rsidRPr="001D7E44">
        <w:rPr>
          <w:rFonts w:ascii="Arial" w:eastAsia="Times New Roman" w:hAnsi="Arial" w:cs="Arial"/>
          <w:b/>
          <w:shd w:val="clear" w:color="auto" w:fill="FFFFFF"/>
          <w:lang w:eastAsia="es-ES"/>
        </w:rPr>
        <w:t>En la evaluación del periodo de servicios prestados en la situación B, no se dispone de ninguna nota de Contrato Gestión de Unidad/Servicio/Equipo ni ninguna nota de encuesta de satisfacción</w:t>
      </w:r>
    </w:p>
    <w:p w:rsidR="000803A1" w:rsidRPr="001D7E44" w:rsidRDefault="000803A1" w:rsidP="005F335E">
      <w:pPr>
        <w:spacing w:before="120" w:after="120" w:line="240" w:lineRule="auto"/>
        <w:jc w:val="both"/>
        <w:rPr>
          <w:rFonts w:ascii="Arial" w:eastAsia="Times New Roman" w:hAnsi="Arial" w:cs="Arial"/>
          <w:shd w:val="clear" w:color="auto" w:fill="FFFFFF"/>
          <w:lang w:eastAsia="es-ES"/>
        </w:rPr>
      </w:pPr>
      <w:r w:rsidRPr="001D7E44">
        <w:rPr>
          <w:rFonts w:ascii="Arial" w:eastAsia="Times New Roman" w:hAnsi="Arial" w:cs="Arial"/>
          <w:shd w:val="clear" w:color="auto" w:fill="FFFFFF"/>
          <w:lang w:eastAsia="es-ES"/>
        </w:rPr>
        <w:t>Los porcentajes a aplicar para la evaluación de dicho periodo serán:</w:t>
      </w:r>
    </w:p>
    <w:p w:rsidR="000803A1" w:rsidRPr="001D7E44" w:rsidRDefault="000803A1" w:rsidP="002935FF">
      <w:pPr>
        <w:numPr>
          <w:ilvl w:val="0"/>
          <w:numId w:val="14"/>
        </w:numPr>
        <w:spacing w:before="120" w:after="120" w:line="240" w:lineRule="auto"/>
        <w:ind w:left="709" w:firstLine="0"/>
        <w:jc w:val="both"/>
        <w:rPr>
          <w:rFonts w:ascii="Arial" w:eastAsia="Times New Roman" w:hAnsi="Arial" w:cs="Arial"/>
          <w:shd w:val="clear" w:color="auto" w:fill="FFFFFF"/>
          <w:lang w:eastAsia="es-ES"/>
        </w:rPr>
      </w:pPr>
      <w:r w:rsidRPr="001D7E44">
        <w:rPr>
          <w:rFonts w:ascii="Arial" w:eastAsia="Times New Roman" w:hAnsi="Arial" w:cs="Arial"/>
          <w:shd w:val="clear" w:color="auto" w:fill="FFFFFF"/>
          <w:lang w:eastAsia="es-ES"/>
        </w:rPr>
        <w:t>Contrato de Gestión de Centro: 100%</w:t>
      </w:r>
    </w:p>
    <w:p w:rsidR="00E93DD7" w:rsidRPr="00E93DD7" w:rsidRDefault="00E93DD7" w:rsidP="00A963BB">
      <w:pPr>
        <w:spacing w:before="120" w:after="120" w:line="240" w:lineRule="auto"/>
        <w:ind w:firstLine="709"/>
        <w:jc w:val="both"/>
        <w:rPr>
          <w:rFonts w:ascii="Arial" w:hAnsi="Arial" w:cs="Arial"/>
          <w:shd w:val="clear" w:color="auto" w:fill="FFFFFF"/>
        </w:rPr>
      </w:pPr>
      <w:r w:rsidRPr="00E93DD7">
        <w:rPr>
          <w:rFonts w:ascii="Arial" w:hAnsi="Arial" w:cs="Arial"/>
          <w:shd w:val="clear" w:color="auto" w:fill="FFFFFF"/>
        </w:rPr>
        <w:t xml:space="preserve">Esto sucede en los 3 C.R.P.: C.R.P. Nuestra Señora del Pilar de Zaragoza, C.R.P. </w:t>
      </w:r>
      <w:r w:rsidRPr="009846CF">
        <w:rPr>
          <w:rFonts w:ascii="Arial" w:hAnsi="Arial" w:cs="Arial"/>
          <w:shd w:val="clear" w:color="auto" w:fill="FFFFFF"/>
        </w:rPr>
        <w:t xml:space="preserve">Santo Cristo de los Milagros de Huesca y C.R.P. San Juan de Dios de Teruel desde 2008 a 2019; excepto en 2018 que no hay ninguna nota disponible. En 2019 </w:t>
      </w:r>
      <w:r w:rsidRPr="009846CF">
        <w:rPr>
          <w:rFonts w:ascii="Arial" w:hAnsi="Arial" w:cs="Arial"/>
        </w:rPr>
        <w:t>al disponer de nota del Contrato de Gestión de Unidad en el C.R.P. Santo Cristo de los Milagros, se considerará dentro de la Situación A.</w:t>
      </w:r>
    </w:p>
    <w:p w:rsidR="000803A1" w:rsidRPr="001D7E44" w:rsidRDefault="000803A1" w:rsidP="002935FF">
      <w:pPr>
        <w:numPr>
          <w:ilvl w:val="0"/>
          <w:numId w:val="18"/>
        </w:numPr>
        <w:tabs>
          <w:tab w:val="left" w:pos="426"/>
        </w:tabs>
        <w:spacing w:before="120" w:after="120" w:line="240" w:lineRule="auto"/>
        <w:ind w:left="0" w:firstLine="0"/>
        <w:jc w:val="both"/>
        <w:rPr>
          <w:rFonts w:ascii="Arial" w:eastAsia="Times New Roman" w:hAnsi="Arial" w:cs="Arial"/>
          <w:b/>
          <w:shd w:val="clear" w:color="auto" w:fill="FFFFFF"/>
          <w:lang w:eastAsia="es-ES"/>
        </w:rPr>
      </w:pPr>
      <w:r w:rsidRPr="001D7E44">
        <w:rPr>
          <w:rFonts w:ascii="Arial" w:eastAsia="Times New Roman" w:hAnsi="Arial" w:cs="Arial"/>
          <w:b/>
          <w:shd w:val="clear" w:color="auto" w:fill="FFFFFF"/>
          <w:lang w:eastAsia="es-ES"/>
        </w:rPr>
        <w:t>En la evaluación del periodo servicios prestados en la situación C, no se dispone de ninguna nota de Contrato Gestión de Unidad/Servicio/Equipo, pero si de alguna nota de encuesta de satisfacción</w:t>
      </w:r>
    </w:p>
    <w:p w:rsidR="000803A1" w:rsidRPr="001D7E44" w:rsidRDefault="000803A1" w:rsidP="005F335E">
      <w:pPr>
        <w:spacing w:before="120" w:after="120" w:line="240" w:lineRule="auto"/>
        <w:jc w:val="both"/>
        <w:rPr>
          <w:rFonts w:ascii="Arial" w:eastAsia="Times New Roman" w:hAnsi="Arial" w:cs="Arial"/>
          <w:shd w:val="clear" w:color="auto" w:fill="FFFFFF"/>
          <w:lang w:eastAsia="es-ES"/>
        </w:rPr>
      </w:pPr>
      <w:r w:rsidRPr="001D7E44">
        <w:rPr>
          <w:rFonts w:ascii="Arial" w:eastAsia="Times New Roman" w:hAnsi="Arial" w:cs="Arial"/>
          <w:shd w:val="clear" w:color="auto" w:fill="FFFFFF"/>
          <w:lang w:eastAsia="es-ES"/>
        </w:rPr>
        <w:lastRenderedPageBreak/>
        <w:t>Los porcentajes a aplicar para la evaluación de dicho periodo serán:</w:t>
      </w:r>
    </w:p>
    <w:p w:rsidR="000803A1" w:rsidRPr="001D7E44" w:rsidRDefault="000803A1" w:rsidP="002935FF">
      <w:pPr>
        <w:numPr>
          <w:ilvl w:val="0"/>
          <w:numId w:val="14"/>
        </w:numPr>
        <w:spacing w:before="60" w:after="60" w:line="240" w:lineRule="auto"/>
        <w:ind w:left="709" w:firstLine="0"/>
        <w:jc w:val="both"/>
        <w:rPr>
          <w:rFonts w:ascii="Arial" w:eastAsia="Times New Roman" w:hAnsi="Arial" w:cs="Arial"/>
          <w:shd w:val="clear" w:color="auto" w:fill="FFFFFF"/>
          <w:lang w:eastAsia="es-ES"/>
        </w:rPr>
      </w:pPr>
      <w:r w:rsidRPr="001D7E44">
        <w:rPr>
          <w:rFonts w:ascii="Arial" w:eastAsia="Times New Roman" w:hAnsi="Arial" w:cs="Arial"/>
          <w:shd w:val="clear" w:color="auto" w:fill="FFFFFF"/>
          <w:lang w:eastAsia="es-ES"/>
        </w:rPr>
        <w:t>Contrato de Gestión de Centro: 80%</w:t>
      </w:r>
    </w:p>
    <w:p w:rsidR="000803A1" w:rsidRPr="001D7E44" w:rsidRDefault="000803A1" w:rsidP="002935FF">
      <w:pPr>
        <w:numPr>
          <w:ilvl w:val="0"/>
          <w:numId w:val="14"/>
        </w:numPr>
        <w:spacing w:before="60" w:after="60" w:line="240" w:lineRule="auto"/>
        <w:ind w:left="709" w:firstLine="0"/>
        <w:jc w:val="both"/>
        <w:rPr>
          <w:rFonts w:ascii="Arial" w:eastAsia="Times New Roman" w:hAnsi="Arial" w:cs="Arial"/>
          <w:shd w:val="clear" w:color="auto" w:fill="FFFFFF"/>
          <w:lang w:eastAsia="es-ES"/>
        </w:rPr>
      </w:pPr>
      <w:r w:rsidRPr="001D7E44">
        <w:rPr>
          <w:rFonts w:ascii="Arial" w:eastAsia="Times New Roman" w:hAnsi="Arial" w:cs="Arial"/>
          <w:shd w:val="clear" w:color="auto" w:fill="FFFFFF"/>
          <w:lang w:eastAsia="es-ES"/>
        </w:rPr>
        <w:t>Encuesta de satisfacción: 20%</w:t>
      </w:r>
    </w:p>
    <w:p w:rsidR="000803A1" w:rsidRPr="001D7E44" w:rsidRDefault="000803A1" w:rsidP="005F335E">
      <w:pPr>
        <w:spacing w:before="120" w:after="120" w:line="240" w:lineRule="auto"/>
        <w:jc w:val="both"/>
        <w:rPr>
          <w:rFonts w:ascii="Arial" w:eastAsia="Times New Roman" w:hAnsi="Arial" w:cs="Arial"/>
          <w:shd w:val="clear" w:color="auto" w:fill="FFFFFF"/>
          <w:lang w:eastAsia="es-ES"/>
        </w:rPr>
      </w:pPr>
      <w:r w:rsidRPr="001D7E44">
        <w:rPr>
          <w:rFonts w:ascii="Arial" w:eastAsia="Times New Roman" w:hAnsi="Arial" w:cs="Arial"/>
          <w:shd w:val="clear" w:color="auto" w:fill="FFFFFF"/>
          <w:lang w:eastAsia="es-ES"/>
        </w:rPr>
        <w:t>Esto sucede en el H. San José de Teruel en todos los años y el Hospital Sagrado Corazón de Jesús de Huesca de 2008 a 2015 y en 2018 (en 2016 y 2017 tiene nota de Contrato Gestión de Unidad/Servicio/Equipo).</w:t>
      </w:r>
    </w:p>
    <w:p w:rsidR="000803A1" w:rsidRPr="001D7E44" w:rsidRDefault="000803A1" w:rsidP="002935FF">
      <w:pPr>
        <w:numPr>
          <w:ilvl w:val="0"/>
          <w:numId w:val="18"/>
        </w:numPr>
        <w:tabs>
          <w:tab w:val="left" w:pos="426"/>
        </w:tabs>
        <w:spacing w:before="120" w:after="120" w:line="240" w:lineRule="auto"/>
        <w:ind w:left="0" w:firstLine="0"/>
        <w:jc w:val="both"/>
        <w:rPr>
          <w:rFonts w:ascii="Arial" w:eastAsia="Times New Roman" w:hAnsi="Arial" w:cs="Arial"/>
          <w:b/>
          <w:shd w:val="clear" w:color="auto" w:fill="FFFFFF"/>
          <w:lang w:eastAsia="es-ES"/>
        </w:rPr>
      </w:pPr>
      <w:r w:rsidRPr="001D7E44">
        <w:rPr>
          <w:rFonts w:ascii="Arial" w:eastAsia="Times New Roman" w:hAnsi="Arial" w:cs="Arial"/>
          <w:b/>
          <w:shd w:val="clear" w:color="auto" w:fill="FFFFFF"/>
          <w:lang w:eastAsia="es-ES"/>
        </w:rPr>
        <w:t>En la evaluación del periodo de servicios prestados como directivo en centro sanitario no se dispone de ninguna nota de encuesta de satisfacción</w:t>
      </w:r>
    </w:p>
    <w:p w:rsidR="000803A1" w:rsidRPr="001D7E44" w:rsidRDefault="000803A1" w:rsidP="005F335E">
      <w:pPr>
        <w:spacing w:before="120" w:after="120" w:line="240" w:lineRule="auto"/>
        <w:jc w:val="both"/>
        <w:rPr>
          <w:rFonts w:ascii="Arial" w:eastAsia="Times New Roman" w:hAnsi="Arial" w:cs="Arial"/>
          <w:shd w:val="clear" w:color="auto" w:fill="FFFFFF"/>
          <w:lang w:eastAsia="es-ES"/>
        </w:rPr>
      </w:pPr>
      <w:r w:rsidRPr="001D7E44">
        <w:rPr>
          <w:rFonts w:ascii="Arial" w:eastAsia="Times New Roman" w:hAnsi="Arial" w:cs="Arial"/>
          <w:shd w:val="clear" w:color="auto" w:fill="FFFFFF"/>
          <w:lang w:eastAsia="es-ES"/>
        </w:rPr>
        <w:t>Los porcentajes a aplicar para la evaluación de dicho periodo directivo será:</w:t>
      </w:r>
    </w:p>
    <w:p w:rsidR="000803A1" w:rsidRDefault="000803A1" w:rsidP="00C618E3">
      <w:pPr>
        <w:numPr>
          <w:ilvl w:val="0"/>
          <w:numId w:val="14"/>
        </w:numPr>
        <w:spacing w:before="60" w:after="60" w:line="240" w:lineRule="auto"/>
        <w:ind w:left="709" w:firstLine="0"/>
        <w:jc w:val="both"/>
        <w:rPr>
          <w:rFonts w:ascii="Arial" w:eastAsia="Times New Roman" w:hAnsi="Arial" w:cs="Arial"/>
          <w:shd w:val="clear" w:color="auto" w:fill="FFFFFF"/>
          <w:lang w:eastAsia="es-ES"/>
        </w:rPr>
      </w:pPr>
      <w:r w:rsidRPr="001D7E44">
        <w:rPr>
          <w:rFonts w:ascii="Arial" w:eastAsia="Times New Roman" w:hAnsi="Arial" w:cs="Arial"/>
          <w:shd w:val="clear" w:color="auto" w:fill="FFFFFF"/>
          <w:lang w:eastAsia="es-ES"/>
        </w:rPr>
        <w:t>Contrato de Gestión de Centro: 100%</w:t>
      </w:r>
    </w:p>
    <w:p w:rsidR="00D21FF8" w:rsidRPr="001D7E44" w:rsidRDefault="00D21FF8" w:rsidP="00154AEE">
      <w:pPr>
        <w:pBdr>
          <w:top w:val="single" w:sz="4" w:space="1" w:color="auto"/>
          <w:left w:val="single" w:sz="4" w:space="4" w:color="auto"/>
          <w:bottom w:val="single" w:sz="4" w:space="0" w:color="auto"/>
          <w:right w:val="single" w:sz="4" w:space="4" w:color="auto"/>
        </w:pBdr>
        <w:spacing w:before="120" w:after="120" w:line="240" w:lineRule="auto"/>
        <w:jc w:val="center"/>
        <w:rPr>
          <w:rFonts w:ascii="Arial" w:hAnsi="Arial" w:cs="Arial"/>
          <w:b/>
        </w:rPr>
      </w:pPr>
      <w:r w:rsidRPr="001D7E44">
        <w:rPr>
          <w:rFonts w:ascii="Arial" w:hAnsi="Arial" w:cs="Arial"/>
          <w:b/>
        </w:rPr>
        <w:t>FACTOR II</w:t>
      </w:r>
      <w:r w:rsidR="002D78A1" w:rsidRPr="001D7E44">
        <w:rPr>
          <w:rFonts w:ascii="Arial" w:hAnsi="Arial" w:cs="Arial"/>
          <w:b/>
        </w:rPr>
        <w:t>:</w:t>
      </w:r>
      <w:r w:rsidR="00EB54F1" w:rsidRPr="001D7E44">
        <w:rPr>
          <w:rFonts w:ascii="Arial" w:hAnsi="Arial" w:cs="Arial"/>
          <w:b/>
        </w:rPr>
        <w:t xml:space="preserve"> </w:t>
      </w:r>
      <w:r w:rsidRPr="001D7E44">
        <w:rPr>
          <w:rFonts w:ascii="Arial" w:hAnsi="Arial" w:cs="Arial"/>
          <w:b/>
        </w:rPr>
        <w:t>COMPROMISO CON LA ORGANIZACIÓN</w:t>
      </w:r>
    </w:p>
    <w:p w:rsidR="00596D1D" w:rsidRPr="001D7E44" w:rsidRDefault="002A1030" w:rsidP="002677D7">
      <w:pPr>
        <w:spacing w:before="120" w:after="120" w:line="240" w:lineRule="auto"/>
        <w:ind w:firstLine="709"/>
        <w:jc w:val="both"/>
        <w:rPr>
          <w:rFonts w:ascii="Arial" w:hAnsi="Arial" w:cs="Arial"/>
          <w:b/>
          <w:i/>
        </w:rPr>
      </w:pPr>
      <w:r w:rsidRPr="001D7E44">
        <w:rPr>
          <w:rFonts w:ascii="Arial" w:hAnsi="Arial" w:cs="Arial"/>
          <w:b/>
        </w:rPr>
        <w:t xml:space="preserve">10.2.3.- </w:t>
      </w:r>
      <w:r w:rsidR="00596D1D" w:rsidRPr="001D7E44">
        <w:rPr>
          <w:rFonts w:ascii="Arial" w:hAnsi="Arial" w:cs="Arial"/>
          <w:b/>
        </w:rPr>
        <w:t>COMPROMISO CON LA ORGANIZACIÓN</w:t>
      </w:r>
    </w:p>
    <w:p w:rsidR="00596D1D" w:rsidRPr="001D7E44" w:rsidRDefault="00596D1D" w:rsidP="00C618E3">
      <w:pPr>
        <w:spacing w:before="120" w:after="120" w:line="240" w:lineRule="auto"/>
        <w:ind w:firstLine="709"/>
        <w:jc w:val="both"/>
        <w:rPr>
          <w:rFonts w:ascii="Arial" w:hAnsi="Arial" w:cs="Arial"/>
        </w:rPr>
      </w:pPr>
      <w:r w:rsidRPr="001D7E44">
        <w:rPr>
          <w:rFonts w:ascii="Arial" w:hAnsi="Arial" w:cs="Arial"/>
        </w:rPr>
        <w:t>La evaluación del compromiso con la organización se efectuará:</w:t>
      </w:r>
    </w:p>
    <w:p w:rsidR="00596D1D" w:rsidRPr="001D7E44" w:rsidRDefault="00596D1D" w:rsidP="002677D7">
      <w:pPr>
        <w:spacing w:before="120" w:after="120" w:line="240" w:lineRule="auto"/>
        <w:jc w:val="both"/>
        <w:rPr>
          <w:rFonts w:ascii="Arial" w:hAnsi="Arial" w:cs="Arial"/>
          <w:shd w:val="clear" w:color="auto" w:fill="FFFFFF"/>
        </w:rPr>
      </w:pPr>
      <w:r w:rsidRPr="001D7E44">
        <w:rPr>
          <w:rFonts w:ascii="Arial" w:hAnsi="Arial" w:cs="Arial"/>
          <w:shd w:val="clear" w:color="auto" w:fill="FFFFFF"/>
        </w:rPr>
        <w:t xml:space="preserve">- Para la totalidad del periodo sobre un máximo de 100 puntos. </w:t>
      </w:r>
    </w:p>
    <w:p w:rsidR="00596D1D" w:rsidRPr="001D7E44" w:rsidRDefault="00596D1D" w:rsidP="002677D7">
      <w:pPr>
        <w:spacing w:before="120" w:after="120" w:line="240" w:lineRule="auto"/>
        <w:jc w:val="both"/>
        <w:rPr>
          <w:rFonts w:ascii="Arial" w:hAnsi="Arial" w:cs="Arial"/>
          <w:shd w:val="clear" w:color="auto" w:fill="FFFFFF"/>
        </w:rPr>
      </w:pPr>
      <w:r w:rsidRPr="001D7E44">
        <w:rPr>
          <w:rFonts w:ascii="Arial" w:hAnsi="Arial" w:cs="Arial"/>
        </w:rPr>
        <w:t>-</w:t>
      </w:r>
      <w:r w:rsidRPr="001D7E44">
        <w:rPr>
          <w:rFonts w:ascii="Arial" w:hAnsi="Arial" w:cs="Arial"/>
          <w:shd w:val="clear" w:color="auto" w:fill="FFFFFF"/>
        </w:rPr>
        <w:t xml:space="preserve"> A petición del interesado ante la voluntad de éste de ascender a un nivel superior y una vez acreditados el mí</w:t>
      </w:r>
      <w:bookmarkStart w:id="0" w:name="_GoBack"/>
      <w:bookmarkEnd w:id="0"/>
      <w:r w:rsidRPr="001D7E44">
        <w:rPr>
          <w:rFonts w:ascii="Arial" w:hAnsi="Arial" w:cs="Arial"/>
          <w:shd w:val="clear" w:color="auto" w:fill="FFFFFF"/>
        </w:rPr>
        <w:t>nimo de años de permanencia exigidos en el nivel anterior.</w:t>
      </w:r>
    </w:p>
    <w:p w:rsidR="00596D1D" w:rsidRPr="001D7E44" w:rsidRDefault="00596D1D" w:rsidP="002677D7">
      <w:pPr>
        <w:spacing w:before="120" w:after="120" w:line="240" w:lineRule="auto"/>
        <w:jc w:val="both"/>
        <w:rPr>
          <w:rFonts w:ascii="Arial" w:hAnsi="Arial" w:cs="Arial"/>
          <w:shd w:val="clear" w:color="auto" w:fill="FFFFFF"/>
        </w:rPr>
      </w:pPr>
      <w:r w:rsidRPr="001D7E44">
        <w:rPr>
          <w:rFonts w:ascii="Arial" w:hAnsi="Arial" w:cs="Arial"/>
          <w:shd w:val="clear" w:color="auto" w:fill="FFFFFF"/>
        </w:rPr>
        <w:t xml:space="preserve">- Será individualizada. </w:t>
      </w:r>
    </w:p>
    <w:p w:rsidR="00596D1D" w:rsidRPr="001D7E44" w:rsidRDefault="00596D1D" w:rsidP="00C618E3">
      <w:pPr>
        <w:spacing w:before="120" w:after="120" w:line="240" w:lineRule="auto"/>
        <w:ind w:firstLine="709"/>
        <w:jc w:val="both"/>
        <w:rPr>
          <w:rFonts w:ascii="Arial" w:hAnsi="Arial" w:cs="Arial"/>
        </w:rPr>
      </w:pPr>
      <w:r w:rsidRPr="001D7E44">
        <w:rPr>
          <w:rFonts w:ascii="Arial" w:hAnsi="Arial" w:cs="Arial"/>
        </w:rPr>
        <w:t>Se valoran aquellas actuaciones del profesional que expliciten de qué manera sus conocimientos y habilidades son puestas al servicio del Sistema Sanitario Público de Aragón para la consecución de los objetivos de este último: grupos de trabajo, proyectos de mejora, elaboración de protocolos, actividades de responsabilidad directiva, etc.</w:t>
      </w:r>
    </w:p>
    <w:p w:rsidR="00596D1D" w:rsidRPr="00AD2CC4" w:rsidRDefault="00596D1D" w:rsidP="00C618E3">
      <w:pPr>
        <w:shd w:val="clear" w:color="auto" w:fill="FFFFFF"/>
        <w:spacing w:before="120" w:after="120" w:line="240" w:lineRule="auto"/>
        <w:ind w:firstLine="709"/>
        <w:jc w:val="both"/>
        <w:rPr>
          <w:rFonts w:ascii="Arial" w:hAnsi="Arial" w:cs="Arial"/>
          <w:color w:val="000000" w:themeColor="text1"/>
          <w:shd w:val="clear" w:color="auto" w:fill="FFFFFF"/>
        </w:rPr>
      </w:pPr>
      <w:r w:rsidRPr="001D7E44">
        <w:rPr>
          <w:rFonts w:ascii="Arial" w:hAnsi="Arial" w:cs="Arial"/>
          <w:shd w:val="clear" w:color="auto" w:fill="FFFFFF"/>
        </w:rPr>
        <w:t xml:space="preserve">Cuando los méritos a valorar se hayan establecido con un valor “año” y no se alcance totalmente dicho periodo, se deberán valorar proporcionalmente por cada mes completo no </w:t>
      </w:r>
      <w:r w:rsidRPr="00AD2CC4">
        <w:rPr>
          <w:rFonts w:ascii="Arial" w:hAnsi="Arial" w:cs="Arial"/>
          <w:color w:val="000000" w:themeColor="text1"/>
          <w:shd w:val="clear" w:color="auto" w:fill="FFFFFF"/>
        </w:rPr>
        <w:t>teniéndose en cuenta los periodos inferiores a treinta días.</w:t>
      </w:r>
    </w:p>
    <w:p w:rsidR="00596D1D" w:rsidRPr="00AD2CC4" w:rsidRDefault="00596D1D" w:rsidP="00C618E3">
      <w:pPr>
        <w:shd w:val="clear" w:color="auto" w:fill="FFFFFF"/>
        <w:spacing w:before="120" w:after="120" w:line="240" w:lineRule="auto"/>
        <w:ind w:firstLine="709"/>
        <w:jc w:val="both"/>
        <w:rPr>
          <w:rFonts w:ascii="Arial" w:hAnsi="Arial" w:cs="Arial"/>
          <w:color w:val="000000" w:themeColor="text1"/>
          <w:shd w:val="clear" w:color="auto" w:fill="FFFFFF"/>
        </w:rPr>
      </w:pPr>
      <w:r w:rsidRPr="00AD2CC4">
        <w:rPr>
          <w:rFonts w:ascii="Arial" w:hAnsi="Arial" w:cs="Arial"/>
          <w:color w:val="000000" w:themeColor="text1"/>
          <w:shd w:val="clear" w:color="auto" w:fill="FFFFFF"/>
        </w:rPr>
        <w:t>Un mismo mérito no podrá ser valorado en varios apartados, y se incluirá en el que sea más favorable para el interesado.</w:t>
      </w:r>
    </w:p>
    <w:p w:rsidR="00596D1D" w:rsidRPr="00AD2CC4" w:rsidRDefault="00596D1D"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Lo</w:t>
      </w:r>
      <w:r w:rsidR="00B21B45" w:rsidRPr="00AD2CC4">
        <w:rPr>
          <w:rFonts w:ascii="Arial" w:hAnsi="Arial" w:cs="Arial"/>
          <w:color w:val="000000" w:themeColor="text1"/>
        </w:rPr>
        <w:t>s méritos aportados se valoran</w:t>
      </w:r>
      <w:r w:rsidRPr="00AD2CC4">
        <w:rPr>
          <w:rFonts w:ascii="Arial" w:hAnsi="Arial" w:cs="Arial"/>
          <w:color w:val="000000" w:themeColor="text1"/>
        </w:rPr>
        <w:t xml:space="preserve"> según el siguiente baremo:</w:t>
      </w:r>
    </w:p>
    <w:p w:rsidR="00596D1D" w:rsidRPr="00AD2CC4" w:rsidRDefault="00596D1D" w:rsidP="002677D7">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10.2.3.1.- IMPLICACIÓN EN EL DESARROLLO ORGANIZATIVO</w:t>
      </w:r>
    </w:p>
    <w:p w:rsidR="00596D1D" w:rsidRPr="00AD2CC4" w:rsidRDefault="00596D1D"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Los criterios de evaluación contemplarán la actitud, disponibilidad y participación del profesional respecto a todas aquellas actividades que afecten a la gestión organizativa asistencial de la institución (participación en la creación de procesos de mejora, participación en comisiones y en grupos de trabajo relacionados con el desarrollo organizativo).</w:t>
      </w:r>
    </w:p>
    <w:p w:rsidR="00596D1D" w:rsidRPr="00AD2CC4" w:rsidRDefault="00596D1D"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Las actuaciones del solicitante las deberá acreditar mediante certificaciones emitidas por la Dirección de Enfermería o Dirección de Centro o Institución Sanitaria de la de la Administración Sanitaria de la Comunidad Autónoma de Aragón según corresponda.</w:t>
      </w:r>
    </w:p>
    <w:p w:rsidR="00596D1D" w:rsidRPr="00AD2CC4" w:rsidRDefault="00596D1D" w:rsidP="002677D7">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 xml:space="preserve">10.2.3.1.1. </w:t>
      </w:r>
      <w:r w:rsidRPr="00AD2CC4">
        <w:rPr>
          <w:rFonts w:ascii="Arial" w:hAnsi="Arial" w:cs="Arial"/>
          <w:b/>
          <w:color w:val="000000" w:themeColor="text1"/>
          <w:u w:val="single"/>
        </w:rPr>
        <w:t>Responsable de grupos de trabajo y/o grupos de mejora relacionados con la organización</w:t>
      </w:r>
      <w:r w:rsidRPr="00AD2CC4">
        <w:rPr>
          <w:rFonts w:ascii="Arial" w:hAnsi="Arial" w:cs="Arial"/>
          <w:b/>
          <w:color w:val="000000" w:themeColor="text1"/>
        </w:rPr>
        <w:t>.</w:t>
      </w:r>
    </w:p>
    <w:p w:rsidR="00596D1D" w:rsidRPr="00AD2CC4" w:rsidRDefault="00596D1D" w:rsidP="005F335E">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20 puntos/responsabilidad/año.</w:t>
      </w:r>
    </w:p>
    <w:p w:rsidR="00596D1D" w:rsidRPr="00AD2CC4" w:rsidRDefault="00596D1D"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lastRenderedPageBreak/>
        <w:t xml:space="preserve">Se valorará, también, en este apartado al responsable de las </w:t>
      </w:r>
      <w:r w:rsidRPr="00AD2CC4">
        <w:rPr>
          <w:rFonts w:ascii="Arial" w:hAnsi="Arial" w:cs="Arial"/>
          <w:color w:val="000000" w:themeColor="text1"/>
          <w:u w:val="single"/>
        </w:rPr>
        <w:t>comisiones</w:t>
      </w:r>
      <w:r w:rsidRPr="00AD2CC4">
        <w:rPr>
          <w:rFonts w:ascii="Arial" w:hAnsi="Arial" w:cs="Arial"/>
          <w:color w:val="000000" w:themeColor="text1"/>
        </w:rPr>
        <w:t xml:space="preserve"> que a continuación se definen. </w:t>
      </w:r>
    </w:p>
    <w:p w:rsidR="00C13BC2" w:rsidRPr="00AD2CC4" w:rsidRDefault="00596D1D"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 xml:space="preserve">Se considerarán </w:t>
      </w:r>
      <w:r w:rsidRPr="00AD2CC4">
        <w:rPr>
          <w:rFonts w:ascii="Arial" w:hAnsi="Arial" w:cs="Arial"/>
          <w:color w:val="000000" w:themeColor="text1"/>
          <w:u w:val="single"/>
        </w:rPr>
        <w:t>grupos de trabajo</w:t>
      </w:r>
      <w:r w:rsidRPr="00AD2CC4">
        <w:rPr>
          <w:rFonts w:ascii="Arial" w:hAnsi="Arial" w:cs="Arial"/>
          <w:color w:val="000000" w:themeColor="text1"/>
        </w:rPr>
        <w:t>, la agrupació</w:t>
      </w:r>
      <w:r w:rsidR="002A1030" w:rsidRPr="00AD2CC4">
        <w:rPr>
          <w:rFonts w:ascii="Arial" w:hAnsi="Arial" w:cs="Arial"/>
          <w:color w:val="000000" w:themeColor="text1"/>
        </w:rPr>
        <w:t>n de profesionales que</w:t>
      </w:r>
      <w:r w:rsidRPr="00AD2CC4">
        <w:rPr>
          <w:rFonts w:ascii="Arial" w:hAnsi="Arial" w:cs="Arial"/>
          <w:color w:val="000000" w:themeColor="text1"/>
        </w:rPr>
        <w:t xml:space="preserve"> se constituyen para realizar un proyecto determinado llevando a cabo la planificación y desarrollo del mismo. (</w:t>
      </w:r>
      <w:proofErr w:type="spellStart"/>
      <w:r w:rsidRPr="00AD2CC4">
        <w:rPr>
          <w:rFonts w:ascii="Arial" w:hAnsi="Arial" w:cs="Arial"/>
          <w:color w:val="000000" w:themeColor="text1"/>
        </w:rPr>
        <w:t>Ej</w:t>
      </w:r>
      <w:proofErr w:type="spellEnd"/>
      <w:r w:rsidRPr="00AD2CC4">
        <w:rPr>
          <w:rFonts w:ascii="Arial" w:hAnsi="Arial" w:cs="Arial"/>
          <w:color w:val="000000" w:themeColor="text1"/>
        </w:rPr>
        <w:t>: Implantación de Acreditación o Certificación ISO en Servicios, Unidades o EAP, Evaluadores EFQM, Subcomités de tumores, Programas de seguridad clínica, Diseño de un proceso, Mapas de competencias profesionales, etc.). Dichos grupos han debido constituirse con el conocimiento y visto bueno de la Dirección correspondiente.</w:t>
      </w:r>
    </w:p>
    <w:p w:rsidR="00C13BC2" w:rsidRPr="00AD2CC4" w:rsidRDefault="00C13BC2" w:rsidP="005F335E">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COMISIONES, GRUPO DE TRABAJO Y MEJORA / GRUPOS DE TRABAJO / CENTO, SECTOR, ÁREA o SIST. PUB. SANITARIO DE ARAGON / RESPONSABLE</w:t>
      </w:r>
    </w:p>
    <w:p w:rsidR="00596D1D" w:rsidRPr="00AD2CC4" w:rsidRDefault="00596D1D" w:rsidP="00C618E3">
      <w:pPr>
        <w:pStyle w:val="Sangradetextonormal"/>
        <w:spacing w:before="120"/>
        <w:ind w:left="0" w:firstLine="709"/>
        <w:jc w:val="both"/>
        <w:rPr>
          <w:rFonts w:ascii="Arial" w:hAnsi="Arial" w:cs="Arial"/>
          <w:color w:val="000000" w:themeColor="text1"/>
          <w:sz w:val="22"/>
          <w:szCs w:val="22"/>
        </w:rPr>
      </w:pPr>
      <w:r w:rsidRPr="00AD2CC4">
        <w:rPr>
          <w:rFonts w:ascii="Arial" w:hAnsi="Arial" w:cs="Arial"/>
          <w:color w:val="000000" w:themeColor="text1"/>
          <w:sz w:val="22"/>
          <w:szCs w:val="22"/>
        </w:rPr>
        <w:t xml:space="preserve">Las </w:t>
      </w:r>
      <w:r w:rsidRPr="00AD2CC4">
        <w:rPr>
          <w:rFonts w:ascii="Arial" w:hAnsi="Arial" w:cs="Arial"/>
          <w:color w:val="000000" w:themeColor="text1"/>
          <w:sz w:val="22"/>
          <w:szCs w:val="22"/>
          <w:u w:val="single"/>
        </w:rPr>
        <w:t>comisiones</w:t>
      </w:r>
      <w:r w:rsidRPr="00AD2CC4">
        <w:rPr>
          <w:rFonts w:ascii="Arial" w:hAnsi="Arial" w:cs="Arial"/>
          <w:color w:val="000000" w:themeColor="text1"/>
          <w:sz w:val="22"/>
          <w:szCs w:val="22"/>
        </w:rPr>
        <w:t>, son grupos de expertos que se encargan del estudio y la mejora de un ámbito concreto de la práctica clínica o de cualquier otro aspecto técnico u organizativo con repercusiones directas sobre l</w:t>
      </w:r>
      <w:r w:rsidR="002A1030" w:rsidRPr="00AD2CC4">
        <w:rPr>
          <w:rFonts w:ascii="Arial" w:hAnsi="Arial" w:cs="Arial"/>
          <w:color w:val="000000" w:themeColor="text1"/>
          <w:sz w:val="22"/>
          <w:szCs w:val="22"/>
        </w:rPr>
        <w:t xml:space="preserve">a práctica asistencial, con la </w:t>
      </w:r>
      <w:r w:rsidRPr="00AD2CC4">
        <w:rPr>
          <w:rFonts w:ascii="Arial" w:hAnsi="Arial" w:cs="Arial"/>
          <w:color w:val="000000" w:themeColor="text1"/>
          <w:sz w:val="22"/>
          <w:szCs w:val="22"/>
        </w:rPr>
        <w:t>función primordial de asesorar a la Dirección u órgano del Sistema Sanitario Público de Aragón en los temas relacionados con su ámbito de trabajo específico. (Ej.: infecciones, ética asistencial, formación continuada, calidad, investigación, cuidados de enfermería, heridas crónicas, quirófanos, lactancia materna, farmacia y terapéutica, uso racional del medicamento, riesgos laborales, Innovación, Técnico-Asistencial, etc.). Dichas Comisiones deberán tener el reconocimiento de la Dirección a la que asesoran.</w:t>
      </w:r>
    </w:p>
    <w:p w:rsidR="00C13BC2" w:rsidRPr="00AD2CC4" w:rsidRDefault="00C13BC2" w:rsidP="005F335E">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COMISIONES, GRUPO DE TRABAJO Y MEJORA / COMISIÓN / CENTO, SECTOR, ÁREA o SIST. PUB. SANITARIO DE ARAGON / RESPONSABLE</w:t>
      </w:r>
    </w:p>
    <w:p w:rsidR="00596D1D" w:rsidRPr="00AD2CC4" w:rsidRDefault="00C13BC2" w:rsidP="00C618E3">
      <w:pPr>
        <w:spacing w:before="120" w:after="120" w:line="240" w:lineRule="auto"/>
        <w:ind w:firstLine="709"/>
        <w:jc w:val="both"/>
        <w:rPr>
          <w:rFonts w:ascii="Arial" w:hAnsi="Arial" w:cs="Arial"/>
          <w:color w:val="000000" w:themeColor="text1"/>
          <w:lang w:val="es-ES_tradnl"/>
        </w:rPr>
      </w:pPr>
      <w:r w:rsidRPr="00AD2CC4">
        <w:rPr>
          <w:rFonts w:ascii="Arial" w:hAnsi="Arial" w:cs="Arial"/>
          <w:color w:val="000000" w:themeColor="text1"/>
        </w:rPr>
        <w:t>Se considerará</w:t>
      </w:r>
      <w:r w:rsidR="00596D1D" w:rsidRPr="00AD2CC4">
        <w:rPr>
          <w:rFonts w:ascii="Arial" w:hAnsi="Arial" w:cs="Arial"/>
          <w:color w:val="000000" w:themeColor="text1"/>
        </w:rPr>
        <w:t xml:space="preserve">n </w:t>
      </w:r>
      <w:r w:rsidR="00596D1D" w:rsidRPr="00AD2CC4">
        <w:rPr>
          <w:rFonts w:ascii="Arial" w:hAnsi="Arial" w:cs="Arial"/>
          <w:color w:val="000000" w:themeColor="text1"/>
          <w:u w:val="single"/>
        </w:rPr>
        <w:t>grupos de mejora</w:t>
      </w:r>
      <w:r w:rsidR="00596D1D" w:rsidRPr="00AD2CC4">
        <w:rPr>
          <w:rFonts w:ascii="Arial" w:hAnsi="Arial" w:cs="Arial"/>
          <w:color w:val="000000" w:themeColor="text1"/>
        </w:rPr>
        <w:t xml:space="preserve"> a los grupos multidisciplinares de personas pertenecientes, por regla general, a una determinada área asistencial, Servicio, Unidad o EAP que se encargan, junto con el Responsable de Calidad de esa unidad, de la planificación, desarrollo, seguimiento y evaluación de los planes y programas de mejora de la calidad de ese Servicio, Unidad, EAP o área asistencial. </w:t>
      </w:r>
      <w:r w:rsidR="00596D1D" w:rsidRPr="00AD2CC4">
        <w:rPr>
          <w:rFonts w:ascii="Arial" w:hAnsi="Arial" w:cs="Arial"/>
          <w:color w:val="000000" w:themeColor="text1"/>
          <w:lang w:val="es-ES_tradnl"/>
        </w:rPr>
        <w:t xml:space="preserve"> Los Grupos de Mejora deberán contar con el reconocimiento de la Supervisora de Unidad o Área Funcional o Coordinador de EAP y la Dirección correspondiente.</w:t>
      </w:r>
    </w:p>
    <w:p w:rsidR="00C13BC2" w:rsidRPr="00AD2CC4" w:rsidRDefault="00C13BC2" w:rsidP="005F335E">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COMISIONES, GRUPO DE TRABAJO Y MEJORA / GRUPOS DE MEJORA / CENTO, SECTOR, ÁREA o SIST. PUB. SANITARIO DE ARAGON / RESPONSABLE</w:t>
      </w:r>
    </w:p>
    <w:p w:rsidR="00596D1D" w:rsidRPr="00AD2CC4" w:rsidRDefault="00596D1D"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 xml:space="preserve">10.2.3.1.2. </w:t>
      </w:r>
      <w:r w:rsidRPr="00AD2CC4">
        <w:rPr>
          <w:rFonts w:ascii="Arial" w:hAnsi="Arial" w:cs="Arial"/>
          <w:b/>
          <w:color w:val="000000" w:themeColor="text1"/>
          <w:u w:val="single"/>
        </w:rPr>
        <w:t>Participante en grupos de trabajo y/o grupos de mejora relacionados con la organización</w:t>
      </w:r>
      <w:r w:rsidRPr="00AD2CC4">
        <w:rPr>
          <w:rFonts w:ascii="Arial" w:hAnsi="Arial" w:cs="Arial"/>
          <w:b/>
          <w:color w:val="000000" w:themeColor="text1"/>
        </w:rPr>
        <w:t>.</w:t>
      </w:r>
    </w:p>
    <w:p w:rsidR="00596D1D" w:rsidRPr="00AD2CC4" w:rsidRDefault="00596D1D" w:rsidP="005F335E">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14 puntos/grupo/año.</w:t>
      </w:r>
    </w:p>
    <w:p w:rsidR="00596D1D" w:rsidRPr="00AD2CC4" w:rsidRDefault="00596D1D"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 xml:space="preserve">Se valorará, también, en este apartado al participante de las </w:t>
      </w:r>
      <w:r w:rsidRPr="00AD2CC4">
        <w:rPr>
          <w:rFonts w:ascii="Arial" w:hAnsi="Arial" w:cs="Arial"/>
          <w:color w:val="000000" w:themeColor="text1"/>
          <w:u w:val="single"/>
        </w:rPr>
        <w:t>comisiones</w:t>
      </w:r>
      <w:r w:rsidRPr="00AD2CC4">
        <w:rPr>
          <w:rFonts w:ascii="Arial" w:hAnsi="Arial" w:cs="Arial"/>
          <w:color w:val="000000" w:themeColor="text1"/>
        </w:rPr>
        <w:t xml:space="preserve"> que se han definido en apartado anterior.</w:t>
      </w:r>
    </w:p>
    <w:p w:rsidR="00C13BC2" w:rsidRPr="00AD2CC4" w:rsidRDefault="00C13BC2" w:rsidP="005F335E">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COMISIONES, GRUPO DE TRABAJO Y MEJORA / GRUPO DE TRABAJO o GRUPO DE MEJORA o COMISIÓN / PARTICIPANTE</w:t>
      </w:r>
    </w:p>
    <w:p w:rsidR="000D58A2" w:rsidRPr="00AD2CC4" w:rsidRDefault="000D58A2" w:rsidP="0002721E">
      <w:pPr>
        <w:ind w:right="-81" w:firstLine="709"/>
        <w:jc w:val="both"/>
        <w:rPr>
          <w:rFonts w:ascii="Arial" w:hAnsi="Arial" w:cs="Arial"/>
          <w:b/>
          <w:color w:val="000000" w:themeColor="text1"/>
          <w:u w:val="single"/>
        </w:rPr>
      </w:pPr>
      <w:r w:rsidRPr="00AD2CC4">
        <w:rPr>
          <w:rFonts w:ascii="Arial" w:hAnsi="Arial" w:cs="Arial"/>
          <w:b/>
          <w:color w:val="000000" w:themeColor="text1"/>
        </w:rPr>
        <w:t xml:space="preserve">10.2.3.1.3 </w:t>
      </w:r>
      <w:r w:rsidRPr="00AD2CC4">
        <w:rPr>
          <w:rFonts w:ascii="Arial" w:hAnsi="Arial" w:cs="Arial"/>
          <w:b/>
          <w:color w:val="000000" w:themeColor="text1"/>
          <w:u w:val="single"/>
        </w:rPr>
        <w:t>Responsable de proyectos de mejora de la calidad/ Responsable de proyectos incluidos en Contrato Programa o Acuerdos de Gestión</w:t>
      </w:r>
    </w:p>
    <w:p w:rsidR="000D58A2" w:rsidRPr="00AD2CC4" w:rsidRDefault="000D58A2" w:rsidP="00C618E3">
      <w:pPr>
        <w:spacing w:before="120" w:after="120" w:line="240" w:lineRule="auto"/>
        <w:ind w:right="-81"/>
        <w:jc w:val="both"/>
        <w:rPr>
          <w:rFonts w:ascii="Arial" w:hAnsi="Arial" w:cs="Arial"/>
          <w:color w:val="000000" w:themeColor="text1"/>
        </w:rPr>
      </w:pPr>
      <w:r w:rsidRPr="00AD2CC4">
        <w:rPr>
          <w:rFonts w:ascii="Arial" w:hAnsi="Arial" w:cs="Arial"/>
          <w:color w:val="000000" w:themeColor="text1"/>
        </w:rPr>
        <w:t>Valoración: 40 puntos/proyecto.</w:t>
      </w:r>
    </w:p>
    <w:p w:rsidR="000D58A2" w:rsidRPr="00AD2CC4" w:rsidRDefault="000D58A2" w:rsidP="00C618E3">
      <w:pPr>
        <w:spacing w:before="120" w:after="120" w:line="240" w:lineRule="auto"/>
        <w:ind w:right="-81" w:firstLine="709"/>
        <w:jc w:val="both"/>
        <w:rPr>
          <w:rFonts w:ascii="Arial" w:hAnsi="Arial" w:cs="Arial"/>
          <w:color w:val="000000" w:themeColor="text1"/>
          <w:u w:val="single"/>
        </w:rPr>
      </w:pPr>
      <w:r w:rsidRPr="00AD2CC4">
        <w:rPr>
          <w:rFonts w:ascii="Arial" w:hAnsi="Arial" w:cs="Arial"/>
          <w:color w:val="000000" w:themeColor="text1"/>
        </w:rPr>
        <w:t xml:space="preserve">Hasta el año 2016, se valorarán los proyectos de mejora </w:t>
      </w:r>
      <w:r w:rsidRPr="00AD2CC4">
        <w:rPr>
          <w:rFonts w:ascii="Arial" w:hAnsi="Arial" w:cs="Arial"/>
          <w:color w:val="000000" w:themeColor="text1"/>
          <w:u w:val="single"/>
        </w:rPr>
        <w:t>aprobados por el Programa de Calidad del Sistema Aragonés de Salud</w:t>
      </w:r>
      <w:r w:rsidRPr="00AD2CC4">
        <w:rPr>
          <w:rFonts w:ascii="Arial" w:hAnsi="Arial" w:cs="Arial"/>
          <w:color w:val="000000" w:themeColor="text1"/>
        </w:rPr>
        <w:t>, según las bases aprobadas en cada convocatoria.</w:t>
      </w:r>
    </w:p>
    <w:p w:rsidR="000D58A2" w:rsidRPr="00AD2CC4" w:rsidRDefault="000D58A2" w:rsidP="00C618E3">
      <w:pPr>
        <w:spacing w:before="120" w:after="120" w:line="240" w:lineRule="auto"/>
        <w:ind w:right="-81" w:firstLine="709"/>
        <w:jc w:val="both"/>
        <w:rPr>
          <w:rFonts w:ascii="Arial" w:hAnsi="Arial" w:cs="Arial"/>
          <w:color w:val="000000" w:themeColor="text1"/>
        </w:rPr>
      </w:pPr>
      <w:r w:rsidRPr="00AD2CC4">
        <w:rPr>
          <w:rFonts w:ascii="Arial" w:hAnsi="Arial" w:cs="Arial"/>
          <w:color w:val="000000" w:themeColor="text1"/>
        </w:rPr>
        <w:t xml:space="preserve">Desde 2017, únicamente deben valorarse los </w:t>
      </w:r>
      <w:r w:rsidRPr="00AD2CC4">
        <w:rPr>
          <w:rFonts w:ascii="Arial" w:hAnsi="Arial" w:cs="Arial"/>
          <w:color w:val="000000" w:themeColor="text1"/>
          <w:u w:val="single"/>
        </w:rPr>
        <w:t>proyectos incluidos en los correspondientes Contratos Programa o Acuerdos de Gestión</w:t>
      </w:r>
      <w:r w:rsidRPr="00AD2CC4">
        <w:rPr>
          <w:rFonts w:ascii="Arial" w:hAnsi="Arial" w:cs="Arial"/>
          <w:color w:val="000000" w:themeColor="text1"/>
        </w:rPr>
        <w:t xml:space="preserve">. Para obtener la certificación </w:t>
      </w:r>
      <w:r w:rsidRPr="00AD2CC4">
        <w:rPr>
          <w:rFonts w:ascii="Arial" w:hAnsi="Arial" w:cs="Arial"/>
          <w:color w:val="000000" w:themeColor="text1"/>
        </w:rPr>
        <w:lastRenderedPageBreak/>
        <w:t>de dichos proyectos deberán haber presentado la memoria de finalización de los mismos y haber obtenido ésta una valoración positiva por parte de la Dirección correspondiente.</w:t>
      </w:r>
    </w:p>
    <w:p w:rsidR="000D58A2" w:rsidRPr="00AD2CC4" w:rsidRDefault="000D58A2" w:rsidP="00C618E3">
      <w:pPr>
        <w:spacing w:before="120" w:after="120" w:line="240" w:lineRule="auto"/>
        <w:ind w:right="-81" w:firstLine="709"/>
        <w:jc w:val="both"/>
        <w:rPr>
          <w:rFonts w:ascii="Arial" w:hAnsi="Arial" w:cs="Arial"/>
          <w:color w:val="000000" w:themeColor="text1"/>
        </w:rPr>
      </w:pPr>
      <w:r w:rsidRPr="00AD2CC4">
        <w:rPr>
          <w:rFonts w:ascii="Arial" w:hAnsi="Arial" w:cs="Arial"/>
          <w:color w:val="000000" w:themeColor="text1"/>
        </w:rPr>
        <w:t xml:space="preserve">Además, se valorarán en este apartado los proyectos de seguridad </w:t>
      </w:r>
      <w:r w:rsidR="00C13BC2" w:rsidRPr="00AD2CC4">
        <w:rPr>
          <w:rFonts w:ascii="Arial" w:hAnsi="Arial" w:cs="Arial"/>
          <w:color w:val="000000" w:themeColor="text1"/>
        </w:rPr>
        <w:t>clínica aprobados oficialmente.</w:t>
      </w:r>
    </w:p>
    <w:p w:rsidR="00C13BC2" w:rsidRPr="00AD2CC4" w:rsidRDefault="00C13BC2"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PROYECTOS DE CALIDAD / RESPONSABLE</w:t>
      </w:r>
    </w:p>
    <w:p w:rsidR="000D58A2" w:rsidRPr="00AD2CC4" w:rsidRDefault="000D58A2" w:rsidP="0002721E">
      <w:pPr>
        <w:spacing w:before="120" w:after="120" w:line="240" w:lineRule="auto"/>
        <w:ind w:right="-81" w:firstLine="709"/>
        <w:jc w:val="both"/>
        <w:rPr>
          <w:rFonts w:ascii="Arial" w:hAnsi="Arial" w:cs="Arial"/>
          <w:b/>
          <w:color w:val="000000" w:themeColor="text1"/>
          <w:u w:val="single"/>
        </w:rPr>
      </w:pPr>
      <w:r w:rsidRPr="00AD2CC4">
        <w:rPr>
          <w:rFonts w:ascii="Arial" w:hAnsi="Arial" w:cs="Arial"/>
          <w:b/>
          <w:color w:val="000000" w:themeColor="text1"/>
        </w:rPr>
        <w:t xml:space="preserve">10.2.3.1.4 </w:t>
      </w:r>
      <w:r w:rsidRPr="00AD2CC4">
        <w:rPr>
          <w:rFonts w:ascii="Arial" w:hAnsi="Arial" w:cs="Arial"/>
          <w:b/>
          <w:color w:val="000000" w:themeColor="text1"/>
          <w:u w:val="single"/>
        </w:rPr>
        <w:t>Participante en proyectos de mejora de la calidad/ Participante en proyectos incluidos en Contrato Programa o Acuerdos de Gestión</w:t>
      </w:r>
    </w:p>
    <w:p w:rsidR="000D58A2" w:rsidRPr="00AD2CC4" w:rsidRDefault="000D58A2" w:rsidP="00C618E3">
      <w:pPr>
        <w:spacing w:before="120" w:after="120" w:line="240" w:lineRule="auto"/>
        <w:ind w:right="-81"/>
        <w:jc w:val="both"/>
        <w:rPr>
          <w:rFonts w:ascii="Arial" w:hAnsi="Arial" w:cs="Arial"/>
          <w:color w:val="000000" w:themeColor="text1"/>
        </w:rPr>
      </w:pPr>
      <w:r w:rsidRPr="00AD2CC4">
        <w:rPr>
          <w:rFonts w:ascii="Arial" w:hAnsi="Arial" w:cs="Arial"/>
          <w:color w:val="000000" w:themeColor="text1"/>
        </w:rPr>
        <w:t>Valoración: 25 puntos/proyecto.</w:t>
      </w:r>
    </w:p>
    <w:p w:rsidR="000D58A2" w:rsidRPr="00AD2CC4" w:rsidRDefault="000D58A2" w:rsidP="00C618E3">
      <w:pPr>
        <w:spacing w:before="120" w:after="120" w:line="240" w:lineRule="auto"/>
        <w:ind w:right="-81" w:firstLine="709"/>
        <w:jc w:val="both"/>
        <w:rPr>
          <w:rFonts w:ascii="Arial" w:hAnsi="Arial" w:cs="Arial"/>
          <w:color w:val="000000" w:themeColor="text1"/>
          <w:spacing w:val="-4"/>
          <w:u w:val="single"/>
        </w:rPr>
      </w:pPr>
      <w:r w:rsidRPr="00AD2CC4">
        <w:rPr>
          <w:rFonts w:ascii="Arial" w:hAnsi="Arial" w:cs="Arial"/>
          <w:color w:val="000000" w:themeColor="text1"/>
          <w:spacing w:val="-4"/>
        </w:rPr>
        <w:t xml:space="preserve">Hasta el año 2016, se valorarán los proyectos de mejora </w:t>
      </w:r>
      <w:r w:rsidRPr="00AD2CC4">
        <w:rPr>
          <w:rFonts w:ascii="Arial" w:hAnsi="Arial" w:cs="Arial"/>
          <w:color w:val="000000" w:themeColor="text1"/>
          <w:spacing w:val="-4"/>
          <w:u w:val="single"/>
        </w:rPr>
        <w:t>aprobados por el Programa de Calidad del Sistema Aragonés de Salud</w:t>
      </w:r>
      <w:r w:rsidRPr="00AD2CC4">
        <w:rPr>
          <w:rFonts w:ascii="Arial" w:hAnsi="Arial" w:cs="Arial"/>
          <w:color w:val="000000" w:themeColor="text1"/>
          <w:spacing w:val="-4"/>
        </w:rPr>
        <w:t>, según las bases aprobadas en cada convocatoria.</w:t>
      </w:r>
    </w:p>
    <w:p w:rsidR="000D58A2" w:rsidRPr="00AD2CC4" w:rsidRDefault="000D58A2" w:rsidP="00C618E3">
      <w:pPr>
        <w:spacing w:before="120" w:after="120" w:line="240" w:lineRule="auto"/>
        <w:ind w:right="-81" w:firstLine="709"/>
        <w:jc w:val="both"/>
        <w:rPr>
          <w:rFonts w:ascii="Arial" w:hAnsi="Arial" w:cs="Arial"/>
          <w:color w:val="000000" w:themeColor="text1"/>
        </w:rPr>
      </w:pPr>
      <w:r w:rsidRPr="00AD2CC4">
        <w:rPr>
          <w:rFonts w:ascii="Arial" w:hAnsi="Arial" w:cs="Arial"/>
          <w:color w:val="000000" w:themeColor="text1"/>
        </w:rPr>
        <w:t xml:space="preserve">Desde 2017, únicamente deben valorarse los </w:t>
      </w:r>
      <w:r w:rsidRPr="00AD2CC4">
        <w:rPr>
          <w:rFonts w:ascii="Arial" w:hAnsi="Arial" w:cs="Arial"/>
          <w:color w:val="000000" w:themeColor="text1"/>
          <w:u w:val="single"/>
        </w:rPr>
        <w:t>proyectos incluidos en los correspondientes Contratos Programa o Acuerdos de Gestión</w:t>
      </w:r>
      <w:r w:rsidRPr="00AD2CC4">
        <w:rPr>
          <w:rFonts w:ascii="Arial" w:hAnsi="Arial" w:cs="Arial"/>
          <w:color w:val="000000" w:themeColor="text1"/>
        </w:rPr>
        <w:t>. Para obtener la certificación de dichos proyectos deberán haber presentado la memoria de finalización de los mismos y haber obtenido ésta una valoración positiva por parte de la Dirección correspondiente.</w:t>
      </w:r>
    </w:p>
    <w:p w:rsidR="000D58A2" w:rsidRPr="00AD2CC4" w:rsidRDefault="000D58A2" w:rsidP="00C618E3">
      <w:pPr>
        <w:spacing w:before="120" w:after="120" w:line="240" w:lineRule="auto"/>
        <w:ind w:right="-81" w:firstLine="709"/>
        <w:jc w:val="both"/>
        <w:rPr>
          <w:rFonts w:ascii="Arial" w:hAnsi="Arial" w:cs="Arial"/>
          <w:color w:val="000000" w:themeColor="text1"/>
        </w:rPr>
      </w:pPr>
      <w:r w:rsidRPr="00AD2CC4">
        <w:rPr>
          <w:rFonts w:ascii="Arial" w:hAnsi="Arial" w:cs="Arial"/>
          <w:color w:val="000000" w:themeColor="text1"/>
        </w:rPr>
        <w:t>Además, se valorarán en este apartado los proyectos de seguridad clínica aprobados oficialmente.</w:t>
      </w:r>
    </w:p>
    <w:p w:rsidR="00C13BC2" w:rsidRPr="00AD2CC4" w:rsidRDefault="00C13BC2"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PROYECTOS DE CALIDAD / PARTICIPANTE</w:t>
      </w:r>
    </w:p>
    <w:p w:rsidR="00933ED7" w:rsidRPr="00AD2CC4" w:rsidRDefault="00933ED7" w:rsidP="0002721E">
      <w:pPr>
        <w:spacing w:before="120" w:after="120" w:line="240" w:lineRule="auto"/>
        <w:ind w:right="-81" w:firstLine="709"/>
        <w:jc w:val="both"/>
        <w:rPr>
          <w:rFonts w:ascii="Arial" w:hAnsi="Arial" w:cs="Arial"/>
          <w:b/>
          <w:color w:val="000000" w:themeColor="text1"/>
          <w:u w:val="single"/>
        </w:rPr>
      </w:pPr>
      <w:r w:rsidRPr="00AD2CC4">
        <w:rPr>
          <w:rFonts w:ascii="Arial" w:hAnsi="Arial" w:cs="Arial"/>
          <w:b/>
          <w:color w:val="000000" w:themeColor="text1"/>
        </w:rPr>
        <w:t>10.2.3.1.5</w:t>
      </w:r>
      <w:r w:rsidRPr="00AD2CC4">
        <w:rPr>
          <w:rFonts w:ascii="Arial" w:hAnsi="Arial" w:cs="Arial"/>
          <w:color w:val="000000" w:themeColor="text1"/>
        </w:rPr>
        <w:t xml:space="preserve"> </w:t>
      </w:r>
      <w:r w:rsidRPr="00AD2CC4">
        <w:rPr>
          <w:rFonts w:ascii="Arial" w:hAnsi="Arial" w:cs="Arial"/>
          <w:b/>
          <w:color w:val="000000" w:themeColor="text1"/>
          <w:u w:val="single"/>
        </w:rPr>
        <w:t>Prestación de servicios en situación de crisis sanitarias.</w:t>
      </w:r>
    </w:p>
    <w:p w:rsidR="008324F7" w:rsidRPr="00AD2CC4" w:rsidRDefault="008324F7" w:rsidP="0024776D">
      <w:pPr>
        <w:spacing w:before="120" w:after="120" w:line="240" w:lineRule="auto"/>
        <w:ind w:right="-79" w:firstLine="709"/>
        <w:jc w:val="both"/>
        <w:rPr>
          <w:rFonts w:ascii="Arial" w:hAnsi="Arial" w:cs="Arial"/>
          <w:color w:val="000000" w:themeColor="text1"/>
        </w:rPr>
      </w:pPr>
      <w:r w:rsidRPr="00AD2CC4">
        <w:rPr>
          <w:rFonts w:ascii="Arial" w:hAnsi="Arial" w:cs="Arial"/>
          <w:color w:val="000000" w:themeColor="text1"/>
        </w:rPr>
        <w:t>Se valorará haber prestado servicios en el Servicio Aragonés de Salud durante una situación de crisis sanitaria.</w:t>
      </w:r>
    </w:p>
    <w:p w:rsidR="008324F7" w:rsidRPr="00AD2CC4" w:rsidRDefault="008324F7" w:rsidP="008324F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CRISIS SANITARIA</w:t>
      </w:r>
    </w:p>
    <w:p w:rsidR="005E4581" w:rsidRPr="00AD2CC4" w:rsidRDefault="005E4581" w:rsidP="005E4581">
      <w:pPr>
        <w:spacing w:before="120" w:after="120" w:line="240" w:lineRule="auto"/>
        <w:ind w:right="-79" w:firstLine="709"/>
        <w:jc w:val="both"/>
        <w:rPr>
          <w:rFonts w:ascii="Arial" w:hAnsi="Arial" w:cs="Arial"/>
          <w:color w:val="000000" w:themeColor="text1"/>
        </w:rPr>
      </w:pPr>
      <w:r w:rsidRPr="00AD2CC4">
        <w:rPr>
          <w:rFonts w:ascii="Arial" w:hAnsi="Arial" w:cs="Arial"/>
          <w:b/>
          <w:color w:val="000000" w:themeColor="text1"/>
        </w:rPr>
        <w:t>10.2.3.1.5.1 Covid</w:t>
      </w:r>
      <w:r w:rsidR="003D6F17" w:rsidRPr="00AD2CC4">
        <w:rPr>
          <w:rFonts w:ascii="Arial" w:hAnsi="Arial" w:cs="Arial"/>
          <w:b/>
          <w:color w:val="000000" w:themeColor="text1"/>
        </w:rPr>
        <w:t>-</w:t>
      </w:r>
      <w:r w:rsidRPr="00AD2CC4">
        <w:rPr>
          <w:rFonts w:ascii="Arial" w:hAnsi="Arial" w:cs="Arial"/>
          <w:b/>
          <w:color w:val="000000" w:themeColor="text1"/>
        </w:rPr>
        <w:t>19</w:t>
      </w:r>
      <w:r w:rsidR="00B859D6" w:rsidRPr="00AD2CC4">
        <w:rPr>
          <w:rFonts w:ascii="Arial" w:hAnsi="Arial" w:cs="Arial"/>
          <w:b/>
          <w:color w:val="000000" w:themeColor="text1"/>
        </w:rPr>
        <w:t xml:space="preserve"> en 2020</w:t>
      </w:r>
      <w:r w:rsidRPr="00AD2CC4">
        <w:rPr>
          <w:rFonts w:ascii="Arial" w:hAnsi="Arial" w:cs="Arial"/>
          <w:color w:val="000000" w:themeColor="text1"/>
        </w:rPr>
        <w:t>: Por haber prestado servicios un mínimo de 15 días en el Servicio Aragonés de Salud durante el estado de alarma declarado por Real Decreto 463/2020, de 14 de marzo, para la gestión de la situación de crisis sanitaria ocasionada por el COVID-19</w:t>
      </w:r>
      <w:r w:rsidR="003710E9" w:rsidRPr="00AD2CC4">
        <w:rPr>
          <w:rFonts w:ascii="Arial" w:hAnsi="Arial" w:cs="Arial"/>
          <w:color w:val="000000" w:themeColor="text1"/>
        </w:rPr>
        <w:t>, entre el 1 de marzo y el 21 de junio de 2020</w:t>
      </w:r>
      <w:r w:rsidRPr="00AD2CC4">
        <w:rPr>
          <w:rFonts w:ascii="Arial" w:hAnsi="Arial" w:cs="Arial"/>
          <w:color w:val="000000" w:themeColor="text1"/>
        </w:rPr>
        <w:t>.</w:t>
      </w:r>
    </w:p>
    <w:p w:rsidR="005E4581" w:rsidRPr="00AD2CC4" w:rsidRDefault="005E4581" w:rsidP="005E4581">
      <w:pPr>
        <w:spacing w:before="120" w:after="120" w:line="240" w:lineRule="auto"/>
        <w:ind w:right="-79"/>
        <w:jc w:val="both"/>
        <w:rPr>
          <w:rFonts w:ascii="Arial" w:hAnsi="Arial" w:cs="Arial"/>
          <w:color w:val="000000" w:themeColor="text1"/>
        </w:rPr>
      </w:pPr>
      <w:r w:rsidRPr="00AD2CC4">
        <w:rPr>
          <w:rFonts w:ascii="Arial" w:hAnsi="Arial" w:cs="Arial"/>
          <w:color w:val="000000" w:themeColor="text1"/>
        </w:rPr>
        <w:t>Valoración: 20 puntos</w:t>
      </w:r>
    </w:p>
    <w:p w:rsidR="005E4581" w:rsidRPr="00AD2CC4" w:rsidRDefault="005E4581" w:rsidP="005E4581">
      <w:pPr>
        <w:spacing w:before="120" w:after="120" w:line="240" w:lineRule="auto"/>
        <w:ind w:right="-79" w:firstLine="709"/>
        <w:jc w:val="both"/>
        <w:rPr>
          <w:rFonts w:ascii="Arial" w:hAnsi="Arial" w:cs="Arial"/>
          <w:color w:val="000000" w:themeColor="text1"/>
        </w:rPr>
      </w:pPr>
      <w:r w:rsidRPr="00AD2CC4">
        <w:rPr>
          <w:rFonts w:ascii="Arial" w:hAnsi="Arial" w:cs="Arial"/>
          <w:color w:val="000000" w:themeColor="text1"/>
        </w:rPr>
        <w:t>El mérito se ha cargado de oficio en el expediente electrónico del personal.</w:t>
      </w:r>
    </w:p>
    <w:p w:rsidR="005E4581" w:rsidRPr="00AD2CC4" w:rsidRDefault="005E4581" w:rsidP="005E4581">
      <w:pPr>
        <w:spacing w:before="120" w:after="120" w:line="240" w:lineRule="auto"/>
        <w:ind w:right="-79" w:firstLine="709"/>
        <w:jc w:val="both"/>
        <w:rPr>
          <w:rFonts w:ascii="Arial" w:hAnsi="Arial" w:cs="Arial"/>
          <w:color w:val="000000" w:themeColor="text1"/>
        </w:rPr>
      </w:pPr>
      <w:r w:rsidRPr="00AD2CC4">
        <w:rPr>
          <w:rFonts w:ascii="Arial" w:hAnsi="Arial" w:cs="Arial"/>
          <w:b/>
          <w:color w:val="000000" w:themeColor="text1"/>
        </w:rPr>
        <w:t xml:space="preserve">10.2.3.1.5.2 </w:t>
      </w:r>
      <w:proofErr w:type="spellStart"/>
      <w:r w:rsidR="00B859D6" w:rsidRPr="00AD2CC4">
        <w:rPr>
          <w:rFonts w:ascii="Arial" w:hAnsi="Arial" w:cs="Arial"/>
          <w:b/>
          <w:color w:val="000000" w:themeColor="text1"/>
        </w:rPr>
        <w:t>Covid</w:t>
      </w:r>
      <w:proofErr w:type="spellEnd"/>
      <w:r w:rsidR="00B859D6" w:rsidRPr="00AD2CC4">
        <w:rPr>
          <w:rFonts w:ascii="Arial" w:hAnsi="Arial" w:cs="Arial"/>
          <w:b/>
          <w:color w:val="000000" w:themeColor="text1"/>
        </w:rPr>
        <w:t xml:space="preserve"> -19 en 2021</w:t>
      </w:r>
      <w:r w:rsidRPr="00AD2CC4">
        <w:rPr>
          <w:rFonts w:ascii="Arial" w:hAnsi="Arial" w:cs="Arial"/>
          <w:color w:val="000000" w:themeColor="text1"/>
        </w:rPr>
        <w:t>: Por haber prestado servicios en el Servicio Aragonés de Salud, un mínimo de 15 días en el año 2021, durante el estado de alarma declarado por Real Decreto 926/2020, de 25 de octubre, para contener la propagación de infecciones causadas por el SARS-CoV-2</w:t>
      </w:r>
      <w:r w:rsidR="003710E9" w:rsidRPr="00AD2CC4">
        <w:rPr>
          <w:rFonts w:ascii="Arial" w:hAnsi="Arial" w:cs="Arial"/>
          <w:color w:val="000000" w:themeColor="text1"/>
        </w:rPr>
        <w:t>, entre el 1 de enero y el 8 de mayo de 2021</w:t>
      </w:r>
      <w:r w:rsidRPr="00AD2CC4">
        <w:rPr>
          <w:rFonts w:ascii="Arial" w:hAnsi="Arial" w:cs="Arial"/>
          <w:color w:val="000000" w:themeColor="text1"/>
        </w:rPr>
        <w:t>.</w:t>
      </w:r>
    </w:p>
    <w:p w:rsidR="005E4581" w:rsidRPr="00AD2CC4" w:rsidRDefault="005E4581" w:rsidP="005E4581">
      <w:pPr>
        <w:spacing w:before="120" w:after="120" w:line="240" w:lineRule="auto"/>
        <w:ind w:right="-79"/>
        <w:jc w:val="both"/>
        <w:rPr>
          <w:rFonts w:ascii="Arial" w:hAnsi="Arial" w:cs="Arial"/>
          <w:color w:val="000000" w:themeColor="text1"/>
        </w:rPr>
      </w:pPr>
      <w:r w:rsidRPr="00AD2CC4">
        <w:rPr>
          <w:rFonts w:ascii="Arial" w:hAnsi="Arial" w:cs="Arial"/>
          <w:color w:val="000000" w:themeColor="text1"/>
        </w:rPr>
        <w:t>Valoración: 20 puntos.</w:t>
      </w:r>
    </w:p>
    <w:p w:rsidR="005E4581" w:rsidRPr="00AD2CC4" w:rsidRDefault="005E4581" w:rsidP="005E4581">
      <w:pPr>
        <w:spacing w:before="120" w:after="120" w:line="240" w:lineRule="auto"/>
        <w:ind w:right="-79" w:firstLine="709"/>
        <w:jc w:val="both"/>
        <w:rPr>
          <w:rFonts w:ascii="Arial" w:hAnsi="Arial" w:cs="Arial"/>
          <w:color w:val="000000" w:themeColor="text1"/>
        </w:rPr>
      </w:pPr>
      <w:r w:rsidRPr="00AD2CC4">
        <w:rPr>
          <w:rFonts w:ascii="Arial" w:hAnsi="Arial" w:cs="Arial"/>
          <w:color w:val="000000" w:themeColor="text1"/>
        </w:rPr>
        <w:t>El mérito se ha cargado de oficio en el expediente electrónico del personal.</w:t>
      </w:r>
    </w:p>
    <w:p w:rsidR="00596D1D" w:rsidRPr="00AD2CC4" w:rsidRDefault="00596D1D" w:rsidP="0002721E">
      <w:pPr>
        <w:spacing w:before="120" w:after="120" w:line="240" w:lineRule="auto"/>
        <w:ind w:firstLine="708"/>
        <w:jc w:val="both"/>
        <w:rPr>
          <w:rFonts w:ascii="Arial" w:hAnsi="Arial" w:cs="Arial"/>
          <w:b/>
          <w:color w:val="000000" w:themeColor="text1"/>
        </w:rPr>
      </w:pPr>
      <w:r w:rsidRPr="00AD2CC4">
        <w:rPr>
          <w:rFonts w:ascii="Arial" w:hAnsi="Arial" w:cs="Arial"/>
          <w:b/>
          <w:color w:val="000000" w:themeColor="text1"/>
        </w:rPr>
        <w:t>10.2.3.2.- IMPLICACIÓN EN EL DESARROLLO CIENTÍFICO PROFESIONAL</w:t>
      </w:r>
    </w:p>
    <w:p w:rsidR="00596D1D" w:rsidRPr="00AD2CC4" w:rsidRDefault="00596D1D"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Los criterios de evaluación contemplarán la actitud, disponibilidad y participación del profesional respecto a todas aquellas actividades que afecten a la mejora en su medio asistencial como son la participación en la creación y/o revisión de protocolos, guías de buena praxis y productos basados en la evidencia en general, participación en comisiones y grupos de trabajo relacionados con la calidad y la actividad asistencial, y aportaciones a las relaciones con otras instituciones y/o ámbitos asistenciales.</w:t>
      </w:r>
    </w:p>
    <w:p w:rsidR="00596D1D" w:rsidRPr="00AD2CC4" w:rsidRDefault="00596D1D"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 xml:space="preserve">Las actuaciones del solicitante las deberá acreditar mediante certificaciones emitidas por el responsable asistencial directo o la Dirección de Enfermería o Dirección de </w:t>
      </w:r>
      <w:r w:rsidRPr="00AD2CC4">
        <w:rPr>
          <w:rFonts w:ascii="Arial" w:hAnsi="Arial" w:cs="Arial"/>
          <w:color w:val="000000" w:themeColor="text1"/>
        </w:rPr>
        <w:lastRenderedPageBreak/>
        <w:t>Centro o Institución Sanitaria de la de la Administración Sanitaria del Sistema Nacional de Salud según corresponda.</w:t>
      </w:r>
    </w:p>
    <w:p w:rsidR="00596D1D" w:rsidRPr="00AD2CC4" w:rsidRDefault="00596D1D"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10.2.3.2.1. </w:t>
      </w:r>
      <w:r w:rsidRPr="00AD2CC4">
        <w:rPr>
          <w:rFonts w:ascii="Arial" w:hAnsi="Arial" w:cs="Arial"/>
          <w:b/>
          <w:color w:val="000000" w:themeColor="text1"/>
          <w:u w:val="single"/>
        </w:rPr>
        <w:t>Participante en actividades de acreditación</w:t>
      </w:r>
    </w:p>
    <w:p w:rsidR="00596D1D" w:rsidRPr="00AD2CC4" w:rsidRDefault="00596D1D"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0,6 puntos/curso.</w:t>
      </w:r>
    </w:p>
    <w:p w:rsidR="00596D1D" w:rsidRPr="00AD2CC4" w:rsidRDefault="00596D1D"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 xml:space="preserve">Se </w:t>
      </w:r>
      <w:r w:rsidR="00B21B45" w:rsidRPr="00AD2CC4">
        <w:rPr>
          <w:rFonts w:ascii="Arial" w:hAnsi="Arial" w:cs="Arial"/>
          <w:color w:val="000000" w:themeColor="text1"/>
        </w:rPr>
        <w:t>valorará</w:t>
      </w:r>
      <w:r w:rsidRPr="00AD2CC4">
        <w:rPr>
          <w:rFonts w:ascii="Arial" w:hAnsi="Arial" w:cs="Arial"/>
          <w:color w:val="000000" w:themeColor="text1"/>
        </w:rPr>
        <w:t xml:space="preserve"> la participación en actividades de acreditación formativa.</w:t>
      </w:r>
    </w:p>
    <w:p w:rsidR="00C13BC2" w:rsidRPr="00AD2CC4" w:rsidRDefault="00C13BC2"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ACREDITACIÓN / PARTICIPANTE EN ACREDITACIÓN FORMATIVA</w:t>
      </w:r>
    </w:p>
    <w:p w:rsidR="00596D1D" w:rsidRPr="00AD2CC4" w:rsidRDefault="00596D1D"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10.2.3.2.2. </w:t>
      </w:r>
      <w:r w:rsidRPr="00AD2CC4">
        <w:rPr>
          <w:rFonts w:ascii="Arial" w:hAnsi="Arial" w:cs="Arial"/>
          <w:b/>
          <w:color w:val="000000" w:themeColor="text1"/>
          <w:u w:val="single"/>
        </w:rPr>
        <w:t>Responsable de la elaboración de guías de práctica clínica</w:t>
      </w:r>
    </w:p>
    <w:p w:rsidR="00596D1D" w:rsidRPr="00AD2CC4" w:rsidRDefault="00596D1D"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60 puntos/guía.</w:t>
      </w:r>
    </w:p>
    <w:p w:rsidR="00596D1D" w:rsidRPr="00AD2CC4" w:rsidRDefault="00596D1D" w:rsidP="00C618E3">
      <w:pPr>
        <w:spacing w:before="120" w:after="120" w:line="240" w:lineRule="auto"/>
        <w:ind w:firstLine="709"/>
        <w:jc w:val="both"/>
        <w:rPr>
          <w:rStyle w:val="Textoennegrita"/>
          <w:rFonts w:ascii="Arial" w:hAnsi="Arial" w:cs="Arial"/>
          <w:b w:val="0"/>
          <w:color w:val="000000" w:themeColor="text1"/>
        </w:rPr>
      </w:pPr>
      <w:r w:rsidRPr="00AD2CC4">
        <w:rPr>
          <w:rStyle w:val="Textoennegrita"/>
          <w:rFonts w:ascii="Arial" w:hAnsi="Arial" w:cs="Arial"/>
          <w:b w:val="0"/>
          <w:color w:val="000000" w:themeColor="text1"/>
        </w:rPr>
        <w:t>Las guías de práctica clínica (GPC) son un "Conjunto de recomendaciones basadas en una revisión sistemática de la evidencia y en la evaluación de los riesgos y beneficios de las diferentes alternativas, con el objetivo de optimizar la atención sanitaria a los pacientes"</w:t>
      </w:r>
      <w:r w:rsidRPr="00AD2CC4">
        <w:rPr>
          <w:rFonts w:ascii="Arial" w:hAnsi="Arial" w:cs="Arial"/>
          <w:bCs/>
          <w:color w:val="000000" w:themeColor="text1"/>
        </w:rPr>
        <w:t xml:space="preserve">. </w:t>
      </w:r>
      <w:r w:rsidRPr="00AD2CC4">
        <w:rPr>
          <w:rStyle w:val="Textoennegrita"/>
          <w:rFonts w:ascii="Arial" w:hAnsi="Arial" w:cs="Arial"/>
          <w:b w:val="0"/>
          <w:color w:val="000000" w:themeColor="text1"/>
        </w:rPr>
        <w:t xml:space="preserve">Un documento para que pueda ser considerado una GPC tiene que estar incluido en un catálogo o repositorio de GPC de prestigio. En nuestro país existe el Catálogo y el Programa de GPC en el SNS de </w:t>
      </w:r>
      <w:proofErr w:type="spellStart"/>
      <w:r w:rsidRPr="00AD2CC4">
        <w:rPr>
          <w:rStyle w:val="Textoennegrita"/>
          <w:rFonts w:ascii="Arial" w:hAnsi="Arial" w:cs="Arial"/>
          <w:b w:val="0"/>
          <w:color w:val="000000" w:themeColor="text1"/>
        </w:rPr>
        <w:t>GuíaSalud</w:t>
      </w:r>
      <w:proofErr w:type="spellEnd"/>
      <w:r w:rsidRPr="00AD2CC4">
        <w:rPr>
          <w:rStyle w:val="Textoennegrita"/>
          <w:rFonts w:ascii="Arial" w:hAnsi="Arial" w:cs="Arial"/>
          <w:b w:val="0"/>
          <w:color w:val="000000" w:themeColor="text1"/>
        </w:rPr>
        <w:t xml:space="preserve"> </w:t>
      </w:r>
      <w:hyperlink r:id="rId16" w:history="1">
        <w:r w:rsidRPr="00AD2CC4">
          <w:rPr>
            <w:rStyle w:val="Hipervnculo"/>
            <w:rFonts w:ascii="Arial" w:hAnsi="Arial" w:cs="Arial"/>
            <w:color w:val="000000" w:themeColor="text1"/>
          </w:rPr>
          <w:t>http://portal.guiasalud.es/web/guest/gpc-sns</w:t>
        </w:r>
      </w:hyperlink>
      <w:r w:rsidRPr="00AD2CC4">
        <w:rPr>
          <w:rStyle w:val="Textoennegrita"/>
          <w:rFonts w:ascii="Arial" w:hAnsi="Arial" w:cs="Arial"/>
          <w:b w:val="0"/>
          <w:color w:val="000000" w:themeColor="text1"/>
        </w:rPr>
        <w:t xml:space="preserve">. A nivel internacional la </w:t>
      </w:r>
      <w:proofErr w:type="spellStart"/>
      <w:r w:rsidRPr="00AD2CC4">
        <w:rPr>
          <w:rStyle w:val="Textoennegrita"/>
          <w:rFonts w:ascii="Arial" w:hAnsi="Arial" w:cs="Arial"/>
          <w:b w:val="0"/>
          <w:color w:val="000000" w:themeColor="text1"/>
        </w:rPr>
        <w:t>National</w:t>
      </w:r>
      <w:proofErr w:type="spellEnd"/>
      <w:r w:rsidRPr="00AD2CC4">
        <w:rPr>
          <w:rStyle w:val="Textoennegrita"/>
          <w:rFonts w:ascii="Arial" w:hAnsi="Arial" w:cs="Arial"/>
          <w:b w:val="0"/>
          <w:color w:val="000000" w:themeColor="text1"/>
        </w:rPr>
        <w:t xml:space="preserve"> </w:t>
      </w:r>
      <w:proofErr w:type="spellStart"/>
      <w:r w:rsidRPr="00AD2CC4">
        <w:rPr>
          <w:rStyle w:val="Textoennegrita"/>
          <w:rFonts w:ascii="Arial" w:hAnsi="Arial" w:cs="Arial"/>
          <w:b w:val="0"/>
          <w:color w:val="000000" w:themeColor="text1"/>
        </w:rPr>
        <w:t>Guideline</w:t>
      </w:r>
      <w:proofErr w:type="spellEnd"/>
      <w:r w:rsidRPr="00AD2CC4">
        <w:rPr>
          <w:rStyle w:val="Textoennegrita"/>
          <w:rFonts w:ascii="Arial" w:hAnsi="Arial" w:cs="Arial"/>
          <w:b w:val="0"/>
          <w:color w:val="000000" w:themeColor="text1"/>
        </w:rPr>
        <w:t xml:space="preserve"> </w:t>
      </w:r>
      <w:proofErr w:type="spellStart"/>
      <w:r w:rsidRPr="00AD2CC4">
        <w:rPr>
          <w:rStyle w:val="Textoennegrita"/>
          <w:rFonts w:ascii="Arial" w:hAnsi="Arial" w:cs="Arial"/>
          <w:b w:val="0"/>
          <w:color w:val="000000" w:themeColor="text1"/>
        </w:rPr>
        <w:t>Clearinghouse</w:t>
      </w:r>
      <w:proofErr w:type="spellEnd"/>
      <w:r w:rsidRPr="00AD2CC4">
        <w:rPr>
          <w:rStyle w:val="Textoennegrita"/>
          <w:rFonts w:ascii="Arial" w:hAnsi="Arial" w:cs="Arial"/>
          <w:b w:val="0"/>
          <w:color w:val="000000" w:themeColor="text1"/>
        </w:rPr>
        <w:t xml:space="preserve"> (NGC) es el mayor repositorio de GPC a nivel mundial o las guías NICE.</w:t>
      </w:r>
    </w:p>
    <w:p w:rsidR="00596D1D" w:rsidRPr="00AD2CC4" w:rsidRDefault="00596D1D" w:rsidP="00C618E3">
      <w:pPr>
        <w:spacing w:before="120" w:after="120" w:line="240" w:lineRule="auto"/>
        <w:ind w:firstLine="709"/>
        <w:jc w:val="both"/>
        <w:rPr>
          <w:rStyle w:val="Textoennegrita"/>
          <w:rFonts w:ascii="Arial" w:hAnsi="Arial" w:cs="Arial"/>
          <w:b w:val="0"/>
          <w:color w:val="000000" w:themeColor="text1"/>
          <w:spacing w:val="-4"/>
        </w:rPr>
      </w:pPr>
      <w:r w:rsidRPr="00AD2CC4">
        <w:rPr>
          <w:rStyle w:val="Textoennegrita"/>
          <w:rFonts w:ascii="Arial" w:hAnsi="Arial" w:cs="Arial"/>
          <w:b w:val="0"/>
          <w:color w:val="000000" w:themeColor="text1"/>
          <w:spacing w:val="-4"/>
        </w:rPr>
        <w:t>En casos de duda, se consultará con el Instituto Aragonés de Ciencias de la Salud para establecer cuando un documento se puede considerar que es una Guía de Práctica Clínica.</w:t>
      </w:r>
    </w:p>
    <w:p w:rsidR="004F1759" w:rsidRPr="00AD2CC4" w:rsidRDefault="004F1759"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PROTOCOLOS, GUÍAS Y CARTERA DE SERVICIOS / ELABORACIÓN GUÍA PRÁCTICA PUBLICADA / RESPONSABLE</w:t>
      </w:r>
    </w:p>
    <w:p w:rsidR="004F1759" w:rsidRPr="00AD2CC4" w:rsidRDefault="004F1759"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 xml:space="preserve">PRRHH: COMPROMISO CON LA ORGANIZACIÓN / PROTOCOLOS, GUÍAS Y CARTERA DE SERVICIOS / RESTO GUIAS PRÁCTICA CLÍNICA / RESPONSABLE </w:t>
      </w:r>
    </w:p>
    <w:p w:rsidR="00596D1D" w:rsidRPr="00AD2CC4" w:rsidRDefault="00596D1D"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10.2.3.2.3. </w:t>
      </w:r>
      <w:r w:rsidRPr="00AD2CC4">
        <w:rPr>
          <w:rFonts w:ascii="Arial" w:hAnsi="Arial" w:cs="Arial"/>
          <w:b/>
          <w:color w:val="000000" w:themeColor="text1"/>
          <w:u w:val="single"/>
        </w:rPr>
        <w:t>Responsable de la elaboración de protocolos.</w:t>
      </w:r>
    </w:p>
    <w:p w:rsidR="00596D1D" w:rsidRPr="00AD2CC4" w:rsidRDefault="00596D1D"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40 puntos/protocolo.</w:t>
      </w:r>
    </w:p>
    <w:p w:rsidR="002A1030" w:rsidRPr="00AD2CC4" w:rsidRDefault="002A1030"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PROTOCOLOS, GUÍAS Y CARTERA DE SERVICIOS / ELAB. PROTOCOLO ASIST., ORGANIZ / RESPONSABLE</w:t>
      </w:r>
    </w:p>
    <w:p w:rsidR="00596D1D" w:rsidRPr="00AD2CC4" w:rsidRDefault="00596D1D"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10.2.3.2.4. </w:t>
      </w:r>
      <w:r w:rsidRPr="00AD2CC4">
        <w:rPr>
          <w:rFonts w:ascii="Arial" w:hAnsi="Arial" w:cs="Arial"/>
          <w:b/>
          <w:color w:val="000000" w:themeColor="text1"/>
          <w:u w:val="single"/>
        </w:rPr>
        <w:t>Participante en la elaboración de guías de práctica clínica</w:t>
      </w:r>
    </w:p>
    <w:p w:rsidR="00596D1D" w:rsidRPr="00AD2CC4" w:rsidRDefault="00596D1D"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40 puntos/guía.</w:t>
      </w:r>
    </w:p>
    <w:p w:rsidR="002A1030" w:rsidRPr="00AD2CC4" w:rsidRDefault="002A1030"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PROTOCOLOS, GUÍAS Y CARTERA DE SERVICIOS / ELABORACIÓN GUÍA PRÁCTICA PUBLICADA / PARTICIPANTE</w:t>
      </w:r>
    </w:p>
    <w:p w:rsidR="002A1030" w:rsidRPr="00AD2CC4" w:rsidRDefault="002A1030"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 xml:space="preserve">PRRHH: COMPROMISO CON LA ORGANIZACIÓN / PROTOCOLOS, GUÍAS Y CARTERA DE SERVICIOS / RESTO GUIAS PRÁCTICA CLÍNICA / PARTICIPANTE </w:t>
      </w:r>
    </w:p>
    <w:p w:rsidR="00596D1D" w:rsidRPr="001D7E44" w:rsidRDefault="00596D1D" w:rsidP="0002721E">
      <w:pPr>
        <w:spacing w:before="120" w:after="120" w:line="240" w:lineRule="auto"/>
        <w:ind w:firstLine="709"/>
        <w:jc w:val="both"/>
        <w:rPr>
          <w:rFonts w:ascii="Arial" w:hAnsi="Arial" w:cs="Arial"/>
          <w:b/>
          <w:u w:val="single"/>
        </w:rPr>
      </w:pPr>
      <w:r w:rsidRPr="001D7E44">
        <w:rPr>
          <w:rFonts w:ascii="Arial" w:hAnsi="Arial" w:cs="Arial"/>
          <w:b/>
        </w:rPr>
        <w:t xml:space="preserve">10.2.3.2.5. </w:t>
      </w:r>
      <w:r w:rsidRPr="001D7E44">
        <w:rPr>
          <w:rFonts w:ascii="Arial" w:hAnsi="Arial" w:cs="Arial"/>
          <w:b/>
          <w:u w:val="single"/>
        </w:rPr>
        <w:t>Participante en la elaboración de protocolos y en la implantación de nuevos servicios de la cartera o técnicas incorporadas a la cartera de servicio.</w:t>
      </w:r>
    </w:p>
    <w:p w:rsidR="00596D1D" w:rsidRPr="001D7E44" w:rsidRDefault="00596D1D" w:rsidP="00C618E3">
      <w:pPr>
        <w:spacing w:before="120" w:after="120" w:line="240" w:lineRule="auto"/>
        <w:jc w:val="both"/>
        <w:rPr>
          <w:rFonts w:ascii="Arial" w:hAnsi="Arial" w:cs="Arial"/>
        </w:rPr>
      </w:pPr>
      <w:r w:rsidRPr="001D7E44">
        <w:rPr>
          <w:rFonts w:ascii="Arial" w:hAnsi="Arial" w:cs="Arial"/>
        </w:rPr>
        <w:t>Valoración: 20 puntos/</w:t>
      </w:r>
      <w:r w:rsidR="005E373E" w:rsidRPr="001D7E44">
        <w:rPr>
          <w:rFonts w:ascii="Arial" w:hAnsi="Arial" w:cs="Arial"/>
        </w:rPr>
        <w:t>protocolo</w:t>
      </w:r>
      <w:r w:rsidRPr="001D7E44">
        <w:rPr>
          <w:rFonts w:ascii="Arial" w:hAnsi="Arial" w:cs="Arial"/>
        </w:rPr>
        <w:t>.</w:t>
      </w:r>
    </w:p>
    <w:p w:rsidR="005E373E" w:rsidRPr="001D7E44" w:rsidRDefault="005E373E" w:rsidP="00C618E3">
      <w:pPr>
        <w:spacing w:before="120" w:after="120" w:line="240" w:lineRule="auto"/>
        <w:jc w:val="both"/>
        <w:rPr>
          <w:rFonts w:ascii="Arial" w:hAnsi="Arial" w:cs="Arial"/>
        </w:rPr>
      </w:pPr>
      <w:r w:rsidRPr="001D7E44">
        <w:rPr>
          <w:rFonts w:ascii="Arial" w:hAnsi="Arial" w:cs="Arial"/>
        </w:rPr>
        <w:t>Valoración: 20 puntos/implantación.</w:t>
      </w:r>
    </w:p>
    <w:p w:rsidR="00596D1D" w:rsidRPr="001D7E44" w:rsidRDefault="00D8097A" w:rsidP="00C618E3">
      <w:pPr>
        <w:spacing w:before="120" w:after="120" w:line="240" w:lineRule="auto"/>
        <w:ind w:firstLine="709"/>
        <w:jc w:val="both"/>
        <w:rPr>
          <w:rFonts w:ascii="Arial" w:hAnsi="Arial" w:cs="Arial"/>
        </w:rPr>
      </w:pPr>
      <w:r w:rsidRPr="001D7E44">
        <w:rPr>
          <w:rFonts w:ascii="Arial" w:hAnsi="Arial" w:cs="Arial"/>
        </w:rPr>
        <w:t>S</w:t>
      </w:r>
      <w:r w:rsidR="00596D1D" w:rsidRPr="001D7E44">
        <w:rPr>
          <w:rFonts w:ascii="Arial" w:hAnsi="Arial" w:cs="Arial"/>
        </w:rPr>
        <w:t xml:space="preserve">e valorará en este apartado la </w:t>
      </w:r>
      <w:r w:rsidR="00596D1D" w:rsidRPr="001D7E44">
        <w:rPr>
          <w:rFonts w:ascii="Arial" w:hAnsi="Arial" w:cs="Arial"/>
          <w:u w:val="single"/>
        </w:rPr>
        <w:t>participación activa</w:t>
      </w:r>
      <w:r w:rsidR="00596D1D" w:rsidRPr="001D7E44">
        <w:rPr>
          <w:rFonts w:ascii="Arial" w:hAnsi="Arial" w:cs="Arial"/>
        </w:rPr>
        <w:t xml:space="preserve"> del profesional en la implantación de protocolos, guías de práctica clínica y otros productos basados en la evidencia. Esta participación, deberá estar acreditada por la Dirección de Enfermería.</w:t>
      </w:r>
    </w:p>
    <w:p w:rsidR="0095731A" w:rsidRPr="00AD2CC4" w:rsidRDefault="00D8097A" w:rsidP="00C618E3">
      <w:pPr>
        <w:spacing w:before="120" w:after="120" w:line="240" w:lineRule="auto"/>
        <w:ind w:firstLine="709"/>
        <w:jc w:val="both"/>
        <w:rPr>
          <w:rFonts w:ascii="Arial" w:hAnsi="Arial" w:cs="Arial"/>
          <w:color w:val="000000" w:themeColor="text1"/>
        </w:rPr>
      </w:pPr>
      <w:r w:rsidRPr="001D7E44">
        <w:rPr>
          <w:rFonts w:ascii="Arial" w:hAnsi="Arial" w:cs="Arial"/>
        </w:rPr>
        <w:t xml:space="preserve">En cuanto a la valoración de </w:t>
      </w:r>
      <w:r w:rsidR="0095731A" w:rsidRPr="001D7E44">
        <w:rPr>
          <w:rFonts w:ascii="Arial" w:hAnsi="Arial" w:cs="Arial"/>
        </w:rPr>
        <w:t>la participación en la implantación de nuevos servicios o técnicas que se incor</w:t>
      </w:r>
      <w:r w:rsidRPr="001D7E44">
        <w:rPr>
          <w:rFonts w:ascii="Arial" w:hAnsi="Arial" w:cs="Arial"/>
        </w:rPr>
        <w:t>poren a la cartera de servicios, deberá acreditarse</w:t>
      </w:r>
      <w:r w:rsidR="0095731A" w:rsidRPr="001D7E44">
        <w:rPr>
          <w:rFonts w:ascii="Arial" w:hAnsi="Arial" w:cs="Arial"/>
        </w:rPr>
        <w:t xml:space="preserve"> la participación activa del profesional</w:t>
      </w:r>
      <w:r w:rsidRPr="001D7E44">
        <w:rPr>
          <w:rFonts w:ascii="Arial" w:hAnsi="Arial" w:cs="Arial"/>
        </w:rPr>
        <w:t xml:space="preserve"> mediante</w:t>
      </w:r>
      <w:r w:rsidR="0095731A" w:rsidRPr="001D7E44">
        <w:rPr>
          <w:rFonts w:ascii="Arial" w:hAnsi="Arial" w:cs="Arial"/>
        </w:rPr>
        <w:t xml:space="preserve"> certificado</w:t>
      </w:r>
      <w:r w:rsidRPr="001D7E44">
        <w:rPr>
          <w:rFonts w:ascii="Arial" w:hAnsi="Arial" w:cs="Arial"/>
        </w:rPr>
        <w:t xml:space="preserve"> emitido</w:t>
      </w:r>
      <w:r w:rsidR="003D16E8" w:rsidRPr="001D7E44">
        <w:rPr>
          <w:rFonts w:ascii="Arial" w:hAnsi="Arial" w:cs="Arial"/>
        </w:rPr>
        <w:t xml:space="preserve"> por la Dirección, </w:t>
      </w:r>
      <w:r w:rsidR="0095731A" w:rsidRPr="001D7E44">
        <w:rPr>
          <w:rFonts w:ascii="Arial" w:hAnsi="Arial" w:cs="Arial"/>
        </w:rPr>
        <w:t xml:space="preserve">indicando la fecha de la Orden del Consejero del Departamento en materia de sanidad sobre actualización de la </w:t>
      </w:r>
      <w:r w:rsidR="0095731A" w:rsidRPr="001D7E44">
        <w:rPr>
          <w:rFonts w:ascii="Arial" w:hAnsi="Arial" w:cs="Arial"/>
        </w:rPr>
        <w:lastRenderedPageBreak/>
        <w:t xml:space="preserve">cartera de </w:t>
      </w:r>
      <w:r w:rsidR="0095731A" w:rsidRPr="00AD2CC4">
        <w:rPr>
          <w:rFonts w:ascii="Arial" w:hAnsi="Arial" w:cs="Arial"/>
          <w:color w:val="000000" w:themeColor="text1"/>
        </w:rPr>
        <w:t>servicios del Sistema de Salud de Aragón y la fecha en la que se ha implantado en el Servicio/Unidad.</w:t>
      </w:r>
      <w:r w:rsidRPr="00AD2CC4">
        <w:rPr>
          <w:rFonts w:ascii="Arial" w:hAnsi="Arial" w:cs="Arial"/>
          <w:color w:val="000000" w:themeColor="text1"/>
        </w:rPr>
        <w:t xml:space="preserve"> Cada nuevo servicio o técnica será valorada en el momento de su incorporación al Centro.</w:t>
      </w:r>
    </w:p>
    <w:p w:rsidR="0095731A" w:rsidRPr="00AD2CC4" w:rsidRDefault="0095731A"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Los nuevos servicios o técnicas que no estén contempladas en la cartera de servicios no se valorarán en ningún otro apartado del baremo de méritos de la carrera profesional del personal diplomado sanitario.</w:t>
      </w:r>
    </w:p>
    <w:p w:rsidR="002A1030" w:rsidRPr="00AD2CC4" w:rsidRDefault="002A1030"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PROTOCOLOS, GUÍAS Y CARTERA DE SERVICIOS / IMPLANTACIÓN CARTERA SERVICIOS / PARTICIPANTE o RESPONSABLE</w:t>
      </w:r>
    </w:p>
    <w:p w:rsidR="002A1030" w:rsidRPr="00AD2CC4" w:rsidRDefault="002A1030"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PROTOCOLOS, GUÍAS Y CARTERA DE SERVICIOS / ELAB. PROTOCOLO ASIST., ORGANIZ / PARTICIPANTE</w:t>
      </w:r>
    </w:p>
    <w:p w:rsidR="002A1030" w:rsidRPr="00AD2CC4" w:rsidRDefault="002A1030"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PROTOCOLOS, GUÍAS Y CARTERA DE SERVICIOS / IMPLANTACIÓN DE PROTOCOLOS o GUÍAS / PARTICIPANTE o RESPONSABLE</w:t>
      </w:r>
    </w:p>
    <w:p w:rsidR="00596D1D" w:rsidRPr="00AD2CC4" w:rsidRDefault="00596D1D"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10.2.3.2.6. </w:t>
      </w:r>
      <w:r w:rsidRPr="00AD2CC4">
        <w:rPr>
          <w:rFonts w:ascii="Arial" w:hAnsi="Arial" w:cs="Arial"/>
          <w:b/>
          <w:color w:val="000000" w:themeColor="text1"/>
          <w:u w:val="single"/>
        </w:rPr>
        <w:t>Responsable de la elaboración de planes de cuidados</w:t>
      </w:r>
    </w:p>
    <w:p w:rsidR="00596D1D" w:rsidRPr="00AD2CC4" w:rsidRDefault="00596D1D"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40 puntos/plan.</w:t>
      </w:r>
    </w:p>
    <w:p w:rsidR="00596D1D" w:rsidRPr="00AD2CC4" w:rsidRDefault="00596D1D"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Se considera plan de cuidados al instrumento de trabajo por excelencia de las enfermeras, que se basa en la metodología del proceso enfermero, y recoge mediante un documento escrito los cuidados planificados y de los que es responsable la enfermería para la resolución de problemas y necesidades asistenciales de los pacientes. Deberán estar acreditados por la Dirección de Enfermería o Institución Sanitaria de la Administración Sanitaria del Sistema Nacional de Salud según corresponda.</w:t>
      </w:r>
    </w:p>
    <w:p w:rsidR="00195F2E" w:rsidRPr="00AD2CC4" w:rsidRDefault="00195F2E"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PROTOCOLOS, GUÍAS Y CARTERA DE SERVICIOS / PLANES DE CUIDADOS DE ENFERMERÍA Y PROGRAMAS DE SALUD / RESPONSABLE</w:t>
      </w:r>
    </w:p>
    <w:p w:rsidR="00596D1D" w:rsidRPr="00AD2CC4" w:rsidRDefault="00596D1D"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10.2.3.2.7. </w:t>
      </w:r>
      <w:r w:rsidRPr="00AD2CC4">
        <w:rPr>
          <w:rFonts w:ascii="Arial" w:hAnsi="Arial" w:cs="Arial"/>
          <w:b/>
          <w:color w:val="000000" w:themeColor="text1"/>
          <w:u w:val="single"/>
        </w:rPr>
        <w:t>Participante en la elaboración de planes de cuidados.</w:t>
      </w:r>
    </w:p>
    <w:p w:rsidR="00596D1D" w:rsidRPr="00AD2CC4" w:rsidRDefault="00596D1D"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 xml:space="preserve">Valoración: 20 puntos/ plan </w:t>
      </w:r>
    </w:p>
    <w:p w:rsidR="00596D1D" w:rsidRPr="00AD2CC4" w:rsidRDefault="00596D1D"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 xml:space="preserve">Se valorará, también, en este apartado al participante en los programas de salud que a continuación se definen. </w:t>
      </w:r>
    </w:p>
    <w:p w:rsidR="00596D1D" w:rsidRPr="00AD2CC4" w:rsidRDefault="00596D1D" w:rsidP="00C618E3">
      <w:pPr>
        <w:spacing w:before="120" w:after="120" w:line="240" w:lineRule="auto"/>
        <w:ind w:firstLine="709"/>
        <w:jc w:val="both"/>
        <w:rPr>
          <w:rFonts w:ascii="Arial" w:hAnsi="Arial" w:cs="Arial"/>
          <w:b/>
          <w:color w:val="000000" w:themeColor="text1"/>
        </w:rPr>
      </w:pPr>
      <w:r w:rsidRPr="00AD2CC4">
        <w:rPr>
          <w:rFonts w:ascii="Arial" w:hAnsi="Arial" w:cs="Arial"/>
          <w:color w:val="000000" w:themeColor="text1"/>
        </w:rPr>
        <w:t>Se considera programa de salud al c</w:t>
      </w:r>
      <w:r w:rsidRPr="00AD2CC4">
        <w:rPr>
          <w:rStyle w:val="Textoennegrita"/>
          <w:rFonts w:ascii="Arial" w:hAnsi="Arial" w:cs="Arial"/>
          <w:b w:val="0"/>
          <w:color w:val="000000" w:themeColor="text1"/>
        </w:rPr>
        <w:t>onjunto organizado, coherente e integrado de actividades y servicios, realizados simultáneamente o sucesivamente con los recursos necesarios y con la finalidad de alcanzar objetivos determinados, en relación con problemas de salud precisos para una población definida. Ej</w:t>
      </w:r>
      <w:r w:rsidR="00195F2E" w:rsidRPr="00AD2CC4">
        <w:rPr>
          <w:rStyle w:val="Textoennegrita"/>
          <w:rFonts w:ascii="Arial" w:hAnsi="Arial" w:cs="Arial"/>
          <w:b w:val="0"/>
          <w:color w:val="000000" w:themeColor="text1"/>
        </w:rPr>
        <w:t>.</w:t>
      </w:r>
      <w:r w:rsidRPr="00AD2CC4">
        <w:rPr>
          <w:rStyle w:val="Textoennegrita"/>
          <w:rFonts w:ascii="Arial" w:hAnsi="Arial" w:cs="Arial"/>
          <w:b w:val="0"/>
          <w:color w:val="000000" w:themeColor="text1"/>
        </w:rPr>
        <w:t xml:space="preserve">: </w:t>
      </w:r>
      <w:r w:rsidRPr="00AD2CC4">
        <w:rPr>
          <w:rFonts w:ascii="Arial" w:hAnsi="Arial" w:cs="Arial"/>
          <w:color w:val="000000" w:themeColor="text1"/>
        </w:rPr>
        <w:t xml:space="preserve">Enfermos Crónico-Dependientes, Cuidados paliativos, Atención a pacientes con EPOC, Ictus, Cáncer </w:t>
      </w:r>
      <w:proofErr w:type="spellStart"/>
      <w:r w:rsidRPr="00AD2CC4">
        <w:rPr>
          <w:rFonts w:ascii="Arial" w:hAnsi="Arial" w:cs="Arial"/>
          <w:color w:val="000000" w:themeColor="text1"/>
        </w:rPr>
        <w:t>Colorrectal</w:t>
      </w:r>
      <w:proofErr w:type="spellEnd"/>
      <w:r w:rsidRPr="00AD2CC4">
        <w:rPr>
          <w:rFonts w:ascii="Arial" w:hAnsi="Arial" w:cs="Arial"/>
          <w:color w:val="000000" w:themeColor="text1"/>
        </w:rPr>
        <w:t xml:space="preserve">, Hipertensión, Educación en la escuela, Deshabituación tabáquica, Lactancia materna, Anticoagulación en At. Primaria (TAO) </w:t>
      </w:r>
      <w:r w:rsidR="00195F2E" w:rsidRPr="00AD2CC4">
        <w:rPr>
          <w:rFonts w:ascii="Arial" w:hAnsi="Arial" w:cs="Arial"/>
          <w:color w:val="000000" w:themeColor="text1"/>
        </w:rPr>
        <w:t>etc.</w:t>
      </w:r>
    </w:p>
    <w:p w:rsidR="00195F2E" w:rsidRPr="00AD2CC4" w:rsidRDefault="00195F2E"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 xml:space="preserve">PRRHH: COMPROMISO CON LA ORGANIZACIÓN / PROTOCOLOS, GUÍAS Y CARTERA DE SERVICIOS / PLANES DE CUIDADOS DE ENFERMERÍA Y PROGRAMAS DE SALUD / PARTICIPANTE </w:t>
      </w:r>
    </w:p>
    <w:p w:rsidR="00596D1D" w:rsidRPr="00AD2CC4" w:rsidRDefault="00596D1D"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10.2.3.2.8. </w:t>
      </w:r>
      <w:r w:rsidRPr="00AD2CC4">
        <w:rPr>
          <w:rFonts w:ascii="Arial" w:hAnsi="Arial" w:cs="Arial"/>
          <w:b/>
          <w:color w:val="000000" w:themeColor="text1"/>
          <w:u w:val="single"/>
        </w:rPr>
        <w:t>Participante en grupos de trabajo con otras instituciones y/o ámbitos.</w:t>
      </w:r>
    </w:p>
    <w:p w:rsidR="00596D1D" w:rsidRPr="00AD2CC4" w:rsidRDefault="00596D1D" w:rsidP="00C618E3">
      <w:pPr>
        <w:tabs>
          <w:tab w:val="center" w:pos="4776"/>
        </w:tabs>
        <w:spacing w:before="120" w:after="120" w:line="240" w:lineRule="auto"/>
        <w:jc w:val="both"/>
        <w:rPr>
          <w:rFonts w:ascii="Arial" w:hAnsi="Arial" w:cs="Arial"/>
          <w:color w:val="000000" w:themeColor="text1"/>
        </w:rPr>
      </w:pPr>
      <w:r w:rsidRPr="00AD2CC4">
        <w:rPr>
          <w:rFonts w:ascii="Arial" w:hAnsi="Arial" w:cs="Arial"/>
          <w:color w:val="000000" w:themeColor="text1"/>
        </w:rPr>
        <w:t>Valoración: 5 puntos/grupo/año.</w:t>
      </w:r>
    </w:p>
    <w:p w:rsidR="00195F2E" w:rsidRPr="00AD2CC4" w:rsidRDefault="00195F2E"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COMISIONES, GRUPO DE TRABAJO Y MEJORA / GRUPO DE TRABAJO / OTRAS INSTITUCIONES / PARTICIPANTE o RESPONSABLE</w:t>
      </w:r>
    </w:p>
    <w:p w:rsidR="00596D1D" w:rsidRPr="00AD2CC4" w:rsidRDefault="00596D1D"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10.2.3.2.9. </w:t>
      </w:r>
      <w:r w:rsidRPr="00AD2CC4">
        <w:rPr>
          <w:rFonts w:ascii="Arial" w:hAnsi="Arial" w:cs="Arial"/>
          <w:b/>
          <w:color w:val="000000" w:themeColor="text1"/>
          <w:u w:val="single"/>
        </w:rPr>
        <w:t>Ponente en Sesiones clínicas.</w:t>
      </w:r>
    </w:p>
    <w:p w:rsidR="00596D1D" w:rsidRPr="00AD2CC4" w:rsidRDefault="00596D1D"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2 puntos/sesión.</w:t>
      </w:r>
    </w:p>
    <w:p w:rsidR="00596D1D" w:rsidRPr="00AD2CC4" w:rsidRDefault="00596D1D" w:rsidP="00C618E3">
      <w:pPr>
        <w:autoSpaceDE w:val="0"/>
        <w:autoSpaceDN w:val="0"/>
        <w:adjustRightInd w:val="0"/>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 xml:space="preserve">Las sesiones clínicas son un tipo de sesiones que pueden tener contenidos diversos (presentación de casos clínicos, sesiones de revisión bibliográfica, actualización de protocolos, estandarización de cuidados, etc.) y tienen como objetivo fundamental la </w:t>
      </w:r>
      <w:r w:rsidRPr="00AD2CC4">
        <w:rPr>
          <w:rFonts w:ascii="Arial" w:hAnsi="Arial" w:cs="Arial"/>
          <w:color w:val="000000" w:themeColor="text1"/>
        </w:rPr>
        <w:lastRenderedPageBreak/>
        <w:t>estimulación de la docencia y la formación continuada de los profesionales sanitarios. Se considerarán sesiones clínicas cuando se haga constar el Título conciso de la sesión, los datos del ponente o los ponentes, la fecha de la sesión y estar certificado por los responsables asistenciales que corresponda en cada caso.</w:t>
      </w:r>
    </w:p>
    <w:p w:rsidR="00195F2E" w:rsidRPr="00AD2CC4" w:rsidRDefault="00195F2E"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SESIONES CLÍNICAS-TÉCNICAS / CLÍNICA o TÉCNICA</w:t>
      </w:r>
    </w:p>
    <w:p w:rsidR="00596D1D" w:rsidRPr="00AD2CC4" w:rsidRDefault="00596D1D" w:rsidP="0002721E">
      <w:pPr>
        <w:spacing w:before="120" w:after="120" w:line="240" w:lineRule="auto"/>
        <w:ind w:firstLine="709"/>
        <w:jc w:val="both"/>
        <w:rPr>
          <w:rFonts w:ascii="Arial" w:hAnsi="Arial" w:cs="Arial"/>
          <w:color w:val="000000" w:themeColor="text1"/>
        </w:rPr>
      </w:pPr>
      <w:r w:rsidRPr="00AD2CC4">
        <w:rPr>
          <w:rFonts w:ascii="Arial" w:hAnsi="Arial" w:cs="Arial"/>
          <w:b/>
          <w:color w:val="000000" w:themeColor="text1"/>
        </w:rPr>
        <w:t>10.2.3.3- IMPLICACIÓN CON LA GESTIÓN</w:t>
      </w:r>
    </w:p>
    <w:p w:rsidR="00596D1D" w:rsidRPr="00AD2CC4" w:rsidRDefault="00596D1D"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Se valora la actividad en puestos directivos y de coordinación (directores, subdirectores, coordinadores, etc.) o como responsables de gestión (responsables de calidad, de formación, etc.) y la participación en proyectos de gestión clínica.</w:t>
      </w:r>
    </w:p>
    <w:p w:rsidR="00596D1D" w:rsidRPr="00AD2CC4" w:rsidRDefault="00596D1D"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Las actuaciones del solicitante las deberá acreditar mediante certificaciones emitidas por la Dirección de Enfermería o Dirección de Centro según proceda.</w:t>
      </w:r>
    </w:p>
    <w:p w:rsidR="00596D1D" w:rsidRPr="00AD2CC4" w:rsidRDefault="00596D1D"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 xml:space="preserve">10.2.3.3.1. </w:t>
      </w:r>
      <w:r w:rsidRPr="00AD2CC4">
        <w:rPr>
          <w:rFonts w:ascii="Arial" w:hAnsi="Arial" w:cs="Arial"/>
          <w:b/>
          <w:color w:val="000000" w:themeColor="text1"/>
          <w:u w:val="single"/>
        </w:rPr>
        <w:t>Ejercicio de puestos directivos, coordinación y supervisión</w:t>
      </w:r>
    </w:p>
    <w:p w:rsidR="00A132DE" w:rsidRPr="00AD2CC4" w:rsidRDefault="00596D1D"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20 puntos/ año.</w:t>
      </w:r>
    </w:p>
    <w:p w:rsidR="00596D1D" w:rsidRPr="00AD2CC4" w:rsidRDefault="00596D1D" w:rsidP="00C618E3">
      <w:pPr>
        <w:spacing w:before="120" w:after="120" w:line="240" w:lineRule="auto"/>
        <w:ind w:firstLine="709"/>
        <w:jc w:val="both"/>
        <w:rPr>
          <w:rFonts w:ascii="Arial" w:hAnsi="Arial" w:cs="Arial"/>
          <w:color w:val="000000" w:themeColor="text1"/>
          <w:spacing w:val="-2"/>
        </w:rPr>
      </w:pPr>
      <w:r w:rsidRPr="00AD2CC4">
        <w:rPr>
          <w:rFonts w:ascii="Arial" w:hAnsi="Arial" w:cs="Arial"/>
          <w:color w:val="000000" w:themeColor="text1"/>
          <w:spacing w:val="-2"/>
        </w:rPr>
        <w:t>Se valorarán los servicios prestados con nombramiento como gerente, director o subdirector, jefe de servicio, jefe de sección, jefe de unidad, supervisora de unidad o área funcional, responsable de enfermería de equipos, coordinador (EAP, enfermería, urgencias, admisión, área médica, área quirúrgica, área de servicios centrales, calidad, formación, salud mental y trasplante de órganos) de sector o centro del Sistema Sanitario Público de Aragón.</w:t>
      </w:r>
    </w:p>
    <w:p w:rsidR="00195F2E" w:rsidRPr="00AD2CC4" w:rsidRDefault="00195F2E"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DESEMPEÑO PUESTOS DIRECTIVOS Y GESTIÓN / DIRECTIVO o COORDINACIÓN o SUPERVISIÓN o JEFATURA ASISTENCIAL: JEFATURA DE SERVICIO, SECCIÓN Y UNIDAD</w:t>
      </w:r>
    </w:p>
    <w:p w:rsidR="00596D1D" w:rsidRPr="00AD2CC4" w:rsidRDefault="00596D1D"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 xml:space="preserve">10.2.3.3.2. </w:t>
      </w:r>
      <w:r w:rsidRPr="00AD2CC4">
        <w:rPr>
          <w:rFonts w:ascii="Arial" w:hAnsi="Arial" w:cs="Arial"/>
          <w:b/>
          <w:color w:val="000000" w:themeColor="text1"/>
          <w:u w:val="single"/>
        </w:rPr>
        <w:t>Actividades de responsabilidad directa y de gestión</w:t>
      </w:r>
    </w:p>
    <w:p w:rsidR="00596D1D" w:rsidRPr="00AD2CC4" w:rsidRDefault="00596D1D"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4 puntos/año.</w:t>
      </w:r>
    </w:p>
    <w:p w:rsidR="00195F2E" w:rsidRPr="00AD2CC4" w:rsidRDefault="00596D1D" w:rsidP="00C618E3">
      <w:pPr>
        <w:pStyle w:val="Standard"/>
        <w:spacing w:before="120" w:after="12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Se valorarán los servicios prestados con responsabilidad directa en la gestión como jefe de guardia, responsable de enfermería, responsable de proyectos coorporativos (OMI-AP, Historia Clínica, Receta Electrónica, HIS, Uso Racional de Medicamentos, Seguridad Clínica, Telemedicina, etc.), tanto a nivel de Servicios Centrales como a nivel de Gerencia de S</w:t>
      </w:r>
      <w:r w:rsidR="00195F2E" w:rsidRPr="00AD2CC4">
        <w:rPr>
          <w:rFonts w:ascii="Arial" w:hAnsi="Arial" w:cs="Arial"/>
          <w:color w:val="000000" w:themeColor="text1"/>
          <w:sz w:val="22"/>
          <w:szCs w:val="22"/>
        </w:rPr>
        <w:t>ector o de Dirección de Centro.</w:t>
      </w:r>
    </w:p>
    <w:p w:rsidR="00596D1D" w:rsidRPr="00AD2CC4" w:rsidRDefault="00195F2E" w:rsidP="00C618E3">
      <w:pPr>
        <w:pStyle w:val="Standard"/>
        <w:spacing w:before="120" w:after="12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 xml:space="preserve">Se valorará </w:t>
      </w:r>
      <w:r w:rsidR="00596D1D" w:rsidRPr="00AD2CC4">
        <w:rPr>
          <w:rFonts w:ascii="Arial" w:hAnsi="Arial" w:cs="Arial"/>
          <w:color w:val="000000" w:themeColor="text1"/>
          <w:sz w:val="22"/>
          <w:szCs w:val="22"/>
        </w:rPr>
        <w:t xml:space="preserve">miembro de comisiones de evaluación de la carrera profesional del Sistema Sanitario Público de Aragón, </w:t>
      </w:r>
      <w:r w:rsidR="00231C2B" w:rsidRPr="00AD2CC4">
        <w:rPr>
          <w:rFonts w:ascii="Arial" w:hAnsi="Arial" w:cs="Arial"/>
          <w:color w:val="000000" w:themeColor="text1"/>
          <w:sz w:val="22"/>
          <w:szCs w:val="22"/>
        </w:rPr>
        <w:t>comisiones internas constituidas por la Dirección para el buen funcionamiento del centro, o</w:t>
      </w:r>
      <w:r w:rsidR="00596D1D" w:rsidRPr="00AD2CC4">
        <w:rPr>
          <w:rFonts w:ascii="Arial" w:hAnsi="Arial" w:cs="Arial"/>
          <w:color w:val="000000" w:themeColor="text1"/>
          <w:sz w:val="22"/>
          <w:szCs w:val="22"/>
        </w:rPr>
        <w:t xml:space="preserve"> miembro de la junta de personal, comité</w:t>
      </w:r>
      <w:r w:rsidR="00B21B45" w:rsidRPr="00AD2CC4">
        <w:rPr>
          <w:rFonts w:ascii="Arial" w:hAnsi="Arial" w:cs="Arial"/>
          <w:color w:val="000000" w:themeColor="text1"/>
          <w:sz w:val="22"/>
          <w:szCs w:val="22"/>
        </w:rPr>
        <w:t xml:space="preserve"> de</w:t>
      </w:r>
      <w:r w:rsidR="00596D1D" w:rsidRPr="00AD2CC4">
        <w:rPr>
          <w:rFonts w:ascii="Arial" w:hAnsi="Arial" w:cs="Arial"/>
          <w:color w:val="000000" w:themeColor="text1"/>
          <w:sz w:val="22"/>
          <w:szCs w:val="22"/>
        </w:rPr>
        <w:t xml:space="preserve"> empresa o delegados de prevención de riesgos laborales. Se valorara tanto ser miembro titular como suplente con 4 puntos por año o por cada proceso de pro</w:t>
      </w:r>
      <w:r w:rsidRPr="00AD2CC4">
        <w:rPr>
          <w:rFonts w:ascii="Arial" w:hAnsi="Arial" w:cs="Arial"/>
          <w:color w:val="000000" w:themeColor="text1"/>
          <w:sz w:val="22"/>
          <w:szCs w:val="22"/>
        </w:rPr>
        <w:t>visión o selección de personal.</w:t>
      </w:r>
    </w:p>
    <w:p w:rsidR="00195F2E" w:rsidRPr="00AD2CC4" w:rsidRDefault="00195F2E" w:rsidP="00C618E3">
      <w:pPr>
        <w:spacing w:before="120" w:after="120" w:line="240" w:lineRule="auto"/>
        <w:ind w:right="-79"/>
        <w:jc w:val="both"/>
        <w:rPr>
          <w:rFonts w:ascii="Arial" w:eastAsia="Times New Roman" w:hAnsi="Arial" w:cs="Arial"/>
          <w:color w:val="000000" w:themeColor="text1"/>
          <w:spacing w:val="-4"/>
          <w:sz w:val="16"/>
          <w:szCs w:val="16"/>
          <w:lang w:eastAsia="es-ES"/>
        </w:rPr>
      </w:pPr>
      <w:r w:rsidRPr="00AD2CC4">
        <w:rPr>
          <w:rFonts w:ascii="Arial" w:eastAsia="Times New Roman" w:hAnsi="Arial" w:cs="Arial"/>
          <w:color w:val="000000" w:themeColor="text1"/>
          <w:spacing w:val="-4"/>
          <w:sz w:val="16"/>
          <w:szCs w:val="16"/>
          <w:lang w:eastAsia="es-ES"/>
        </w:rPr>
        <w:t>PRRHH: COMPROMISO CON LA ORGANIZACIÓN / ORGANOS DE APOYO A GESTIÓN / TIPO DE ÓRGANO (todas las opciones)</w:t>
      </w:r>
    </w:p>
    <w:p w:rsidR="00195F2E" w:rsidRPr="00AD2CC4" w:rsidRDefault="00195F2E" w:rsidP="00C618E3">
      <w:pPr>
        <w:pStyle w:val="Standard"/>
        <w:spacing w:before="120" w:after="12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Asimismo se valorará en este apartado la participación como miembro de tribunales o comisiones de selección de personal o provisión de puestos de ámbito sanitario,</w:t>
      </w:r>
    </w:p>
    <w:p w:rsidR="00195F2E" w:rsidRPr="00AD2CC4" w:rsidRDefault="00195F2E"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TRIBUNALES Y COMISIONES DE PERSONAL / MIEMBRO TRIBUNAL o COMISIÓN SELECCIÓN PERSONAL o COMISIÓN DE PROVISIÓN DE PUESTOS.</w:t>
      </w:r>
    </w:p>
    <w:p w:rsidR="00596D1D" w:rsidRPr="00AD2CC4" w:rsidRDefault="00596D1D"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 xml:space="preserve">10.2.3.3.3. </w:t>
      </w:r>
      <w:r w:rsidRPr="00AD2CC4">
        <w:rPr>
          <w:rFonts w:ascii="Arial" w:hAnsi="Arial" w:cs="Arial"/>
          <w:b/>
          <w:color w:val="000000" w:themeColor="text1"/>
          <w:u w:val="single"/>
        </w:rPr>
        <w:t>Participante en proyectos de gestión clínica</w:t>
      </w:r>
    </w:p>
    <w:p w:rsidR="00596D1D" w:rsidRPr="00AD2CC4" w:rsidRDefault="00596D1D"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4 puntos / proyecto.</w:t>
      </w:r>
    </w:p>
    <w:p w:rsidR="00596D1D" w:rsidRPr="00AD2CC4" w:rsidRDefault="00596D1D"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Sólo se tendrá en cuenta la participación en unidades de gestión clínica en los casos en que la gestión de dichas unidades sea asumida directamente desde el Sistema Sanitario Público.</w:t>
      </w:r>
    </w:p>
    <w:p w:rsidR="0005345C" w:rsidRPr="00AD2CC4" w:rsidRDefault="0005345C" w:rsidP="00AF51D0">
      <w:pPr>
        <w:spacing w:before="120" w:after="24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COMPROMISO CON LA ORGANIZACIÓN / DESEMPEÑO PUESTOS DIRECTIVOS Y GESTIÓN / PARTICIPANTE EN PROYECTOS DE GESTIÓN CLÍNICA</w:t>
      </w:r>
    </w:p>
    <w:p w:rsidR="002D78A1" w:rsidRPr="001D7E44" w:rsidRDefault="002D78A1" w:rsidP="0002721E">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b/>
        </w:rPr>
      </w:pPr>
      <w:r w:rsidRPr="001D7E44">
        <w:rPr>
          <w:rFonts w:ascii="Arial" w:hAnsi="Arial" w:cs="Arial"/>
          <w:b/>
        </w:rPr>
        <w:lastRenderedPageBreak/>
        <w:t>FACTOR III</w:t>
      </w:r>
      <w:r w:rsidR="00EB54F1" w:rsidRPr="001D7E44">
        <w:rPr>
          <w:rFonts w:ascii="Arial" w:hAnsi="Arial" w:cs="Arial"/>
          <w:b/>
        </w:rPr>
        <w:t>:</w:t>
      </w:r>
      <w:r w:rsidRPr="001D7E44">
        <w:rPr>
          <w:rFonts w:ascii="Arial" w:hAnsi="Arial" w:cs="Arial"/>
          <w:b/>
        </w:rPr>
        <w:t xml:space="preserve"> FORMACIÓN</w:t>
      </w:r>
    </w:p>
    <w:p w:rsidR="00A50137" w:rsidRPr="001D7E44" w:rsidRDefault="00A50137" w:rsidP="0002721E">
      <w:pPr>
        <w:spacing w:before="120" w:after="120" w:line="240" w:lineRule="auto"/>
        <w:ind w:firstLine="709"/>
        <w:jc w:val="both"/>
        <w:rPr>
          <w:rFonts w:ascii="Arial" w:hAnsi="Arial" w:cs="Arial"/>
          <w:b/>
        </w:rPr>
      </w:pPr>
      <w:r w:rsidRPr="001D7E44">
        <w:rPr>
          <w:rFonts w:ascii="Arial" w:hAnsi="Arial" w:cs="Arial"/>
          <w:b/>
        </w:rPr>
        <w:t>10.2.4.- FORMACIÓN</w:t>
      </w:r>
    </w:p>
    <w:p w:rsidR="00A50137" w:rsidRPr="001D7E44" w:rsidRDefault="00A50137" w:rsidP="00C618E3">
      <w:pPr>
        <w:spacing w:before="120" w:after="120" w:line="240" w:lineRule="auto"/>
        <w:ind w:firstLine="709"/>
        <w:jc w:val="both"/>
        <w:rPr>
          <w:rFonts w:ascii="Arial" w:hAnsi="Arial" w:cs="Arial"/>
        </w:rPr>
      </w:pPr>
      <w:r w:rsidRPr="001D7E44">
        <w:rPr>
          <w:rFonts w:ascii="Arial" w:hAnsi="Arial" w:cs="Arial"/>
        </w:rPr>
        <w:t>Se valora la formación recibida por el profesional, con el objetivo de adecuar sus conocimientos y habilidades a la realización de nuevos procesos, procedimientos o técnicas con el objetivo de incorporar los avances científicos y tecnológicos a su actividad asistencial y/o de gestión.</w:t>
      </w:r>
    </w:p>
    <w:p w:rsidR="00A50137" w:rsidRPr="001D7E44" w:rsidRDefault="00A50137" w:rsidP="00C618E3">
      <w:pPr>
        <w:spacing w:before="120" w:after="120" w:line="240" w:lineRule="auto"/>
        <w:ind w:firstLine="709"/>
        <w:jc w:val="both"/>
        <w:rPr>
          <w:rFonts w:ascii="Arial" w:hAnsi="Arial" w:cs="Arial"/>
        </w:rPr>
      </w:pPr>
      <w:r w:rsidRPr="001D7E44">
        <w:rPr>
          <w:rFonts w:ascii="Arial" w:hAnsi="Arial" w:cs="Arial"/>
        </w:rPr>
        <w:t>Deberá presentarse los diplomas o certificaciones acreditativas correspondientes y se valorará para la totalidad del periodo sobre un máximo de 100 puntos.</w:t>
      </w:r>
    </w:p>
    <w:p w:rsidR="00A50137" w:rsidRPr="001D7E44" w:rsidRDefault="00C618E3" w:rsidP="00C618E3">
      <w:pPr>
        <w:pStyle w:val="NormalWeb"/>
        <w:tabs>
          <w:tab w:val="left" w:pos="709"/>
        </w:tabs>
        <w:spacing w:before="120" w:beforeAutospacing="0" w:after="120" w:afterAutospacing="0"/>
        <w:jc w:val="both"/>
        <w:rPr>
          <w:rFonts w:ascii="Arial" w:hAnsi="Arial" w:cs="Arial"/>
          <w:sz w:val="22"/>
          <w:szCs w:val="22"/>
        </w:rPr>
      </w:pPr>
      <w:r>
        <w:rPr>
          <w:rFonts w:ascii="Arial" w:hAnsi="Arial" w:cs="Arial"/>
          <w:sz w:val="22"/>
          <w:szCs w:val="22"/>
        </w:rPr>
        <w:tab/>
      </w:r>
      <w:r w:rsidR="00A50137" w:rsidRPr="001D7E44">
        <w:rPr>
          <w:rFonts w:ascii="Arial" w:hAnsi="Arial" w:cs="Arial"/>
          <w:sz w:val="22"/>
          <w:szCs w:val="22"/>
        </w:rPr>
        <w:t>Se efectuará:</w:t>
      </w:r>
    </w:p>
    <w:p w:rsidR="00A50137" w:rsidRPr="001D7E44" w:rsidRDefault="00A50137" w:rsidP="00C618E3">
      <w:pPr>
        <w:pStyle w:val="NormalWeb"/>
        <w:tabs>
          <w:tab w:val="left" w:pos="709"/>
        </w:tabs>
        <w:spacing w:before="120" w:beforeAutospacing="0" w:after="120" w:afterAutospacing="0"/>
        <w:ind w:left="142"/>
        <w:jc w:val="both"/>
        <w:rPr>
          <w:rFonts w:ascii="Arial" w:hAnsi="Arial" w:cs="Arial"/>
          <w:sz w:val="22"/>
          <w:szCs w:val="22"/>
        </w:rPr>
      </w:pPr>
      <w:r w:rsidRPr="001D7E44">
        <w:rPr>
          <w:rFonts w:ascii="Arial" w:hAnsi="Arial" w:cs="Arial"/>
          <w:sz w:val="22"/>
          <w:szCs w:val="22"/>
        </w:rPr>
        <w:t xml:space="preserve">- A petición del interesado ante la voluntad de éste de ascender a un nivel superior y una vez acreditados el mínimo de años de permanencia exigidos en el nivel anterior. </w:t>
      </w:r>
    </w:p>
    <w:p w:rsidR="00A50137" w:rsidRPr="001D7E44" w:rsidRDefault="00A50137" w:rsidP="00C618E3">
      <w:pPr>
        <w:pStyle w:val="NormalWeb"/>
        <w:tabs>
          <w:tab w:val="left" w:pos="709"/>
        </w:tabs>
        <w:spacing w:before="120" w:beforeAutospacing="0" w:after="120" w:afterAutospacing="0"/>
        <w:ind w:left="142"/>
        <w:jc w:val="both"/>
        <w:rPr>
          <w:rFonts w:ascii="Arial" w:hAnsi="Arial" w:cs="Arial"/>
          <w:sz w:val="22"/>
          <w:szCs w:val="22"/>
        </w:rPr>
      </w:pPr>
      <w:r w:rsidRPr="001D7E44">
        <w:rPr>
          <w:rFonts w:ascii="Arial" w:hAnsi="Arial" w:cs="Arial"/>
          <w:sz w:val="22"/>
          <w:szCs w:val="22"/>
        </w:rPr>
        <w:t>- Será individualizada.</w:t>
      </w:r>
    </w:p>
    <w:p w:rsidR="00A50137" w:rsidRPr="001D7E44" w:rsidRDefault="00A50137" w:rsidP="00C618E3">
      <w:pPr>
        <w:pStyle w:val="NormalWeb"/>
        <w:tabs>
          <w:tab w:val="left" w:pos="709"/>
        </w:tabs>
        <w:spacing w:before="120" w:beforeAutospacing="0" w:after="120" w:afterAutospacing="0"/>
        <w:jc w:val="both"/>
        <w:rPr>
          <w:rFonts w:ascii="Arial" w:hAnsi="Arial" w:cs="Arial"/>
          <w:sz w:val="22"/>
          <w:szCs w:val="22"/>
        </w:rPr>
      </w:pPr>
      <w:r w:rsidRPr="001D7E44">
        <w:rPr>
          <w:rFonts w:ascii="Arial" w:hAnsi="Arial" w:cs="Arial"/>
          <w:sz w:val="22"/>
          <w:szCs w:val="22"/>
        </w:rPr>
        <w:t>Se valorará:</w:t>
      </w:r>
    </w:p>
    <w:p w:rsidR="00A50137" w:rsidRPr="001D7E44" w:rsidRDefault="00A50137" w:rsidP="00C618E3">
      <w:pPr>
        <w:pStyle w:val="NormalWeb"/>
        <w:tabs>
          <w:tab w:val="left" w:pos="709"/>
        </w:tabs>
        <w:spacing w:before="120" w:beforeAutospacing="0" w:after="120" w:afterAutospacing="0"/>
        <w:ind w:left="142"/>
        <w:jc w:val="both"/>
        <w:rPr>
          <w:rFonts w:ascii="Arial" w:hAnsi="Arial" w:cs="Arial"/>
          <w:sz w:val="22"/>
          <w:szCs w:val="22"/>
        </w:rPr>
      </w:pPr>
      <w:r w:rsidRPr="001D7E44">
        <w:rPr>
          <w:rFonts w:ascii="Arial" w:hAnsi="Arial" w:cs="Arial"/>
          <w:sz w:val="22"/>
          <w:szCs w:val="22"/>
        </w:rPr>
        <w:t>- Doctorado.</w:t>
      </w:r>
    </w:p>
    <w:p w:rsidR="00A50137" w:rsidRPr="001D7E44" w:rsidRDefault="00A50137" w:rsidP="00C618E3">
      <w:pPr>
        <w:pStyle w:val="NormalWeb"/>
        <w:tabs>
          <w:tab w:val="left" w:pos="709"/>
        </w:tabs>
        <w:spacing w:before="120" w:beforeAutospacing="0" w:after="120" w:afterAutospacing="0"/>
        <w:ind w:left="142"/>
        <w:jc w:val="both"/>
        <w:rPr>
          <w:rFonts w:ascii="Arial" w:hAnsi="Arial" w:cs="Arial"/>
          <w:sz w:val="22"/>
          <w:szCs w:val="22"/>
        </w:rPr>
      </w:pPr>
      <w:r w:rsidRPr="00C618E3">
        <w:rPr>
          <w:rFonts w:ascii="Arial" w:hAnsi="Arial" w:cs="Arial"/>
          <w:sz w:val="22"/>
          <w:szCs w:val="22"/>
        </w:rPr>
        <w:t>- Máster Universitario en Ciencias de Enfermería y/o licenciaturas, grados y títulos oficiales</w:t>
      </w:r>
      <w:r w:rsidRPr="001D7E44">
        <w:rPr>
          <w:rFonts w:ascii="Arial" w:hAnsi="Arial" w:cs="Arial"/>
          <w:sz w:val="22"/>
          <w:szCs w:val="22"/>
        </w:rPr>
        <w:t xml:space="preserve"> de especialista en Ciencias de la Salud incluidas en la Ley 44/2003, de 21 de noviembre, de ordenación de las profesiones sanitarias distintas a la que se ha requerido para acceder a la categoría profesional del solicitante.</w:t>
      </w:r>
    </w:p>
    <w:p w:rsidR="00A50137" w:rsidRPr="001D7E44" w:rsidRDefault="00A50137" w:rsidP="00C618E3">
      <w:pPr>
        <w:pStyle w:val="NormalWeb"/>
        <w:tabs>
          <w:tab w:val="left" w:pos="709"/>
        </w:tabs>
        <w:spacing w:before="120" w:beforeAutospacing="0" w:after="120" w:afterAutospacing="0"/>
        <w:ind w:left="142"/>
        <w:jc w:val="both"/>
        <w:rPr>
          <w:rFonts w:ascii="Arial" w:hAnsi="Arial" w:cs="Arial"/>
          <w:sz w:val="22"/>
          <w:szCs w:val="22"/>
        </w:rPr>
      </w:pPr>
      <w:r w:rsidRPr="001D7E44">
        <w:rPr>
          <w:rFonts w:ascii="Arial" w:hAnsi="Arial" w:cs="Arial"/>
          <w:sz w:val="22"/>
          <w:szCs w:val="22"/>
        </w:rPr>
        <w:t>- Otras licenciaturas.</w:t>
      </w:r>
    </w:p>
    <w:p w:rsidR="00A50137" w:rsidRPr="001D7E44" w:rsidRDefault="00A50137" w:rsidP="00C618E3">
      <w:pPr>
        <w:pStyle w:val="NormalWeb"/>
        <w:tabs>
          <w:tab w:val="left" w:pos="709"/>
        </w:tabs>
        <w:spacing w:before="120" w:beforeAutospacing="0" w:after="120" w:afterAutospacing="0"/>
        <w:ind w:left="142"/>
        <w:jc w:val="both"/>
        <w:rPr>
          <w:rFonts w:ascii="Arial" w:hAnsi="Arial" w:cs="Arial"/>
          <w:sz w:val="22"/>
          <w:szCs w:val="22"/>
        </w:rPr>
      </w:pPr>
      <w:r w:rsidRPr="001D7E44">
        <w:rPr>
          <w:rFonts w:ascii="Arial" w:hAnsi="Arial" w:cs="Arial"/>
          <w:sz w:val="22"/>
          <w:szCs w:val="22"/>
        </w:rPr>
        <w:t>- Máster Universitario relacionado con las Ciencias de la Salud.</w:t>
      </w:r>
    </w:p>
    <w:p w:rsidR="00A50137" w:rsidRPr="001D7E44" w:rsidRDefault="00A50137" w:rsidP="00C618E3">
      <w:pPr>
        <w:pStyle w:val="NormalWeb"/>
        <w:tabs>
          <w:tab w:val="left" w:pos="709"/>
        </w:tabs>
        <w:spacing w:before="120" w:beforeAutospacing="0" w:after="120" w:afterAutospacing="0"/>
        <w:ind w:left="142"/>
        <w:jc w:val="both"/>
        <w:rPr>
          <w:rFonts w:ascii="Arial" w:hAnsi="Arial" w:cs="Arial"/>
          <w:sz w:val="22"/>
          <w:szCs w:val="22"/>
        </w:rPr>
      </w:pPr>
      <w:r w:rsidRPr="001D7E44">
        <w:rPr>
          <w:rFonts w:ascii="Arial" w:hAnsi="Arial" w:cs="Arial"/>
          <w:sz w:val="22"/>
          <w:szCs w:val="22"/>
        </w:rPr>
        <w:t>- Cursos de postgrado impartidos y/o autorizados por las divisiones, facultades, escuelas y departamentos universitarios y otras entidades con convenio con la Universidad que tengan relación directa con ciencias de la salud. La duración mínima de los cursos postgrado será de 150 horas cada uno.</w:t>
      </w:r>
    </w:p>
    <w:p w:rsidR="00A50137" w:rsidRPr="001D7E44" w:rsidRDefault="00A50137" w:rsidP="00C618E3">
      <w:pPr>
        <w:pStyle w:val="NormalWeb"/>
        <w:tabs>
          <w:tab w:val="left" w:pos="709"/>
        </w:tabs>
        <w:spacing w:before="120" w:beforeAutospacing="0" w:after="120" w:afterAutospacing="0"/>
        <w:ind w:left="142"/>
        <w:jc w:val="both"/>
        <w:rPr>
          <w:rFonts w:ascii="Arial" w:hAnsi="Arial" w:cs="Arial"/>
          <w:sz w:val="22"/>
          <w:szCs w:val="22"/>
        </w:rPr>
      </w:pPr>
      <w:r w:rsidRPr="001D7E44">
        <w:rPr>
          <w:rFonts w:ascii="Arial" w:hAnsi="Arial" w:cs="Arial"/>
          <w:sz w:val="22"/>
          <w:szCs w:val="22"/>
        </w:rPr>
        <w:t>- Cursos o estancias de perfeccionamiento directamente relacionados con la especialidad o con el desarrollo profesional autorizados por el Ministerio competente, los departamentos correspondientes de la CCAA, universidades, escuelas universitarias u otros departamentos dependientes de la Diputación General de Aragón. La duración mínima será de 10 horas o 1 crédito.</w:t>
      </w:r>
    </w:p>
    <w:p w:rsidR="00A50137" w:rsidRPr="001D7E44" w:rsidRDefault="00A50137" w:rsidP="00C618E3">
      <w:pPr>
        <w:pStyle w:val="NormalWeb"/>
        <w:tabs>
          <w:tab w:val="left" w:pos="709"/>
        </w:tabs>
        <w:spacing w:before="120" w:beforeAutospacing="0" w:after="120" w:afterAutospacing="0"/>
        <w:ind w:left="142"/>
        <w:jc w:val="both"/>
        <w:rPr>
          <w:rFonts w:ascii="Arial" w:hAnsi="Arial" w:cs="Arial"/>
          <w:sz w:val="22"/>
          <w:szCs w:val="22"/>
        </w:rPr>
      </w:pPr>
      <w:r w:rsidRPr="001D7E44">
        <w:rPr>
          <w:rFonts w:ascii="Arial" w:hAnsi="Arial" w:cs="Arial"/>
          <w:sz w:val="22"/>
          <w:szCs w:val="22"/>
        </w:rPr>
        <w:t>- Cursos de Salud Laboral.</w:t>
      </w:r>
    </w:p>
    <w:p w:rsidR="00A50137" w:rsidRPr="001D7E44" w:rsidRDefault="00A50137" w:rsidP="00C618E3">
      <w:pPr>
        <w:pStyle w:val="NormalWeb"/>
        <w:tabs>
          <w:tab w:val="left" w:pos="709"/>
        </w:tabs>
        <w:spacing w:before="120" w:beforeAutospacing="0" w:after="120" w:afterAutospacing="0"/>
        <w:ind w:left="142"/>
        <w:jc w:val="both"/>
        <w:rPr>
          <w:rFonts w:ascii="Arial" w:hAnsi="Arial" w:cs="Arial"/>
          <w:sz w:val="22"/>
          <w:szCs w:val="22"/>
        </w:rPr>
      </w:pPr>
      <w:r w:rsidRPr="001D7E44">
        <w:rPr>
          <w:rFonts w:ascii="Arial" w:hAnsi="Arial" w:cs="Arial"/>
          <w:sz w:val="22"/>
          <w:szCs w:val="22"/>
        </w:rPr>
        <w:t xml:space="preserve">- Cursos incluidos dentro del programa de formación continuada, del programa </w:t>
      </w:r>
      <w:proofErr w:type="spellStart"/>
      <w:r w:rsidRPr="001D7E44">
        <w:rPr>
          <w:rFonts w:ascii="Arial" w:hAnsi="Arial" w:cs="Arial"/>
          <w:sz w:val="22"/>
          <w:szCs w:val="22"/>
        </w:rPr>
        <w:t>Focuss</w:t>
      </w:r>
      <w:proofErr w:type="spellEnd"/>
      <w:r w:rsidRPr="001D7E44">
        <w:rPr>
          <w:rFonts w:ascii="Arial" w:hAnsi="Arial" w:cs="Arial"/>
          <w:sz w:val="22"/>
          <w:szCs w:val="22"/>
        </w:rPr>
        <w:t xml:space="preserve"> o similares. La duración mínima será de 10 horas o 1 crédito.</w:t>
      </w:r>
    </w:p>
    <w:p w:rsidR="00A50137" w:rsidRPr="001D7E44" w:rsidRDefault="00A50137" w:rsidP="00C618E3">
      <w:pPr>
        <w:pStyle w:val="NormalWeb"/>
        <w:tabs>
          <w:tab w:val="left" w:pos="709"/>
        </w:tabs>
        <w:spacing w:before="120" w:beforeAutospacing="0" w:after="120" w:afterAutospacing="0"/>
        <w:ind w:left="142"/>
        <w:jc w:val="both"/>
        <w:rPr>
          <w:rFonts w:ascii="Arial" w:hAnsi="Arial" w:cs="Arial"/>
          <w:sz w:val="22"/>
          <w:szCs w:val="22"/>
        </w:rPr>
      </w:pPr>
      <w:r w:rsidRPr="001D7E44">
        <w:rPr>
          <w:rFonts w:ascii="Arial" w:hAnsi="Arial" w:cs="Arial"/>
          <w:sz w:val="22"/>
          <w:szCs w:val="22"/>
        </w:rPr>
        <w:t>- Cursos de idiomas certificables oficialmente.</w:t>
      </w:r>
    </w:p>
    <w:p w:rsidR="00A50137" w:rsidRPr="001D7E44" w:rsidRDefault="00A50137" w:rsidP="00C618E3">
      <w:pPr>
        <w:pStyle w:val="NormalWeb"/>
        <w:tabs>
          <w:tab w:val="left" w:pos="709"/>
        </w:tabs>
        <w:spacing w:before="120" w:beforeAutospacing="0" w:after="120" w:afterAutospacing="0"/>
        <w:ind w:left="142"/>
        <w:jc w:val="both"/>
        <w:rPr>
          <w:rFonts w:ascii="Arial" w:hAnsi="Arial" w:cs="Arial"/>
          <w:sz w:val="22"/>
          <w:szCs w:val="22"/>
        </w:rPr>
      </w:pPr>
      <w:r w:rsidRPr="001D7E44">
        <w:rPr>
          <w:rFonts w:ascii="Arial" w:hAnsi="Arial" w:cs="Arial"/>
          <w:sz w:val="22"/>
          <w:szCs w:val="22"/>
        </w:rPr>
        <w:t>- Cursos de informática a nivel de usuario aplicable al hospital o centro. La duración mínima será de 10 horas o 1 crédito.</w:t>
      </w:r>
    </w:p>
    <w:p w:rsidR="00A50137" w:rsidRPr="001D7E44" w:rsidRDefault="00A50137" w:rsidP="00C618E3">
      <w:pPr>
        <w:pStyle w:val="NormalWeb"/>
        <w:tabs>
          <w:tab w:val="left" w:pos="709"/>
        </w:tabs>
        <w:spacing w:before="120" w:beforeAutospacing="0" w:after="120" w:afterAutospacing="0"/>
        <w:ind w:left="142"/>
        <w:jc w:val="both"/>
        <w:rPr>
          <w:rFonts w:ascii="Arial" w:hAnsi="Arial" w:cs="Arial"/>
          <w:sz w:val="22"/>
          <w:szCs w:val="22"/>
        </w:rPr>
      </w:pPr>
      <w:r w:rsidRPr="001D7E44">
        <w:rPr>
          <w:rFonts w:ascii="Arial" w:hAnsi="Arial" w:cs="Arial"/>
          <w:sz w:val="22"/>
          <w:szCs w:val="22"/>
        </w:rPr>
        <w:t>- Estancias de formación autorizadas, requeridas por las necesidades asistenciales del Centro, Servicio o Unidad.</w:t>
      </w:r>
    </w:p>
    <w:p w:rsidR="00A50137" w:rsidRPr="001D7E44" w:rsidRDefault="00A50137" w:rsidP="00C618E3">
      <w:pPr>
        <w:pStyle w:val="NormalWeb"/>
        <w:tabs>
          <w:tab w:val="left" w:pos="709"/>
        </w:tabs>
        <w:spacing w:before="120" w:beforeAutospacing="0" w:after="120" w:afterAutospacing="0"/>
        <w:ind w:left="142"/>
        <w:jc w:val="both"/>
        <w:rPr>
          <w:rFonts w:ascii="Arial" w:hAnsi="Arial" w:cs="Arial"/>
          <w:sz w:val="22"/>
          <w:szCs w:val="22"/>
        </w:rPr>
      </w:pPr>
      <w:r w:rsidRPr="001D7E44">
        <w:rPr>
          <w:rFonts w:ascii="Arial" w:hAnsi="Arial" w:cs="Arial"/>
          <w:sz w:val="22"/>
          <w:szCs w:val="22"/>
        </w:rPr>
        <w:t>- Cursos de carácter sanitario organizados por colegios profesionales, sociedades científicas y organizaciones sindicales. La duración mínima será de 10 horas o 1 crédito.</w:t>
      </w:r>
    </w:p>
    <w:p w:rsidR="00A50137" w:rsidRPr="001D7E44" w:rsidRDefault="00A50137" w:rsidP="00C618E3">
      <w:pPr>
        <w:pStyle w:val="NormalWeb"/>
        <w:spacing w:before="120" w:beforeAutospacing="0" w:after="120" w:afterAutospacing="0"/>
        <w:ind w:firstLine="142"/>
        <w:jc w:val="both"/>
        <w:rPr>
          <w:rFonts w:ascii="Arial" w:hAnsi="Arial" w:cs="Arial"/>
          <w:sz w:val="22"/>
          <w:szCs w:val="22"/>
        </w:rPr>
      </w:pPr>
      <w:r w:rsidRPr="001D7E44">
        <w:rPr>
          <w:rFonts w:ascii="Arial" w:hAnsi="Arial" w:cs="Arial"/>
          <w:sz w:val="22"/>
          <w:szCs w:val="22"/>
        </w:rPr>
        <w:t>Los méritos aportados se valorarán según el siguiente baremo:</w:t>
      </w:r>
    </w:p>
    <w:p w:rsidR="00A50137" w:rsidRPr="001D7E44" w:rsidRDefault="00A50137" w:rsidP="0002721E">
      <w:pPr>
        <w:spacing w:before="120" w:after="120" w:line="240" w:lineRule="auto"/>
        <w:ind w:firstLine="709"/>
        <w:jc w:val="both"/>
        <w:rPr>
          <w:rFonts w:ascii="Arial" w:hAnsi="Arial" w:cs="Arial"/>
          <w:b/>
          <w:u w:val="single"/>
        </w:rPr>
      </w:pPr>
      <w:r w:rsidRPr="001D7E44">
        <w:rPr>
          <w:rFonts w:ascii="Arial" w:hAnsi="Arial" w:cs="Arial"/>
          <w:b/>
        </w:rPr>
        <w:lastRenderedPageBreak/>
        <w:t>10.2.4.1.- FORMACIÓN COMPLEMENTARIA</w:t>
      </w:r>
    </w:p>
    <w:p w:rsidR="00A50137" w:rsidRPr="001D7E44" w:rsidRDefault="00A50137" w:rsidP="0002721E">
      <w:pPr>
        <w:spacing w:before="120" w:after="120" w:line="240" w:lineRule="auto"/>
        <w:ind w:firstLine="709"/>
        <w:jc w:val="both"/>
        <w:rPr>
          <w:rFonts w:ascii="Arial" w:hAnsi="Arial" w:cs="Arial"/>
          <w:b/>
        </w:rPr>
      </w:pPr>
      <w:r w:rsidRPr="001D7E44">
        <w:rPr>
          <w:rFonts w:ascii="Arial" w:hAnsi="Arial" w:cs="Arial"/>
          <w:b/>
        </w:rPr>
        <w:t>10.2.4.1.1. Doctorado</w:t>
      </w:r>
    </w:p>
    <w:p w:rsidR="00A50137" w:rsidRPr="001D7E44" w:rsidRDefault="00A50137" w:rsidP="00C618E3">
      <w:pPr>
        <w:spacing w:before="120" w:after="120" w:line="240" w:lineRule="auto"/>
        <w:jc w:val="both"/>
        <w:rPr>
          <w:rFonts w:ascii="Arial" w:hAnsi="Arial" w:cs="Arial"/>
        </w:rPr>
      </w:pPr>
      <w:r w:rsidRPr="001D7E44">
        <w:rPr>
          <w:rFonts w:ascii="Arial" w:hAnsi="Arial" w:cs="Arial"/>
        </w:rPr>
        <w:t>Valoración: 30 puntos/unidad.</w:t>
      </w:r>
    </w:p>
    <w:p w:rsidR="00A50137" w:rsidRPr="00AD2CC4" w:rsidRDefault="00A50137" w:rsidP="00C618E3">
      <w:pPr>
        <w:pStyle w:val="Standard"/>
        <w:spacing w:before="120" w:after="120"/>
        <w:jc w:val="both"/>
        <w:rPr>
          <w:rFonts w:ascii="Arial" w:hAnsi="Arial" w:cs="Arial"/>
          <w:color w:val="000000" w:themeColor="text1"/>
          <w:sz w:val="22"/>
          <w:szCs w:val="22"/>
        </w:rPr>
      </w:pPr>
      <w:r w:rsidRPr="001D7E44">
        <w:rPr>
          <w:rFonts w:ascii="Arial" w:hAnsi="Arial" w:cs="Arial"/>
          <w:sz w:val="22"/>
          <w:szCs w:val="22"/>
        </w:rPr>
        <w:t xml:space="preserve">Se </w:t>
      </w:r>
      <w:r w:rsidRPr="00AD2CC4">
        <w:rPr>
          <w:rFonts w:ascii="Arial" w:hAnsi="Arial" w:cs="Arial"/>
          <w:color w:val="000000" w:themeColor="text1"/>
          <w:sz w:val="22"/>
          <w:szCs w:val="22"/>
        </w:rPr>
        <w:t xml:space="preserve">valorará el Grado de Doctor con 30 puntos. </w:t>
      </w:r>
    </w:p>
    <w:p w:rsidR="00E06651" w:rsidRPr="00AD2CC4" w:rsidRDefault="00E06651" w:rsidP="00E06651">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MASTER-DOCTORADO-DIPLOMA EN SANIDAD / DOCTORADO / GRADO DOCTOR</w:t>
      </w:r>
    </w:p>
    <w:p w:rsidR="00A50137" w:rsidRPr="00AD2CC4" w:rsidRDefault="00A50137" w:rsidP="00C618E3">
      <w:pPr>
        <w:pStyle w:val="Standard"/>
        <w:spacing w:before="120" w:after="120"/>
        <w:ind w:firstLine="709"/>
        <w:jc w:val="both"/>
        <w:rPr>
          <w:rFonts w:ascii="Arial" w:hAnsi="Arial" w:cs="Arial"/>
          <w:bCs/>
          <w:color w:val="000000" w:themeColor="text1"/>
          <w:sz w:val="22"/>
          <w:szCs w:val="22"/>
        </w:rPr>
      </w:pPr>
      <w:r w:rsidRPr="00AD2CC4">
        <w:rPr>
          <w:rFonts w:ascii="Arial" w:hAnsi="Arial" w:cs="Arial"/>
          <w:color w:val="000000" w:themeColor="text1"/>
          <w:sz w:val="22"/>
          <w:szCs w:val="22"/>
        </w:rPr>
        <w:t xml:space="preserve">Si el solicitante acredita el Diploma de Estudios Avanzados o la Suficiencia Investigadora, se le puntuará en el apartado </w:t>
      </w:r>
      <w:r w:rsidRPr="00AD2CC4">
        <w:rPr>
          <w:rFonts w:ascii="Arial" w:hAnsi="Arial" w:cs="Arial"/>
          <w:bCs/>
          <w:color w:val="000000" w:themeColor="text1"/>
          <w:sz w:val="22"/>
          <w:szCs w:val="22"/>
        </w:rPr>
        <w:t>Postgrados (15 puntos/unidad).</w:t>
      </w:r>
    </w:p>
    <w:p w:rsidR="009D27FD" w:rsidRPr="00AD2CC4" w:rsidRDefault="009D27FD" w:rsidP="009D27FD">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MASTER-DOCTORADO-DIPLOMA EN SANIDAD / DOCTORADO / SUFICIENCIA</w:t>
      </w:r>
      <w:r w:rsidRPr="00AD2CC4">
        <w:rPr>
          <w:rFonts w:ascii="Arial" w:eastAsia="Times New Roman" w:hAnsi="Arial" w:cs="Arial"/>
          <w:color w:val="000000" w:themeColor="text1"/>
          <w:lang w:eastAsia="es-ES"/>
        </w:rPr>
        <w:t xml:space="preserve"> </w:t>
      </w:r>
      <w:r w:rsidRPr="00AD2CC4">
        <w:rPr>
          <w:rFonts w:ascii="Arial" w:eastAsia="Times New Roman" w:hAnsi="Arial" w:cs="Arial"/>
          <w:color w:val="000000" w:themeColor="text1"/>
          <w:sz w:val="16"/>
          <w:szCs w:val="16"/>
          <w:lang w:eastAsia="es-ES"/>
        </w:rPr>
        <w:t>INVESTIGADORA-DEA</w:t>
      </w:r>
    </w:p>
    <w:p w:rsidR="00A50137" w:rsidRPr="00AD2CC4" w:rsidRDefault="00A50137"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10.2.4.1.2. Máster universitario en Ciencias de Enfermería y/o licenciaturas, grados y títulos oficiales de especialidad en Ciencias de la salud</w:t>
      </w:r>
    </w:p>
    <w:p w:rsidR="00A50137" w:rsidRPr="00AD2CC4" w:rsidRDefault="00A50137"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30 puntos/unidad.</w:t>
      </w:r>
    </w:p>
    <w:p w:rsidR="00A50137" w:rsidRPr="00AD2CC4" w:rsidRDefault="00A50137" w:rsidP="00C618E3">
      <w:pPr>
        <w:autoSpaceDE w:val="0"/>
        <w:autoSpaceDN w:val="0"/>
        <w:adjustRightInd w:val="0"/>
        <w:spacing w:before="120" w:after="120" w:line="240" w:lineRule="auto"/>
        <w:ind w:firstLine="709"/>
        <w:jc w:val="both"/>
        <w:rPr>
          <w:rFonts w:ascii="Arial" w:hAnsi="Arial" w:cs="Arial"/>
          <w:color w:val="000000" w:themeColor="text1"/>
          <w:spacing w:val="-4"/>
        </w:rPr>
      </w:pPr>
      <w:r w:rsidRPr="00AD2CC4">
        <w:rPr>
          <w:rFonts w:ascii="Arial" w:hAnsi="Arial" w:cs="Arial"/>
          <w:color w:val="000000" w:themeColor="text1"/>
          <w:spacing w:val="-4"/>
        </w:rPr>
        <w:t>Se valorará la obtención del Master Universitario en Ciencias de Enfermería y/o licenciaturas, diplomaturas, grados y títulos oficiales de especialista en Ciencias de la Salud incluidas en la Ley 44/2003, de 21 de noviembre, de ordenación de las profesiones sanitarias distintas a la que se ha exigido para acceder a la categoría profesional del solicitante.</w:t>
      </w:r>
    </w:p>
    <w:p w:rsidR="0005345C" w:rsidRPr="00AD2CC4" w:rsidRDefault="0005345C"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MASTER-DOCTORADO-DIPLOMA EN SANIDAD / MASTER-EXPERTO-DIPLOMADO EN SANIDAD / MASTER UNIV. CIENCIAS DE ENFERMERÍA</w:t>
      </w:r>
    </w:p>
    <w:p w:rsidR="0005345C" w:rsidRPr="00AD2CC4" w:rsidRDefault="0005345C"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TÍTULOS / UNIVERSITARIA / GRADO-LICENCIATURA-INGENIERÍA-ARQUITECTURA / CIENCIAS DE LA SALUD</w:t>
      </w:r>
    </w:p>
    <w:p w:rsidR="00D50B8C" w:rsidRPr="00AD2CC4" w:rsidRDefault="00D50B8C"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TÍTULOS / UNIVERSITARIA / DIPLOMATURA / INGENIERÍA TÉCNICA / ARQUITECTURA TÉCNICA / CIENCIAS DE LA SALUD</w:t>
      </w:r>
    </w:p>
    <w:p w:rsidR="0005345C" w:rsidRPr="00AD2CC4" w:rsidRDefault="0005345C"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TÍTULOS / ESPECIALIZADA</w:t>
      </w:r>
    </w:p>
    <w:p w:rsidR="00A50137" w:rsidRPr="00AD2CC4" w:rsidRDefault="00A50137"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10.2.4.1.3. Otras licenciaturas</w:t>
      </w:r>
    </w:p>
    <w:p w:rsidR="00A50137" w:rsidRPr="00AD2CC4" w:rsidRDefault="00A50137"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20 puntos/unidad.</w:t>
      </w:r>
    </w:p>
    <w:p w:rsidR="00A50137" w:rsidRPr="00AD2CC4" w:rsidRDefault="00A50137" w:rsidP="00C618E3">
      <w:pPr>
        <w:autoSpaceDE w:val="0"/>
        <w:autoSpaceDN w:val="0"/>
        <w:adjustRightInd w:val="0"/>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Se valorará las obtenciones de otras licenciaturas, diplomaturas o grados no incluidas en el apartado anterior.</w:t>
      </w:r>
    </w:p>
    <w:p w:rsidR="0005345C" w:rsidRPr="00AD2CC4" w:rsidRDefault="0005345C"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TÍTULOS / UNIVERSITARIA / GRADO-LICENCIATURA-INGENIERÍA-ARQUITECTURA / OTRAS ÁREAS DE CONOCIMIENTO</w:t>
      </w:r>
    </w:p>
    <w:p w:rsidR="00B40FC3" w:rsidRPr="00AD2CC4" w:rsidRDefault="00B40FC3"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TÍTULOS / UNIVERSITARIA / GRADO-LICENCIATURA-INGENIERÍA-ARQUITECTURA / INFORMÁTICA</w:t>
      </w:r>
    </w:p>
    <w:p w:rsidR="00B40FC3" w:rsidRPr="00AD2CC4" w:rsidRDefault="00B40FC3" w:rsidP="00B40FC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TÍTULOS / UNIVERSITARIA / GRADO-LICENCIATURA-INGENIERÍA-ARQUITECTURA / ADMINISTRACIÓN Y GESTIÓN</w:t>
      </w:r>
    </w:p>
    <w:p w:rsidR="0005345C" w:rsidRPr="00AD2CC4" w:rsidRDefault="0005345C"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TÍTULOS / UNIVERSITARIA / DIPLOMATURA-INGENIERÍA TÉCNICA-ARQUITECTURA TÉCNICA / OTRAS ÁREAS DE CONOCIMIENTO</w:t>
      </w:r>
    </w:p>
    <w:p w:rsidR="00B40FC3" w:rsidRPr="00AD2CC4" w:rsidRDefault="00B40FC3" w:rsidP="00B40FC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TÍTULOS / UNIVERSITARIA / DIPLOMATURA-INGENIERÍA TÉCNICA-ARQUITECTURA TÉCNICA / ADMINISTRACIÓN Y GESTIÓN</w:t>
      </w:r>
    </w:p>
    <w:p w:rsidR="00B40FC3" w:rsidRPr="00AD2CC4" w:rsidRDefault="00B40FC3" w:rsidP="00B40FC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TÍTULOS / UNIVERSITARIA / DIPLOMATURA-INGENIERÍA TÉCNICA-ARQUITECTURA TÉCNICA / INFORMÁTICA</w:t>
      </w:r>
    </w:p>
    <w:p w:rsidR="00185F47" w:rsidRPr="00AD2CC4" w:rsidRDefault="00185F47" w:rsidP="00C618E3">
      <w:pPr>
        <w:spacing w:before="120" w:after="120" w:line="240" w:lineRule="auto"/>
        <w:ind w:right="-79"/>
        <w:jc w:val="both"/>
        <w:rPr>
          <w:rFonts w:ascii="Arial" w:eastAsia="Times New Roman" w:hAnsi="Arial" w:cs="Arial"/>
          <w:color w:val="000000" w:themeColor="text1"/>
          <w:spacing w:val="-8"/>
          <w:sz w:val="16"/>
          <w:szCs w:val="16"/>
          <w:lang w:eastAsia="es-ES"/>
        </w:rPr>
      </w:pPr>
      <w:r w:rsidRPr="00AD2CC4">
        <w:rPr>
          <w:rFonts w:ascii="Arial" w:eastAsia="Times New Roman" w:hAnsi="Arial" w:cs="Arial"/>
          <w:color w:val="000000" w:themeColor="text1"/>
          <w:spacing w:val="-8"/>
          <w:sz w:val="16"/>
          <w:szCs w:val="16"/>
          <w:lang w:eastAsia="es-ES"/>
        </w:rPr>
        <w:t>PRRHH: TITULACIONES / TÍTULOS / UNIVERSITARIA / GRADO-LICENCIATURA-INGENIERÍA-ARQUITECTURA / NO EXISTE RAMA</w:t>
      </w:r>
    </w:p>
    <w:p w:rsidR="00185F47" w:rsidRPr="00AD2CC4" w:rsidRDefault="00185F47"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TÍTULOS / UNIVERSITARIA / DIPLOMATURA-INGENIERÍA TÉCNICA-ARQUITECTURA TÉCNICA / NO EXISTE RAMA</w:t>
      </w:r>
    </w:p>
    <w:p w:rsidR="00A50137" w:rsidRPr="00AD2CC4" w:rsidRDefault="00A50137"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10.2.4.1.4. Máster Universitario relacionad</w:t>
      </w:r>
      <w:r w:rsidR="0005345C" w:rsidRPr="00AD2CC4">
        <w:rPr>
          <w:rFonts w:ascii="Arial" w:hAnsi="Arial" w:cs="Arial"/>
          <w:b/>
          <w:color w:val="000000" w:themeColor="text1"/>
        </w:rPr>
        <w:t>o con las Ciencias de la Salud</w:t>
      </w:r>
    </w:p>
    <w:p w:rsidR="00A50137" w:rsidRPr="00AD2CC4" w:rsidRDefault="00A50137"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15 puntos/unidad.</w:t>
      </w:r>
    </w:p>
    <w:p w:rsidR="0005345C" w:rsidRPr="00AD2CC4" w:rsidRDefault="0005345C"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lastRenderedPageBreak/>
        <w:t>PRRHH: TITULACIONES / MASTER-DOCTORADO-DIPLOMA EN SANIDAD / MASTER-EXPERTO-DIPLOMADO EN SANIDAD / MASTER PROPIO u OFICIAL</w:t>
      </w:r>
    </w:p>
    <w:p w:rsidR="00A50137" w:rsidRPr="00AD2CC4" w:rsidRDefault="00A50137" w:rsidP="0002721E">
      <w:pPr>
        <w:spacing w:before="120" w:after="120" w:line="240" w:lineRule="auto"/>
        <w:ind w:firstLine="709"/>
        <w:jc w:val="both"/>
        <w:rPr>
          <w:rFonts w:ascii="Arial" w:hAnsi="Arial" w:cs="Arial"/>
          <w:b/>
          <w:color w:val="000000" w:themeColor="text1"/>
          <w:spacing w:val="-12"/>
        </w:rPr>
      </w:pPr>
      <w:r w:rsidRPr="00AD2CC4">
        <w:rPr>
          <w:rFonts w:ascii="Arial" w:hAnsi="Arial" w:cs="Arial"/>
          <w:b/>
          <w:color w:val="000000" w:themeColor="text1"/>
          <w:spacing w:val="-12"/>
        </w:rPr>
        <w:t>10.2.4.1.5. Postgrados y Curso de Diplomado en Salud</w:t>
      </w:r>
      <w:r w:rsidR="00DA6CCC" w:rsidRPr="00AD2CC4">
        <w:rPr>
          <w:rFonts w:ascii="Arial" w:hAnsi="Arial" w:cs="Arial"/>
          <w:b/>
          <w:color w:val="000000" w:themeColor="text1"/>
          <w:spacing w:val="-12"/>
        </w:rPr>
        <w:t xml:space="preserve"> Pública (Diplomado en Sanidad)</w:t>
      </w:r>
    </w:p>
    <w:p w:rsidR="00A50137" w:rsidRPr="00AD2CC4" w:rsidRDefault="00A50137"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15 puntos/unidad.</w:t>
      </w:r>
    </w:p>
    <w:p w:rsidR="0005345C" w:rsidRPr="00AD2CC4" w:rsidRDefault="00A50137" w:rsidP="00C618E3">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 xml:space="preserve">Se valorarán los </w:t>
      </w:r>
      <w:r w:rsidRPr="00AD2CC4">
        <w:rPr>
          <w:rFonts w:ascii="Arial" w:hAnsi="Arial" w:cs="Arial"/>
          <w:color w:val="000000" w:themeColor="text1"/>
          <w:sz w:val="22"/>
          <w:szCs w:val="22"/>
          <w:u w:val="single"/>
        </w:rPr>
        <w:t>títulos de postgrado</w:t>
      </w:r>
      <w:r w:rsidRPr="00AD2CC4">
        <w:rPr>
          <w:rFonts w:ascii="Arial" w:hAnsi="Arial" w:cs="Arial"/>
          <w:color w:val="000000" w:themeColor="text1"/>
          <w:sz w:val="22"/>
          <w:szCs w:val="22"/>
        </w:rPr>
        <w:t xml:space="preserve"> impartidos y/o autorizados por las divisiones, facultades, escuelas y departamentos universitarios y otras entidades con convenio con la Universidad que tengan relación directa con ciencias de la salud. La duración mínima de los cursos postgrado será de 150 horas cada uno. Se incluyen los cursos de “Experto Universitario”. No se deberán valorar las actividades formativas que componen el programa de formación de las especialidades med</w:t>
      </w:r>
      <w:r w:rsidR="0005345C" w:rsidRPr="00AD2CC4">
        <w:rPr>
          <w:rFonts w:ascii="Arial" w:hAnsi="Arial" w:cs="Arial"/>
          <w:color w:val="000000" w:themeColor="text1"/>
          <w:sz w:val="22"/>
          <w:szCs w:val="22"/>
        </w:rPr>
        <w:t>iante el sistema de residencia.</w:t>
      </w:r>
    </w:p>
    <w:p w:rsidR="0005345C" w:rsidRPr="00AD2CC4" w:rsidRDefault="0005345C"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MASTER-DOCTORADO-DIPLOMA EN SANIDAD / MASTER-EXPERTO-DIPLOMADO EN SANIDAD / EXPERTO UNIVERSITARIO u OTROS POSGRADOS</w:t>
      </w:r>
    </w:p>
    <w:p w:rsidR="00A50137" w:rsidRPr="00AD2CC4" w:rsidRDefault="00A50137" w:rsidP="00C618E3">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No se valorará el Diploma de Estudios Avanzados o la Suficiencia Investigadora si forma parte del Doctorado y ya ha sido valorado este último.</w:t>
      </w:r>
    </w:p>
    <w:p w:rsidR="0005345C" w:rsidRPr="00AD2CC4" w:rsidRDefault="0005345C"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MASTER-DOCTORADO-DIPLOMA EN SANIDAD / DOCTORADO / SUFICIENCIA</w:t>
      </w:r>
      <w:r w:rsidRPr="00AD2CC4">
        <w:rPr>
          <w:rFonts w:ascii="Arial" w:eastAsia="Times New Roman" w:hAnsi="Arial" w:cs="Arial"/>
          <w:color w:val="000000" w:themeColor="text1"/>
          <w:lang w:eastAsia="es-ES"/>
        </w:rPr>
        <w:t xml:space="preserve"> </w:t>
      </w:r>
      <w:r w:rsidRPr="00AD2CC4">
        <w:rPr>
          <w:rFonts w:ascii="Arial" w:eastAsia="Times New Roman" w:hAnsi="Arial" w:cs="Arial"/>
          <w:color w:val="000000" w:themeColor="text1"/>
          <w:sz w:val="16"/>
          <w:szCs w:val="16"/>
          <w:lang w:eastAsia="es-ES"/>
        </w:rPr>
        <w:t>INVESTIGADORA-DEA</w:t>
      </w:r>
    </w:p>
    <w:p w:rsidR="00A50137" w:rsidRPr="00AD2CC4" w:rsidRDefault="00A50137" w:rsidP="00C618E3">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Se valorará dentro de este apartado el Curso de Diplomado en Salud Pública (Diplomado en Sanidad) obtenido con posterioridad al 31 de agosto de 2006.</w:t>
      </w:r>
    </w:p>
    <w:p w:rsidR="00886363" w:rsidRPr="00AD2CC4" w:rsidRDefault="00886363"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TITULACIONES / MASTER-DOCTORADO-DIPLOMA EN SANIDAD / MASTER-EXPERTO-DIPLOMADO EN SANIDAD / DIPLOMADO EN SALUD PÚBLICA</w:t>
      </w:r>
    </w:p>
    <w:p w:rsidR="00A50137" w:rsidRPr="00AD2CC4" w:rsidRDefault="00A50137"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 xml:space="preserve">10.2.4.1.6. Idiomas </w:t>
      </w:r>
    </w:p>
    <w:p w:rsidR="00A50137" w:rsidRPr="00AD2CC4" w:rsidRDefault="00AF51D0"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w:t>
      </w:r>
    </w:p>
    <w:p w:rsidR="00A50137" w:rsidRPr="00AD2CC4" w:rsidRDefault="00C618E3" w:rsidP="00DA6CCC">
      <w:pPr>
        <w:tabs>
          <w:tab w:val="left" w:leader="dot" w:pos="2268"/>
        </w:tabs>
        <w:spacing w:after="0" w:line="240" w:lineRule="auto"/>
        <w:ind w:left="992"/>
        <w:jc w:val="both"/>
        <w:rPr>
          <w:rFonts w:ascii="Arial" w:hAnsi="Arial" w:cs="Arial"/>
          <w:color w:val="000000" w:themeColor="text1"/>
        </w:rPr>
      </w:pPr>
      <w:r w:rsidRPr="00AD2CC4">
        <w:rPr>
          <w:rFonts w:ascii="Arial" w:hAnsi="Arial" w:cs="Arial"/>
          <w:color w:val="000000" w:themeColor="text1"/>
        </w:rPr>
        <w:t>Básico:</w:t>
      </w:r>
      <w:r w:rsidR="003046E0" w:rsidRPr="00AD2CC4">
        <w:rPr>
          <w:rFonts w:ascii="Arial" w:hAnsi="Arial" w:cs="Arial"/>
          <w:color w:val="000000" w:themeColor="text1"/>
        </w:rPr>
        <w:tab/>
      </w:r>
      <w:r w:rsidR="00DA6CCC" w:rsidRPr="00AD2CC4">
        <w:rPr>
          <w:rFonts w:ascii="Arial" w:hAnsi="Arial" w:cs="Arial"/>
          <w:color w:val="000000" w:themeColor="text1"/>
        </w:rPr>
        <w:t>3 puntos / nivel básico</w:t>
      </w:r>
    </w:p>
    <w:p w:rsidR="00A50137" w:rsidRPr="00AD2CC4" w:rsidRDefault="00A50137" w:rsidP="00DA6CCC">
      <w:pPr>
        <w:tabs>
          <w:tab w:val="left" w:leader="dot" w:pos="2268"/>
        </w:tabs>
        <w:spacing w:after="0" w:line="240" w:lineRule="auto"/>
        <w:ind w:left="992"/>
        <w:jc w:val="both"/>
        <w:rPr>
          <w:rFonts w:ascii="Arial" w:hAnsi="Arial" w:cs="Arial"/>
          <w:color w:val="000000" w:themeColor="text1"/>
        </w:rPr>
      </w:pPr>
      <w:r w:rsidRPr="00AD2CC4">
        <w:rPr>
          <w:rFonts w:ascii="Arial" w:hAnsi="Arial" w:cs="Arial"/>
          <w:color w:val="000000" w:themeColor="text1"/>
        </w:rPr>
        <w:t>Medio:</w:t>
      </w:r>
      <w:r w:rsidR="003046E0" w:rsidRPr="00AD2CC4">
        <w:rPr>
          <w:rFonts w:ascii="Arial" w:hAnsi="Arial" w:cs="Arial"/>
          <w:color w:val="000000" w:themeColor="text1"/>
        </w:rPr>
        <w:tab/>
      </w:r>
      <w:r w:rsidRPr="00AD2CC4">
        <w:rPr>
          <w:rFonts w:ascii="Arial" w:hAnsi="Arial" w:cs="Arial"/>
          <w:color w:val="000000" w:themeColor="text1"/>
        </w:rPr>
        <w:t>5 puntos / nivel medio</w:t>
      </w:r>
    </w:p>
    <w:p w:rsidR="00A50137" w:rsidRPr="00AD2CC4" w:rsidRDefault="00A50137" w:rsidP="00DA6CCC">
      <w:pPr>
        <w:tabs>
          <w:tab w:val="left" w:leader="dot" w:pos="2268"/>
        </w:tabs>
        <w:spacing w:after="0" w:line="240" w:lineRule="auto"/>
        <w:ind w:left="992"/>
        <w:jc w:val="both"/>
        <w:rPr>
          <w:rFonts w:ascii="Arial" w:hAnsi="Arial" w:cs="Arial"/>
          <w:color w:val="000000" w:themeColor="text1"/>
        </w:rPr>
      </w:pPr>
      <w:r w:rsidRPr="00AD2CC4">
        <w:rPr>
          <w:rFonts w:ascii="Arial" w:hAnsi="Arial" w:cs="Arial"/>
          <w:color w:val="000000" w:themeColor="text1"/>
        </w:rPr>
        <w:t>Alto:</w:t>
      </w:r>
      <w:r w:rsidR="003046E0" w:rsidRPr="00AD2CC4">
        <w:rPr>
          <w:rFonts w:ascii="Arial" w:hAnsi="Arial" w:cs="Arial"/>
          <w:color w:val="000000" w:themeColor="text1"/>
        </w:rPr>
        <w:tab/>
      </w:r>
      <w:r w:rsidRPr="00AD2CC4">
        <w:rPr>
          <w:rFonts w:ascii="Arial" w:hAnsi="Arial" w:cs="Arial"/>
          <w:color w:val="000000" w:themeColor="text1"/>
        </w:rPr>
        <w:t>10 puntos / nivel alto</w:t>
      </w:r>
    </w:p>
    <w:p w:rsidR="00A50137" w:rsidRPr="00AD2CC4" w:rsidRDefault="00A50137" w:rsidP="00C618E3">
      <w:pPr>
        <w:spacing w:before="120" w:after="120" w:line="240" w:lineRule="auto"/>
        <w:ind w:firstLine="709"/>
        <w:jc w:val="both"/>
        <w:rPr>
          <w:rFonts w:ascii="Arial" w:hAnsi="Arial" w:cs="Arial"/>
          <w:bCs/>
          <w:color w:val="000000" w:themeColor="text1"/>
        </w:rPr>
      </w:pPr>
      <w:r w:rsidRPr="00AD2CC4">
        <w:rPr>
          <w:rFonts w:ascii="Arial" w:hAnsi="Arial" w:cs="Arial"/>
          <w:color w:val="000000" w:themeColor="text1"/>
        </w:rPr>
        <w:t xml:space="preserve">Al objeto de valorar con garantía de equidad el conocimiento de los idiomas, se deberá acudir a los niveles </w:t>
      </w:r>
      <w:r w:rsidRPr="00AD2CC4">
        <w:rPr>
          <w:rFonts w:ascii="Arial" w:hAnsi="Arial" w:cs="Arial"/>
          <w:bCs/>
          <w:color w:val="000000" w:themeColor="text1"/>
        </w:rPr>
        <w:t>equivalentes entre titulaciones vigentes en cada momento, entre otros, el establecido en la actualidad por Orden de 11 de noviembre de 2014, de la Consejera de Educación, Universidad, Cultura y Deporte, por la que se regula el reconocimiento de la acreditación de la competencia lingüística conforme al Marco Común Europeo de Referencia para las lenguas en la Comunidad Autónoma de Aragón, publicada en el B.O.A. núm. 237, de 3 de diciembre. No se deberá valorar en ningún caso el conocimiento del idioma español.</w:t>
      </w:r>
    </w:p>
    <w:p w:rsidR="00A50137" w:rsidRPr="00AD2CC4" w:rsidRDefault="00A50137" w:rsidP="00C618E3">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Se valorarán exclusivamente los cursos de idiomas certificados oficialmente.</w:t>
      </w:r>
    </w:p>
    <w:p w:rsidR="00886363" w:rsidRPr="00AD2CC4" w:rsidRDefault="00886363"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FORMACIÓN / IDIOMAS / A o B o C</w:t>
      </w:r>
    </w:p>
    <w:p w:rsidR="00A50137" w:rsidRPr="00AD2CC4" w:rsidRDefault="00A50137"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 xml:space="preserve">10.2.4.1.7. Cursos de informática </w:t>
      </w:r>
    </w:p>
    <w:p w:rsidR="00A50137" w:rsidRPr="00AD2CC4" w:rsidRDefault="00A50137"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0,15 puntos/hora.</w:t>
      </w:r>
    </w:p>
    <w:p w:rsidR="00A50137" w:rsidRPr="00AD2CC4" w:rsidRDefault="00A50137" w:rsidP="00C618E3">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 xml:space="preserve">Se </w:t>
      </w:r>
      <w:r w:rsidR="00886363" w:rsidRPr="00AD2CC4">
        <w:rPr>
          <w:rFonts w:ascii="Arial" w:hAnsi="Arial" w:cs="Arial"/>
          <w:color w:val="000000" w:themeColor="text1"/>
          <w:sz w:val="22"/>
          <w:szCs w:val="22"/>
        </w:rPr>
        <w:t>valorarán</w:t>
      </w:r>
      <w:r w:rsidRPr="00AD2CC4">
        <w:rPr>
          <w:rFonts w:ascii="Arial" w:hAnsi="Arial" w:cs="Arial"/>
          <w:color w:val="000000" w:themeColor="text1"/>
          <w:sz w:val="22"/>
          <w:szCs w:val="22"/>
        </w:rPr>
        <w:t xml:space="preserve"> los cursos de informática a nivel de usuario aplicable al hospital o centro. La duración mínima será de 1 crédito o 10 horas. Los cursos de duración superior se valorarán proporcionalmente por cada fracción de 0,10 créditos o por cada hora más.</w:t>
      </w:r>
    </w:p>
    <w:p w:rsidR="00886363" w:rsidRPr="00AD2CC4" w:rsidRDefault="00886363"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FORMACIÓN / FORMACIÓN CONTINUADA / ACREDITADO o GENERAL (no acreditado) / INFORMÁTICA</w:t>
      </w:r>
    </w:p>
    <w:p w:rsidR="00A50137" w:rsidRPr="00AD2CC4" w:rsidRDefault="00A50137"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10.2.4.1.8. Cursos de Salud Laboral</w:t>
      </w:r>
    </w:p>
    <w:p w:rsidR="00A50137" w:rsidRPr="00AD2CC4" w:rsidRDefault="00A50137"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0,20 puntos/hora.</w:t>
      </w:r>
    </w:p>
    <w:p w:rsidR="00A50137" w:rsidRPr="00AD2CC4" w:rsidRDefault="00A50137" w:rsidP="00C618E3">
      <w:pPr>
        <w:autoSpaceDE w:val="0"/>
        <w:autoSpaceDN w:val="0"/>
        <w:adjustRightInd w:val="0"/>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lastRenderedPageBreak/>
        <w:t>Por diplomas o certificados obtenidos en cursos de prevención de riesgos laborales/salud laboral organizados por organismos de la Administración Educativa central o Autonómica, Universidades, organismos o instituciones de las Administraciones Sanitarias Públicas o de la Administración Pública, y por diplomas o certificados obtenidos en cursos de salud laboral organizados por colegios profesionales, sociedades científicas, organizaciones sindicales o entidades sin ánimo de lucro al amparo de norma reguladora de rango suficiente que avale estos procesos formativos y que deberá constar en los mismos, entendiéndose avalados por norma reguladora de rango suficiente los diplomas o certificados de cursos impartidos al amparo de Convenio suscrito con el Ministerio de Sanidad y Consumo, INSALUD o Servicios de Salud de Comunidades Autónomas, o bien que hayan sido acreditados y/o subvencionados por los mismos, y también los autorizados por la Universidad al amparo de la O.M. de 15 de junio de 1982 (BOE 150 de 24-6) y siempre que dichas circunstancias consten en el propio título o diploma, o bien se certifique debidamente.</w:t>
      </w:r>
    </w:p>
    <w:p w:rsidR="00A50137" w:rsidRPr="00AD2CC4" w:rsidRDefault="00A50137" w:rsidP="00C618E3">
      <w:pPr>
        <w:autoSpaceDE w:val="0"/>
        <w:autoSpaceDN w:val="0"/>
        <w:adjustRightInd w:val="0"/>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Si no figurarán las horas se considerará una equivalencia de 10 horas por crédito asignado.</w:t>
      </w:r>
    </w:p>
    <w:p w:rsidR="00886363" w:rsidRPr="00AD2CC4" w:rsidRDefault="00886363"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FORMACIÓN / FORMACIÓN CONTINUADA / ACREDITADO o GENERAL (no acreditado) / PREVENCIÓN DE RIESGOS LABORALES</w:t>
      </w:r>
    </w:p>
    <w:p w:rsidR="00A50137" w:rsidRPr="00AD2CC4" w:rsidRDefault="00A50137"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10.2.4.2.- FORMACIÓN CONTINUADA</w:t>
      </w:r>
    </w:p>
    <w:p w:rsidR="00A50137" w:rsidRPr="00AD2CC4" w:rsidRDefault="00A50137" w:rsidP="00C618E3">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 xml:space="preserve">Se valorarán los cursos o estancias de perfeccionamiento </w:t>
      </w:r>
      <w:r w:rsidRPr="00AD2CC4">
        <w:rPr>
          <w:rFonts w:ascii="Arial" w:hAnsi="Arial" w:cs="Arial"/>
          <w:color w:val="000000" w:themeColor="text1"/>
          <w:sz w:val="22"/>
          <w:szCs w:val="22"/>
          <w:shd w:val="clear" w:color="auto" w:fill="FFFFFF"/>
        </w:rPr>
        <w:t>destinados a actualizar y mejorar</w:t>
      </w:r>
      <w:r w:rsidRPr="00AD2CC4">
        <w:rPr>
          <w:rFonts w:ascii="Arial" w:hAnsi="Arial" w:cs="Arial"/>
          <w:color w:val="000000" w:themeColor="text1"/>
          <w:sz w:val="22"/>
          <w:szCs w:val="22"/>
        </w:rPr>
        <w:t xml:space="preserve"> los conocimientos, habilidades y actitudes del profesional </w:t>
      </w:r>
      <w:r w:rsidRPr="00AD2CC4">
        <w:rPr>
          <w:rFonts w:ascii="Arial" w:hAnsi="Arial" w:cs="Arial"/>
          <w:color w:val="000000" w:themeColor="text1"/>
          <w:sz w:val="22"/>
          <w:szCs w:val="22"/>
          <w:shd w:val="clear" w:color="auto" w:fill="FFFFFF"/>
        </w:rPr>
        <w:t>ante la evolución científica y tecnológica y las demandas y necesidades tanto sociales como del propio sistema sanitario</w:t>
      </w:r>
      <w:r w:rsidRPr="00AD2CC4">
        <w:rPr>
          <w:rFonts w:ascii="Arial" w:hAnsi="Arial" w:cs="Arial"/>
          <w:color w:val="000000" w:themeColor="text1"/>
          <w:sz w:val="22"/>
          <w:szCs w:val="22"/>
        </w:rPr>
        <w:t xml:space="preserve">, con el objetivo de incorporar los avances científicos y tecnológicos a su actividad asistencial y/o de gestión. </w:t>
      </w:r>
    </w:p>
    <w:p w:rsidR="00A50137" w:rsidRPr="00AD2CC4" w:rsidRDefault="00A50137" w:rsidP="00C618E3">
      <w:pPr>
        <w:autoSpaceDE w:val="0"/>
        <w:autoSpaceDN w:val="0"/>
        <w:adjustRightInd w:val="0"/>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Los cursos deberán estar dirigidos a la categoría o especialidad a la que se pertenece o haya pertenecido en los años a considerar en la evaluación o a la capacitación para desarrollar tareas directivas.</w:t>
      </w:r>
    </w:p>
    <w:p w:rsidR="00A50137" w:rsidRPr="00AD2CC4" w:rsidRDefault="00A50137" w:rsidP="00C618E3">
      <w:pPr>
        <w:autoSpaceDE w:val="0"/>
        <w:autoSpaceDN w:val="0"/>
        <w:adjustRightInd w:val="0"/>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Se contabilizarán los cursos que tengan al menos 1 crédito o 10 horas. En caso de figurar créditos y horas se contabilizarán exclusivamente los créditos. Si no figurarán los créditos se considerará una equivalencia de 10 horas por crédito. Los cursos de duración superior se valorarán proporcionalmente por cada fracción de 0,10 créditos o por cada hora más.</w:t>
      </w:r>
    </w:p>
    <w:p w:rsidR="00A50137" w:rsidRPr="00AD2CC4" w:rsidRDefault="00A50137"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10.2.4.2.1. Acreditada</w:t>
      </w:r>
    </w:p>
    <w:p w:rsidR="00A50137" w:rsidRPr="00AD2CC4" w:rsidRDefault="00A50137"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2,5 puntos/ crédito asignado.</w:t>
      </w:r>
    </w:p>
    <w:p w:rsidR="00A50137" w:rsidRPr="00AD2CC4" w:rsidRDefault="00A50137" w:rsidP="00C618E3">
      <w:pPr>
        <w:autoSpaceDE w:val="0"/>
        <w:autoSpaceDN w:val="0"/>
        <w:adjustRightInd w:val="0"/>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Por diplomas o certificados obtenidos en cursos de carácter sanitario organizados por organismos de la Administración Educativa central o Autonómica, Universidades, organismos o instituciones de las Administraciones Sanitarias Públicas, y por diplomas o certificados obtenidos en cursos de carácter sanitario organizados por colegios profesionales, sociedades científicas y organizaciones sindicales, debidamente acreditados por la Comisión de Formación Continuada de Aragón, Comisión de Formación Continuada del Sistema Nacional de Salud u Organismos similares o afines del rest</w:t>
      </w:r>
      <w:r w:rsidR="00886363" w:rsidRPr="00AD2CC4">
        <w:rPr>
          <w:rFonts w:ascii="Arial" w:hAnsi="Arial" w:cs="Arial"/>
          <w:color w:val="000000" w:themeColor="text1"/>
        </w:rPr>
        <w:t>o de las Comunidades Autónomas.</w:t>
      </w:r>
    </w:p>
    <w:p w:rsidR="00886363" w:rsidRPr="00AD2CC4" w:rsidRDefault="00886363"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FORMACIÓN / FORMACIÓN CONTINUADA / ACREDITADO POR COMISIÓN DE FORMACIÓN CONTINUADA</w:t>
      </w:r>
    </w:p>
    <w:p w:rsidR="00A50137" w:rsidRPr="00AD2CC4" w:rsidRDefault="00A50137"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10.2.4.2.2. No acreditada</w:t>
      </w:r>
    </w:p>
    <w:p w:rsidR="00A50137" w:rsidRPr="00AD2CC4" w:rsidRDefault="00A50137"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0,25 puntos/hora.</w:t>
      </w:r>
    </w:p>
    <w:p w:rsidR="00A50137" w:rsidRPr="00AD2CC4" w:rsidRDefault="00A50137" w:rsidP="00C618E3">
      <w:pPr>
        <w:autoSpaceDE w:val="0"/>
        <w:autoSpaceDN w:val="0"/>
        <w:adjustRightInd w:val="0"/>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lastRenderedPageBreak/>
        <w:t>Por diplomas o certificados obtenidos hasta el 31 de agosto de 2006 en cursos de carácter sanitario organizados por organismos de la Administración Educativa central o Autonómica, Universidades, organismos o instituciones de las Administraciones Sanitarias Públicas, y por diplomas o certificados obtenidos hasta el 31 de agosto de 2006 en cursos de carácter sanitario organizados por colegios profesionales, sociedades científicas y organizaciones sindicales al amparo de norma reguladora de rango suficiente que avale estos procesos formativos y que deberá constar en los mismos, entendiéndose avalados por norma reguladora de rango suficiente los diplomas o certificados de cursos impartidos al amparo de Convenio suscrito con el Ministerio de Sanidad y Consumo, INSALUD o Servicios de Salud de Comunidades Autónomas, o bien que hayan sido acreditados y/o subvencionados por los mismos, y también los autorizados por la Universidad al amparo de la O.M. de 15 de junio de 1982 (BOE 150 de 24-6) y siempre que dichas circunstancias consten en el propio título o diploma, o bien se certifique debidamente.</w:t>
      </w:r>
    </w:p>
    <w:p w:rsidR="00A50137" w:rsidRPr="00AD2CC4" w:rsidRDefault="00A50137" w:rsidP="00C618E3">
      <w:pPr>
        <w:autoSpaceDE w:val="0"/>
        <w:autoSpaceDN w:val="0"/>
        <w:adjustRightInd w:val="0"/>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Se valorará dentro de este apartado el Curso de Diplomado en Salud Pública (Diplomado en Sanidad) obtenido hasta el 31 de agosto de 2006.</w:t>
      </w:r>
    </w:p>
    <w:p w:rsidR="00886363" w:rsidRPr="00AD2CC4" w:rsidRDefault="00886363"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FORMACIÓN / FORMACIÓN CONTINUADA / GENERAL (NO ACREDITADO)</w:t>
      </w:r>
    </w:p>
    <w:p w:rsidR="00A50137" w:rsidRPr="00AD2CC4" w:rsidRDefault="00A50137"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 xml:space="preserve">10.2.4.2.3. </w:t>
      </w:r>
      <w:proofErr w:type="spellStart"/>
      <w:r w:rsidRPr="00AD2CC4">
        <w:rPr>
          <w:rFonts w:ascii="Arial" w:hAnsi="Arial" w:cs="Arial"/>
          <w:b/>
          <w:color w:val="000000" w:themeColor="text1"/>
        </w:rPr>
        <w:t>Foccus</w:t>
      </w:r>
      <w:proofErr w:type="spellEnd"/>
    </w:p>
    <w:p w:rsidR="00A50137" w:rsidRPr="00AD2CC4" w:rsidRDefault="00A50137"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 xml:space="preserve">Valoración: Créditos asignados x 3 puntos </w:t>
      </w:r>
      <w:proofErr w:type="spellStart"/>
      <w:r w:rsidRPr="00AD2CC4">
        <w:rPr>
          <w:rFonts w:ascii="Arial" w:hAnsi="Arial" w:cs="Arial"/>
          <w:color w:val="000000" w:themeColor="text1"/>
        </w:rPr>
        <w:t>ó</w:t>
      </w:r>
      <w:proofErr w:type="spellEnd"/>
      <w:r w:rsidRPr="00AD2CC4">
        <w:rPr>
          <w:rFonts w:ascii="Arial" w:hAnsi="Arial" w:cs="Arial"/>
          <w:color w:val="000000" w:themeColor="text1"/>
        </w:rPr>
        <w:t xml:space="preserve"> 0,3 puntos/hora.</w:t>
      </w:r>
    </w:p>
    <w:p w:rsidR="00A50137" w:rsidRPr="00AD2CC4" w:rsidRDefault="00A50137" w:rsidP="00C618E3">
      <w:pPr>
        <w:autoSpaceDE w:val="0"/>
        <w:autoSpaceDN w:val="0"/>
        <w:adjustRightInd w:val="0"/>
        <w:spacing w:before="120" w:after="120" w:line="240" w:lineRule="auto"/>
        <w:ind w:firstLine="709"/>
        <w:jc w:val="both"/>
        <w:rPr>
          <w:rFonts w:ascii="Arial" w:hAnsi="Arial" w:cs="Arial"/>
          <w:color w:val="000000" w:themeColor="text1"/>
          <w:spacing w:val="-4"/>
        </w:rPr>
      </w:pPr>
      <w:r w:rsidRPr="00AD2CC4">
        <w:rPr>
          <w:rFonts w:ascii="Arial" w:hAnsi="Arial" w:cs="Arial"/>
          <w:color w:val="000000" w:themeColor="text1"/>
          <w:spacing w:val="-4"/>
        </w:rPr>
        <w:t xml:space="preserve">Cursos incluidos dentro del programa de formación continuada del programa </w:t>
      </w:r>
      <w:proofErr w:type="spellStart"/>
      <w:r w:rsidRPr="00AD2CC4">
        <w:rPr>
          <w:rFonts w:ascii="Arial" w:hAnsi="Arial" w:cs="Arial"/>
          <w:color w:val="000000" w:themeColor="text1"/>
          <w:spacing w:val="-4"/>
        </w:rPr>
        <w:t>Focuss</w:t>
      </w:r>
      <w:proofErr w:type="spellEnd"/>
      <w:r w:rsidRPr="00AD2CC4">
        <w:rPr>
          <w:rFonts w:ascii="Arial" w:hAnsi="Arial" w:cs="Arial"/>
          <w:color w:val="000000" w:themeColor="text1"/>
          <w:spacing w:val="-4"/>
        </w:rPr>
        <w:t>.</w:t>
      </w:r>
    </w:p>
    <w:p w:rsidR="00886363" w:rsidRPr="00AD2CC4" w:rsidRDefault="00886363"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FORMACIÓN / FORMACIÓN CONTINUADA / PROG. COMPETENCIAS FOCUSS</w:t>
      </w:r>
    </w:p>
    <w:p w:rsidR="00A50137" w:rsidRPr="00AD2CC4" w:rsidRDefault="00A50137"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10.2.4.2.4. Estancias de formación autorizadas por el Centro</w:t>
      </w:r>
    </w:p>
    <w:p w:rsidR="00A50137" w:rsidRPr="00AD2CC4" w:rsidRDefault="00A50137"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10 puntos/mes con un máximo de 15 puntos.</w:t>
      </w:r>
    </w:p>
    <w:p w:rsidR="00A50137" w:rsidRPr="00AD2CC4" w:rsidRDefault="00A50137" w:rsidP="00C618E3">
      <w:pPr>
        <w:autoSpaceDE w:val="0"/>
        <w:autoSpaceDN w:val="0"/>
        <w:adjustRightInd w:val="0"/>
        <w:spacing w:before="120" w:after="120" w:line="240" w:lineRule="auto"/>
        <w:ind w:firstLine="709"/>
        <w:jc w:val="both"/>
        <w:rPr>
          <w:rFonts w:ascii="Arial" w:hAnsi="Arial" w:cs="Arial"/>
          <w:color w:val="000000" w:themeColor="text1"/>
          <w:spacing w:val="-4"/>
        </w:rPr>
      </w:pPr>
      <w:r w:rsidRPr="00AD2CC4">
        <w:rPr>
          <w:rFonts w:ascii="Arial" w:hAnsi="Arial" w:cs="Arial"/>
          <w:color w:val="000000" w:themeColor="text1"/>
          <w:spacing w:val="-4"/>
        </w:rPr>
        <w:t>Se valorarán las estancias de formación autorizadas y requeridas por las necesidades asistenciales del Centro, Servicio o Unidad y acreditada por el centro de destino.</w:t>
      </w:r>
    </w:p>
    <w:p w:rsidR="00A50137" w:rsidRPr="00AD2CC4" w:rsidRDefault="00A50137" w:rsidP="00C618E3">
      <w:pPr>
        <w:autoSpaceDE w:val="0"/>
        <w:autoSpaceDN w:val="0"/>
        <w:adjustRightInd w:val="0"/>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No se deben incluir las rotaciones durante el periodo de residencia o durante las actividades formativas de postgrado, dado que forman parte de la titulación de la especialidad que se vaya a obtener o del certificado final de la actividad formativa.</w:t>
      </w:r>
    </w:p>
    <w:p w:rsidR="00886363" w:rsidRPr="00AD2CC4" w:rsidRDefault="00886363" w:rsidP="006A1163">
      <w:pPr>
        <w:spacing w:before="120" w:after="24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FORMACIÓN / FORMACIÓN CONTINUADA / ESTANCIA</w:t>
      </w:r>
    </w:p>
    <w:p w:rsidR="002D78A1" w:rsidRPr="001D7E44" w:rsidRDefault="002D78A1" w:rsidP="0002721E">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b/>
          <w:i/>
        </w:rPr>
      </w:pPr>
      <w:r w:rsidRPr="001D7E44">
        <w:rPr>
          <w:rFonts w:ascii="Arial" w:hAnsi="Arial" w:cs="Arial"/>
          <w:b/>
          <w:i/>
        </w:rPr>
        <w:t>FACTOR IV: DOCENCIA IMPARTIDA</w:t>
      </w:r>
    </w:p>
    <w:p w:rsidR="00B4350A" w:rsidRPr="001D7E44" w:rsidRDefault="00B4350A" w:rsidP="0002721E">
      <w:pPr>
        <w:spacing w:before="120" w:after="120" w:line="240" w:lineRule="auto"/>
        <w:ind w:firstLine="709"/>
        <w:jc w:val="both"/>
        <w:rPr>
          <w:rFonts w:ascii="Arial" w:hAnsi="Arial" w:cs="Arial"/>
          <w:b/>
          <w:i/>
        </w:rPr>
      </w:pPr>
      <w:r w:rsidRPr="001D7E44">
        <w:rPr>
          <w:rFonts w:ascii="Arial" w:hAnsi="Arial" w:cs="Arial"/>
          <w:b/>
        </w:rPr>
        <w:t>10.2.5.-</w:t>
      </w:r>
      <w:r w:rsidRPr="001D7E44">
        <w:rPr>
          <w:rFonts w:ascii="Arial" w:hAnsi="Arial" w:cs="Arial"/>
          <w:b/>
          <w:i/>
        </w:rPr>
        <w:t xml:space="preserve"> DOCENCIA IMPARTIDA</w:t>
      </w:r>
    </w:p>
    <w:p w:rsidR="00B4350A" w:rsidRPr="001D7E44" w:rsidRDefault="00B4350A" w:rsidP="00C618E3">
      <w:pPr>
        <w:spacing w:before="120" w:after="120" w:line="240" w:lineRule="auto"/>
        <w:ind w:firstLine="709"/>
        <w:jc w:val="both"/>
        <w:rPr>
          <w:rFonts w:ascii="Arial" w:hAnsi="Arial" w:cs="Arial"/>
        </w:rPr>
      </w:pPr>
      <w:r w:rsidRPr="001D7E44">
        <w:rPr>
          <w:rFonts w:ascii="Arial" w:hAnsi="Arial" w:cs="Arial"/>
        </w:rPr>
        <w:t>Los criterios de valoración contemplan la docencia impartida por el profesional en la práctica diaria o de forma reglada como Licenciaturas, Grados, Diplomados, Postgrados, Programas de formación continuada, Monitor de prácticas, etc</w:t>
      </w:r>
      <w:r w:rsidR="006A1163">
        <w:rPr>
          <w:rFonts w:ascii="Arial" w:hAnsi="Arial" w:cs="Arial"/>
        </w:rPr>
        <w:t>.</w:t>
      </w:r>
    </w:p>
    <w:p w:rsidR="00B4350A" w:rsidRPr="001D7E44" w:rsidRDefault="00B4350A" w:rsidP="00C618E3">
      <w:pPr>
        <w:pStyle w:val="NormalWeb"/>
        <w:spacing w:before="120" w:beforeAutospacing="0" w:after="120" w:afterAutospacing="0"/>
        <w:jc w:val="both"/>
        <w:rPr>
          <w:rFonts w:ascii="Arial" w:hAnsi="Arial" w:cs="Arial"/>
          <w:sz w:val="22"/>
          <w:szCs w:val="22"/>
        </w:rPr>
      </w:pPr>
      <w:r w:rsidRPr="001D7E44">
        <w:rPr>
          <w:rFonts w:ascii="Arial" w:hAnsi="Arial" w:cs="Arial"/>
          <w:sz w:val="22"/>
          <w:szCs w:val="22"/>
        </w:rPr>
        <w:t>La evaluación de la docencia impartida se efectuará:</w:t>
      </w:r>
    </w:p>
    <w:p w:rsidR="00B4350A" w:rsidRPr="001D7E44" w:rsidRDefault="00B4350A" w:rsidP="0025708C">
      <w:pPr>
        <w:pStyle w:val="NormalWeb"/>
        <w:numPr>
          <w:ilvl w:val="0"/>
          <w:numId w:val="8"/>
        </w:numPr>
        <w:tabs>
          <w:tab w:val="clear" w:pos="454"/>
          <w:tab w:val="num" w:pos="-2268"/>
          <w:tab w:val="left" w:pos="709"/>
        </w:tabs>
        <w:spacing w:before="120" w:beforeAutospacing="0" w:after="120" w:afterAutospacing="0"/>
        <w:ind w:left="284" w:firstLine="283"/>
        <w:jc w:val="both"/>
        <w:rPr>
          <w:rFonts w:ascii="Arial" w:hAnsi="Arial" w:cs="Arial"/>
          <w:sz w:val="22"/>
          <w:szCs w:val="22"/>
        </w:rPr>
      </w:pPr>
      <w:r w:rsidRPr="001D7E44">
        <w:rPr>
          <w:rFonts w:ascii="Arial" w:hAnsi="Arial" w:cs="Arial"/>
          <w:sz w:val="22"/>
          <w:szCs w:val="22"/>
        </w:rPr>
        <w:t xml:space="preserve">Para la totalidad del periodo sobre un máximo de 100 puntos </w:t>
      </w:r>
    </w:p>
    <w:p w:rsidR="00B4350A" w:rsidRPr="001D7E44" w:rsidRDefault="00B4350A" w:rsidP="0025708C">
      <w:pPr>
        <w:pStyle w:val="NormalWeb"/>
        <w:numPr>
          <w:ilvl w:val="0"/>
          <w:numId w:val="8"/>
        </w:numPr>
        <w:tabs>
          <w:tab w:val="clear" w:pos="454"/>
          <w:tab w:val="left" w:pos="709"/>
        </w:tabs>
        <w:spacing w:before="120" w:beforeAutospacing="0" w:after="120" w:afterAutospacing="0"/>
        <w:ind w:left="284" w:firstLine="283"/>
        <w:jc w:val="both"/>
        <w:rPr>
          <w:rFonts w:ascii="Arial" w:hAnsi="Arial" w:cs="Arial"/>
          <w:sz w:val="22"/>
          <w:szCs w:val="22"/>
        </w:rPr>
      </w:pPr>
      <w:r w:rsidRPr="001D7E44">
        <w:rPr>
          <w:rFonts w:ascii="Arial" w:hAnsi="Arial" w:cs="Arial"/>
          <w:sz w:val="22"/>
          <w:szCs w:val="22"/>
        </w:rPr>
        <w:t xml:space="preserve">A petición del interesado ante la voluntad de este de ascender a un nivel superior y una vez acreditados el mínimo de años de permanencia exigidos en el nivel anterior. </w:t>
      </w:r>
    </w:p>
    <w:p w:rsidR="00B4350A" w:rsidRPr="001D7E44" w:rsidRDefault="00B4350A" w:rsidP="0025708C">
      <w:pPr>
        <w:pStyle w:val="NormalWeb"/>
        <w:numPr>
          <w:ilvl w:val="0"/>
          <w:numId w:val="8"/>
        </w:numPr>
        <w:tabs>
          <w:tab w:val="clear" w:pos="454"/>
          <w:tab w:val="left" w:pos="709"/>
        </w:tabs>
        <w:spacing w:before="120" w:beforeAutospacing="0" w:after="120" w:afterAutospacing="0"/>
        <w:ind w:left="284" w:firstLine="283"/>
        <w:jc w:val="both"/>
        <w:rPr>
          <w:rFonts w:ascii="Arial" w:hAnsi="Arial" w:cs="Arial"/>
          <w:sz w:val="22"/>
          <w:szCs w:val="22"/>
        </w:rPr>
      </w:pPr>
      <w:r w:rsidRPr="001D7E44">
        <w:rPr>
          <w:rFonts w:ascii="Arial" w:hAnsi="Arial" w:cs="Arial"/>
          <w:sz w:val="22"/>
          <w:szCs w:val="22"/>
        </w:rPr>
        <w:t xml:space="preserve">Basada en la </w:t>
      </w:r>
      <w:proofErr w:type="spellStart"/>
      <w:r w:rsidRPr="001D7E44">
        <w:rPr>
          <w:rFonts w:ascii="Arial" w:hAnsi="Arial" w:cs="Arial"/>
          <w:sz w:val="22"/>
          <w:szCs w:val="22"/>
        </w:rPr>
        <w:t>autobaremación</w:t>
      </w:r>
      <w:proofErr w:type="spellEnd"/>
      <w:r w:rsidRPr="001D7E44">
        <w:rPr>
          <w:rFonts w:ascii="Arial" w:hAnsi="Arial" w:cs="Arial"/>
          <w:sz w:val="22"/>
          <w:szCs w:val="22"/>
        </w:rPr>
        <w:t>.</w:t>
      </w:r>
    </w:p>
    <w:p w:rsidR="00B4350A" w:rsidRPr="001D7E44" w:rsidRDefault="00B4350A" w:rsidP="0025708C">
      <w:pPr>
        <w:pStyle w:val="NormalWeb"/>
        <w:numPr>
          <w:ilvl w:val="0"/>
          <w:numId w:val="8"/>
        </w:numPr>
        <w:tabs>
          <w:tab w:val="clear" w:pos="454"/>
          <w:tab w:val="left" w:pos="709"/>
        </w:tabs>
        <w:spacing w:before="120" w:beforeAutospacing="0" w:after="120" w:afterAutospacing="0"/>
        <w:ind w:left="284" w:firstLine="283"/>
        <w:jc w:val="both"/>
        <w:rPr>
          <w:rFonts w:ascii="Arial" w:hAnsi="Arial" w:cs="Arial"/>
          <w:sz w:val="22"/>
          <w:szCs w:val="22"/>
        </w:rPr>
      </w:pPr>
      <w:r w:rsidRPr="001D7E44">
        <w:rPr>
          <w:rFonts w:ascii="Arial" w:hAnsi="Arial" w:cs="Arial"/>
          <w:sz w:val="22"/>
          <w:szCs w:val="22"/>
        </w:rPr>
        <w:t>Será individualizada.</w:t>
      </w:r>
    </w:p>
    <w:p w:rsidR="00B4350A" w:rsidRPr="001D7E44" w:rsidRDefault="00B4350A" w:rsidP="00C618E3">
      <w:pPr>
        <w:pStyle w:val="NormalWeb"/>
        <w:spacing w:before="120" w:beforeAutospacing="0" w:after="120" w:afterAutospacing="0"/>
        <w:jc w:val="both"/>
        <w:rPr>
          <w:rFonts w:ascii="Arial" w:hAnsi="Arial" w:cs="Arial"/>
          <w:sz w:val="22"/>
          <w:szCs w:val="22"/>
        </w:rPr>
      </w:pPr>
      <w:r w:rsidRPr="001D7E44">
        <w:rPr>
          <w:rFonts w:ascii="Arial" w:hAnsi="Arial" w:cs="Arial"/>
          <w:sz w:val="22"/>
          <w:szCs w:val="22"/>
        </w:rPr>
        <w:t>Se valorará:</w:t>
      </w:r>
    </w:p>
    <w:p w:rsidR="00B4350A" w:rsidRPr="00AD2CC4" w:rsidRDefault="00B4350A" w:rsidP="00C618E3">
      <w:pPr>
        <w:pStyle w:val="NormalWeb"/>
        <w:numPr>
          <w:ilvl w:val="0"/>
          <w:numId w:val="9"/>
        </w:numPr>
        <w:tabs>
          <w:tab w:val="clear" w:pos="397"/>
        </w:tabs>
        <w:spacing w:before="120" w:beforeAutospacing="0" w:after="120" w:afterAutospacing="0"/>
        <w:ind w:left="284" w:firstLine="283"/>
        <w:jc w:val="both"/>
        <w:rPr>
          <w:rFonts w:ascii="Arial" w:hAnsi="Arial" w:cs="Arial"/>
          <w:color w:val="000000" w:themeColor="text1"/>
          <w:sz w:val="22"/>
          <w:szCs w:val="22"/>
        </w:rPr>
      </w:pPr>
      <w:r w:rsidRPr="001D7E44">
        <w:rPr>
          <w:rFonts w:ascii="Arial" w:hAnsi="Arial" w:cs="Arial"/>
          <w:sz w:val="22"/>
          <w:szCs w:val="22"/>
        </w:rPr>
        <w:lastRenderedPageBreak/>
        <w:t xml:space="preserve">Docencia pregrado: En este caso se puntuará la posesión de los diferentes títulos docentes universitarios o de escuelas oficiales autorizadas y/u organizadas por los </w:t>
      </w:r>
      <w:r w:rsidRPr="00AD2CC4">
        <w:rPr>
          <w:rFonts w:ascii="Arial" w:hAnsi="Arial" w:cs="Arial"/>
          <w:color w:val="000000" w:themeColor="text1"/>
          <w:sz w:val="22"/>
          <w:szCs w:val="22"/>
        </w:rPr>
        <w:t>diferentes organismos oficiales.</w:t>
      </w:r>
    </w:p>
    <w:p w:rsidR="00B4350A" w:rsidRPr="00AD2CC4" w:rsidRDefault="00B4350A" w:rsidP="0025708C">
      <w:pPr>
        <w:pStyle w:val="NormalWeb"/>
        <w:numPr>
          <w:ilvl w:val="0"/>
          <w:numId w:val="9"/>
        </w:numPr>
        <w:tabs>
          <w:tab w:val="clear" w:pos="397"/>
        </w:tabs>
        <w:spacing w:before="120" w:beforeAutospacing="0" w:after="120" w:afterAutospacing="0"/>
        <w:ind w:left="284" w:firstLine="283"/>
        <w:jc w:val="both"/>
        <w:rPr>
          <w:rFonts w:ascii="Arial" w:hAnsi="Arial" w:cs="Arial"/>
          <w:color w:val="000000" w:themeColor="text1"/>
          <w:sz w:val="22"/>
          <w:szCs w:val="22"/>
        </w:rPr>
      </w:pPr>
      <w:r w:rsidRPr="00AD2CC4">
        <w:rPr>
          <w:rFonts w:ascii="Arial" w:hAnsi="Arial" w:cs="Arial"/>
          <w:color w:val="000000" w:themeColor="text1"/>
          <w:sz w:val="22"/>
          <w:szCs w:val="22"/>
        </w:rPr>
        <w:t>Docencia postgrado: Se puntuará la docencia EIR</w:t>
      </w:r>
      <w:r w:rsidR="00C618E3" w:rsidRPr="00AD2CC4">
        <w:rPr>
          <w:rFonts w:ascii="Arial" w:hAnsi="Arial" w:cs="Arial"/>
          <w:color w:val="000000" w:themeColor="text1"/>
          <w:sz w:val="22"/>
          <w:szCs w:val="22"/>
        </w:rPr>
        <w:t xml:space="preserve"> y otras residencias oficiales.</w:t>
      </w:r>
      <w:r w:rsidR="0025708C" w:rsidRPr="00AD2CC4">
        <w:rPr>
          <w:rFonts w:ascii="Arial" w:hAnsi="Arial" w:cs="Arial"/>
          <w:color w:val="000000" w:themeColor="text1"/>
          <w:sz w:val="22"/>
          <w:szCs w:val="22"/>
        </w:rPr>
        <w:t xml:space="preserve"> </w:t>
      </w:r>
      <w:r w:rsidRPr="00AD2CC4">
        <w:rPr>
          <w:rFonts w:ascii="Arial" w:hAnsi="Arial" w:cs="Arial"/>
          <w:color w:val="000000" w:themeColor="text1"/>
          <w:sz w:val="22"/>
          <w:szCs w:val="22"/>
        </w:rPr>
        <w:t>Par</w:t>
      </w:r>
      <w:r w:rsidR="007836EA" w:rsidRPr="00AD2CC4">
        <w:rPr>
          <w:rFonts w:ascii="Arial" w:hAnsi="Arial" w:cs="Arial"/>
          <w:color w:val="000000" w:themeColor="text1"/>
          <w:sz w:val="22"/>
          <w:szCs w:val="22"/>
        </w:rPr>
        <w:t xml:space="preserve">a poder impartir esta docencia </w:t>
      </w:r>
      <w:r w:rsidRPr="00AD2CC4">
        <w:rPr>
          <w:rFonts w:ascii="Arial" w:hAnsi="Arial" w:cs="Arial"/>
          <w:color w:val="000000" w:themeColor="text1"/>
          <w:sz w:val="22"/>
          <w:szCs w:val="22"/>
        </w:rPr>
        <w:t>se deberá estar acreditado como Tutor EIR. También se valorarán aquellos cursos universitarios o de aquellas escuelas autorizadas y/u organizadas por los diferentes organismos oficiales.</w:t>
      </w:r>
    </w:p>
    <w:p w:rsidR="00B4350A" w:rsidRPr="00AD2CC4" w:rsidRDefault="00B4350A" w:rsidP="005D700A">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Los periodos acreditados se valorarán proporcionalmente a la puntuación otorgada al mérito siempre que el periodo mínimo sea de treinta días.</w:t>
      </w:r>
    </w:p>
    <w:p w:rsidR="00B4350A" w:rsidRPr="00AD2CC4" w:rsidRDefault="00B4350A" w:rsidP="005D700A">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Los méritos aportados se valorarán según el siguiente baremo:</w:t>
      </w:r>
    </w:p>
    <w:p w:rsidR="00B4350A" w:rsidRPr="00AD2CC4" w:rsidRDefault="00B4350A" w:rsidP="005D700A">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10.2.5.1.- DOCENCIA PREGRADO</w:t>
      </w:r>
    </w:p>
    <w:p w:rsidR="000D58A2" w:rsidRPr="00AD2CC4" w:rsidRDefault="000D58A2" w:rsidP="0025708C">
      <w:pPr>
        <w:spacing w:before="120" w:after="120" w:line="240" w:lineRule="auto"/>
        <w:ind w:firstLine="709"/>
        <w:jc w:val="both"/>
        <w:rPr>
          <w:rFonts w:ascii="Arial" w:hAnsi="Arial" w:cs="Arial"/>
          <w:b/>
          <w:color w:val="000000" w:themeColor="text1"/>
        </w:rPr>
      </w:pPr>
      <w:r w:rsidRPr="00AD2CC4">
        <w:rPr>
          <w:rFonts w:ascii="Arial" w:hAnsi="Arial" w:cs="Arial"/>
          <w:color w:val="000000" w:themeColor="text1"/>
        </w:rPr>
        <w:t>En este caso se puntuará la posesión de los diferentes títulos docentes universitarios o de escuelas oficiales autorizadas y/u organizadas por los diferentes organismos oficiales y los nombramientos correspondientes.</w:t>
      </w:r>
    </w:p>
    <w:p w:rsidR="000D58A2" w:rsidRPr="00AD2CC4" w:rsidRDefault="000D58A2"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10.2.5.1.1. </w:t>
      </w:r>
      <w:r w:rsidRPr="00AD2CC4">
        <w:rPr>
          <w:rFonts w:ascii="Arial" w:hAnsi="Arial" w:cs="Arial"/>
          <w:b/>
          <w:color w:val="000000" w:themeColor="text1"/>
          <w:u w:val="single"/>
        </w:rPr>
        <w:t>Profesor Asociado.</w:t>
      </w:r>
    </w:p>
    <w:p w:rsidR="000D58A2" w:rsidRPr="00AD2CC4" w:rsidRDefault="000D58A2"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9 puntos/ año académico.</w:t>
      </w:r>
    </w:p>
    <w:p w:rsidR="000D58A2" w:rsidRPr="00AD2CC4" w:rsidRDefault="000D58A2" w:rsidP="0025708C">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Personal con plaza asistencial, nombrado para la impartición de docencia en la Universidad o de prácticas externas de ciencias de la salud en su centro sanitario.</w:t>
      </w:r>
    </w:p>
    <w:p w:rsidR="00886363" w:rsidRPr="00AD2CC4" w:rsidRDefault="00886363"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DOCENCIA / DOCENCIA PREGRADO / UNIVERSITARIA / PROFESOR ASOCIADO</w:t>
      </w:r>
    </w:p>
    <w:p w:rsidR="000D58A2" w:rsidRPr="00AD2CC4" w:rsidRDefault="000D58A2"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10.2.5.1.2. </w:t>
      </w:r>
      <w:r w:rsidRPr="00AD2CC4">
        <w:rPr>
          <w:rFonts w:ascii="Arial" w:hAnsi="Arial" w:cs="Arial"/>
          <w:b/>
          <w:color w:val="000000" w:themeColor="text1"/>
          <w:u w:val="single"/>
        </w:rPr>
        <w:t>Profesor Colaborador.</w:t>
      </w:r>
    </w:p>
    <w:p w:rsidR="000D58A2" w:rsidRPr="00AD2CC4" w:rsidRDefault="000D58A2"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7 puntos/ año académico.</w:t>
      </w:r>
    </w:p>
    <w:p w:rsidR="000D58A2" w:rsidRPr="00AD2CC4" w:rsidRDefault="000D58A2" w:rsidP="0025708C">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 xml:space="preserve">Nombrado por la Universidad como profesor colaborador. Se valorará, asimismo, en este apartado la acreditación de </w:t>
      </w:r>
      <w:r w:rsidRPr="00AD2CC4">
        <w:rPr>
          <w:rFonts w:ascii="Arial" w:hAnsi="Arial" w:cs="Arial"/>
          <w:i/>
          <w:color w:val="000000" w:themeColor="text1"/>
        </w:rPr>
        <w:t>“Colaborador Docente Extraordinario”</w:t>
      </w:r>
      <w:r w:rsidRPr="00AD2CC4">
        <w:rPr>
          <w:rFonts w:ascii="Arial" w:hAnsi="Arial" w:cs="Arial"/>
          <w:color w:val="000000" w:themeColor="text1"/>
        </w:rPr>
        <w:t>.</w:t>
      </w:r>
    </w:p>
    <w:p w:rsidR="00822C86" w:rsidRPr="00AD2CC4" w:rsidRDefault="00822C86"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DOCENCIA / DOCENCIA PREGRADO / UNIVERSITARIA / PROFESOR COLABORADOR</w:t>
      </w:r>
    </w:p>
    <w:p w:rsidR="000D58A2" w:rsidRPr="00AD2CC4" w:rsidRDefault="000D58A2"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10.2.5.1.3. </w:t>
      </w:r>
      <w:r w:rsidRPr="00AD2CC4">
        <w:rPr>
          <w:rFonts w:ascii="Arial" w:hAnsi="Arial" w:cs="Arial"/>
          <w:b/>
          <w:color w:val="000000" w:themeColor="text1"/>
          <w:u w:val="single"/>
        </w:rPr>
        <w:t>Tutor o colaborador de Prácticas.</w:t>
      </w:r>
    </w:p>
    <w:p w:rsidR="000D58A2" w:rsidRPr="00AD2CC4" w:rsidRDefault="000D58A2"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5 puntos/ año académico.</w:t>
      </w:r>
    </w:p>
    <w:p w:rsidR="000D58A2" w:rsidRPr="00AD2CC4" w:rsidRDefault="000D58A2" w:rsidP="0025708C">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 xml:space="preserve">Se valorará en este apartado la colaboración en la impartición de la docencia de </w:t>
      </w:r>
      <w:r w:rsidRPr="00AD2CC4">
        <w:rPr>
          <w:rFonts w:ascii="Arial" w:hAnsi="Arial" w:cs="Arial"/>
          <w:color w:val="000000" w:themeColor="text1"/>
          <w:u w:val="single"/>
        </w:rPr>
        <w:t>prácticas asistenciales</w:t>
      </w:r>
      <w:r w:rsidRPr="00AD2CC4">
        <w:rPr>
          <w:rFonts w:ascii="Arial" w:hAnsi="Arial" w:cs="Arial"/>
          <w:color w:val="000000" w:themeColor="text1"/>
        </w:rPr>
        <w:t xml:space="preserve"> a los estudiantes de Ciencias de la Salud. La Universidad expide una certificación (Universidad de Zaragoza, San Jorge, etc.) en la que consta que han </w:t>
      </w:r>
      <w:r w:rsidRPr="00AD2CC4">
        <w:rPr>
          <w:rFonts w:ascii="Arial" w:hAnsi="Arial" w:cs="Arial"/>
          <w:color w:val="000000" w:themeColor="text1"/>
          <w:u w:val="single"/>
        </w:rPr>
        <w:t>colaborado en la impartición de la docencia práctica</w:t>
      </w:r>
      <w:r w:rsidRPr="00AD2CC4">
        <w:rPr>
          <w:rFonts w:ascii="Arial" w:hAnsi="Arial" w:cs="Arial"/>
          <w:color w:val="000000" w:themeColor="text1"/>
        </w:rPr>
        <w:t>. Si solo constan las horas de prácticas impartidas, se valorará por año académico.</w:t>
      </w:r>
    </w:p>
    <w:p w:rsidR="00822C86" w:rsidRPr="00AD2CC4" w:rsidRDefault="00822C86" w:rsidP="00B06E72">
      <w:pPr>
        <w:spacing w:before="120" w:after="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DOCENCIA / DOCENCIA PREGRADO / UNIVERSITARIA / TUTOR DE PRÁCTICAS ANTERIOR o DESDE 2016</w:t>
      </w:r>
    </w:p>
    <w:p w:rsidR="00822C86" w:rsidRPr="00AD2CC4" w:rsidRDefault="00822C86" w:rsidP="00B06E72">
      <w:pPr>
        <w:spacing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DOCENCIA / DOCENCIA PREGRADO / UNIVERSITARIA / COLABORADOR PRÁCTICAS UNIVERSIDAD</w:t>
      </w:r>
    </w:p>
    <w:p w:rsidR="000D58A2" w:rsidRPr="00AD2CC4" w:rsidRDefault="000D58A2"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10.2.5.1.4 </w:t>
      </w:r>
      <w:r w:rsidRPr="00AD2CC4">
        <w:rPr>
          <w:rFonts w:ascii="Arial" w:hAnsi="Arial" w:cs="Arial"/>
          <w:b/>
          <w:color w:val="000000" w:themeColor="text1"/>
          <w:u w:val="single"/>
        </w:rPr>
        <w:t>Monitor de Prácticas.</w:t>
      </w:r>
    </w:p>
    <w:p w:rsidR="000D58A2" w:rsidRPr="00AD2CC4" w:rsidRDefault="000D58A2"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3 puntos/ año académico.</w:t>
      </w:r>
    </w:p>
    <w:p w:rsidR="000D58A2" w:rsidRPr="00AD2CC4" w:rsidRDefault="000D58A2" w:rsidP="0025708C">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 xml:space="preserve">Se valorará en este apartado la certificación de monitor o coordinador de las prácticas del alumnado de </w:t>
      </w:r>
      <w:r w:rsidRPr="00AD2CC4">
        <w:rPr>
          <w:rFonts w:ascii="Arial" w:hAnsi="Arial" w:cs="Arial"/>
          <w:color w:val="000000" w:themeColor="text1"/>
          <w:u w:val="single"/>
        </w:rPr>
        <w:t>formación profesional</w:t>
      </w:r>
      <w:r w:rsidRPr="00AD2CC4">
        <w:rPr>
          <w:rFonts w:ascii="Arial" w:hAnsi="Arial" w:cs="Arial"/>
          <w:color w:val="000000" w:themeColor="text1"/>
        </w:rPr>
        <w:t xml:space="preserve">. </w:t>
      </w:r>
    </w:p>
    <w:p w:rsidR="000D58A2" w:rsidRPr="00AD2CC4" w:rsidRDefault="000D58A2" w:rsidP="0025708C">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En todos los casos, se valorará como año académico cuando el periodo sea igual o mayor a 8 meses, en el caso de que el periodo sea menor a 8 meses, se valorará proporcionalmente con relación a un curso de duración de 9 meses.</w:t>
      </w:r>
    </w:p>
    <w:p w:rsidR="00822C86" w:rsidRPr="00AD2CC4" w:rsidRDefault="00822C86"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DOCENCIA / DOCENCIA PREGRADO / UNIVERSITARIA / MONITOR DE PRÁCTICAS ANTERIOR o DESDE 2016</w:t>
      </w:r>
    </w:p>
    <w:p w:rsidR="00B4350A" w:rsidRPr="00AD2CC4" w:rsidRDefault="00B4350A"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lastRenderedPageBreak/>
        <w:t>10.2.5.2.- DOCENCIA POSTGRADO</w:t>
      </w:r>
    </w:p>
    <w:p w:rsidR="00B4350A" w:rsidRPr="00AD2CC4" w:rsidRDefault="00B4350A" w:rsidP="0025708C">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Se puntuará la docencia EIR y otras residencias oficiales. Para poder impartir esta docencia se deberá estar acreditado como Tutor EIR. También se valorarán aquellos cursos universitarios o de aquellas escuelas autorizadas y/u organizadas por los diferentes organismos oficiales que se encuentre debidamente certificados.</w:t>
      </w:r>
    </w:p>
    <w:p w:rsidR="00B4350A" w:rsidRPr="00AD2CC4" w:rsidRDefault="00B4350A"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10.2.5.2.1. T</w:t>
      </w:r>
      <w:r w:rsidRPr="00AD2CC4">
        <w:rPr>
          <w:rFonts w:ascii="Arial" w:hAnsi="Arial" w:cs="Arial"/>
          <w:b/>
          <w:color w:val="000000" w:themeColor="text1"/>
          <w:u w:val="single"/>
        </w:rPr>
        <w:t>utor EIR</w:t>
      </w:r>
    </w:p>
    <w:p w:rsidR="00B4350A" w:rsidRPr="00AD2CC4" w:rsidRDefault="00B4350A"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7 puntos/año.</w:t>
      </w:r>
    </w:p>
    <w:p w:rsidR="00822C86" w:rsidRPr="00AD2CC4" w:rsidRDefault="00822C86"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DOCENCIA / DOCENCIA POSTGRADO / TUTOR EIR</w:t>
      </w:r>
    </w:p>
    <w:p w:rsidR="00B4350A" w:rsidRPr="00AD2CC4" w:rsidRDefault="00B4350A"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10.2.5.2.2. </w:t>
      </w:r>
      <w:r w:rsidRPr="00AD2CC4">
        <w:rPr>
          <w:rFonts w:ascii="Arial" w:hAnsi="Arial" w:cs="Arial"/>
          <w:b/>
          <w:color w:val="000000" w:themeColor="text1"/>
          <w:u w:val="single"/>
        </w:rPr>
        <w:t>Miembro de la Comisión Nacional de la Especialidad</w:t>
      </w:r>
      <w:r w:rsidR="00822C86" w:rsidRPr="00AD2CC4">
        <w:rPr>
          <w:rFonts w:ascii="Arial" w:hAnsi="Arial" w:cs="Arial"/>
          <w:b/>
          <w:color w:val="000000" w:themeColor="text1"/>
          <w:u w:val="single"/>
        </w:rPr>
        <w:t>.</w:t>
      </w:r>
    </w:p>
    <w:p w:rsidR="00541F39" w:rsidRPr="00AD2CC4" w:rsidRDefault="00B4350A" w:rsidP="006A1163">
      <w:pPr>
        <w:tabs>
          <w:tab w:val="left" w:pos="708"/>
          <w:tab w:val="left" w:pos="1416"/>
          <w:tab w:val="left" w:pos="2124"/>
          <w:tab w:val="left" w:pos="2832"/>
          <w:tab w:val="left" w:pos="3540"/>
          <w:tab w:val="left" w:pos="3994"/>
        </w:tabs>
        <w:spacing w:before="120" w:after="120" w:line="240" w:lineRule="auto"/>
        <w:jc w:val="both"/>
        <w:rPr>
          <w:rFonts w:ascii="Arial" w:hAnsi="Arial" w:cs="Arial"/>
          <w:color w:val="000000" w:themeColor="text1"/>
        </w:rPr>
      </w:pPr>
      <w:r w:rsidRPr="00AD2CC4">
        <w:rPr>
          <w:rFonts w:ascii="Arial" w:hAnsi="Arial" w:cs="Arial"/>
          <w:color w:val="000000" w:themeColor="text1"/>
        </w:rPr>
        <w:t>Valoración: 10 puntos/año.</w:t>
      </w:r>
    </w:p>
    <w:p w:rsidR="00541F39" w:rsidRPr="00AD2CC4" w:rsidRDefault="00541F39"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DOCENCIA / DOCENCIA POSTGRADO / MIEMBRO COMISIÓN NAC. ESPECIALIDAD</w:t>
      </w:r>
    </w:p>
    <w:p w:rsidR="00B4350A" w:rsidRPr="00AD2CC4" w:rsidRDefault="00B4350A"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10.2.5.2.3. </w:t>
      </w:r>
      <w:r w:rsidRPr="00AD2CC4">
        <w:rPr>
          <w:rFonts w:ascii="Arial" w:hAnsi="Arial" w:cs="Arial"/>
          <w:b/>
          <w:color w:val="000000" w:themeColor="text1"/>
          <w:u w:val="single"/>
        </w:rPr>
        <w:t>Cursos Postgrados académicos o de Formación Continuada.</w:t>
      </w:r>
    </w:p>
    <w:p w:rsidR="00B4350A" w:rsidRPr="00AD2CC4" w:rsidRDefault="00B4350A" w:rsidP="00C618E3">
      <w:pPr>
        <w:tabs>
          <w:tab w:val="left" w:pos="708"/>
          <w:tab w:val="left" w:pos="1416"/>
          <w:tab w:val="left" w:pos="2124"/>
          <w:tab w:val="left" w:pos="2832"/>
          <w:tab w:val="left" w:pos="3540"/>
          <w:tab w:val="left" w:pos="3994"/>
        </w:tabs>
        <w:spacing w:before="120" w:after="120" w:line="240" w:lineRule="auto"/>
        <w:jc w:val="both"/>
        <w:rPr>
          <w:rFonts w:ascii="Arial" w:hAnsi="Arial" w:cs="Arial"/>
          <w:color w:val="000000" w:themeColor="text1"/>
        </w:rPr>
      </w:pPr>
      <w:r w:rsidRPr="00AD2CC4">
        <w:rPr>
          <w:rFonts w:ascii="Arial" w:hAnsi="Arial" w:cs="Arial"/>
          <w:color w:val="000000" w:themeColor="text1"/>
        </w:rPr>
        <w:t>Valoración: 0,2 puntos/hora.</w:t>
      </w:r>
    </w:p>
    <w:p w:rsidR="00822C86" w:rsidRPr="00AD2CC4" w:rsidRDefault="00822C86" w:rsidP="00B06E72">
      <w:pPr>
        <w:spacing w:before="120" w:after="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DOCENCIA / DOCENCIA POSTGRADO / DOCENTE EN CURSO POSTGRADO ACADEMICO</w:t>
      </w:r>
    </w:p>
    <w:p w:rsidR="00822C86" w:rsidRPr="00AD2CC4" w:rsidRDefault="00822C86" w:rsidP="00B06E72">
      <w:pPr>
        <w:spacing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DOCENCIA / FORMACIÓN CONTINUADA / FORMACIÓN CONTINUADA / PROFESOR</w:t>
      </w:r>
    </w:p>
    <w:p w:rsidR="00B4350A" w:rsidRPr="00AD2CC4" w:rsidRDefault="00B4350A"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10.2.5.2.4. </w:t>
      </w:r>
      <w:r w:rsidRPr="00AD2CC4">
        <w:rPr>
          <w:rFonts w:ascii="Arial" w:hAnsi="Arial" w:cs="Arial"/>
          <w:b/>
          <w:color w:val="000000" w:themeColor="text1"/>
          <w:u w:val="single"/>
        </w:rPr>
        <w:t>Cursos Postgrados de prácticas o de Formación Continuada.</w:t>
      </w:r>
    </w:p>
    <w:p w:rsidR="00B4350A" w:rsidRPr="00AD2CC4" w:rsidRDefault="00B4350A"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0,1 punto/hora.</w:t>
      </w:r>
    </w:p>
    <w:p w:rsidR="00822C86" w:rsidRPr="00AD2CC4" w:rsidRDefault="00822C86" w:rsidP="00C618E3">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DOCENCIA / DOCENCIA POSTGRADO / CURSO POSTGRADO PRÁCTICAS / PRÁCTICAS ASISTENCIALES</w:t>
      </w:r>
    </w:p>
    <w:p w:rsidR="00B4350A" w:rsidRPr="00AD2CC4" w:rsidRDefault="00B4350A"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10.2.5.2.5. </w:t>
      </w:r>
      <w:r w:rsidRPr="00AD2CC4">
        <w:rPr>
          <w:rFonts w:ascii="Arial" w:hAnsi="Arial" w:cs="Arial"/>
          <w:b/>
          <w:color w:val="000000" w:themeColor="text1"/>
          <w:u w:val="single"/>
        </w:rPr>
        <w:t>Prácticas asistenciales postgrado o de Formación Continuada.</w:t>
      </w:r>
    </w:p>
    <w:p w:rsidR="00B4350A" w:rsidRPr="00AD2CC4" w:rsidRDefault="00B4350A"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0,1 punto/hora.</w:t>
      </w:r>
    </w:p>
    <w:p w:rsidR="00822C86" w:rsidRPr="00AD2CC4" w:rsidRDefault="00822C86"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DOCENCIA / DOCENCIA POSTGRADO / CURSO POSTGRADO PRÁCTICAS / PRÁCTICAS ASISTENCIALES</w:t>
      </w:r>
    </w:p>
    <w:p w:rsidR="00B4350A" w:rsidRPr="00AD2CC4" w:rsidRDefault="00B4350A"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10.2.5.2.6. </w:t>
      </w:r>
      <w:r w:rsidRPr="00AD2CC4">
        <w:rPr>
          <w:rFonts w:ascii="Arial" w:hAnsi="Arial" w:cs="Arial"/>
          <w:b/>
          <w:color w:val="000000" w:themeColor="text1"/>
          <w:u w:val="single"/>
        </w:rPr>
        <w:t xml:space="preserve">Tutor </w:t>
      </w:r>
      <w:proofErr w:type="spellStart"/>
      <w:r w:rsidRPr="00AD2CC4">
        <w:rPr>
          <w:rFonts w:ascii="Arial" w:hAnsi="Arial" w:cs="Arial"/>
          <w:b/>
          <w:color w:val="000000" w:themeColor="text1"/>
          <w:u w:val="single"/>
        </w:rPr>
        <w:t>Focuss</w:t>
      </w:r>
      <w:proofErr w:type="spellEnd"/>
      <w:r w:rsidRPr="00AD2CC4">
        <w:rPr>
          <w:rFonts w:ascii="Arial" w:hAnsi="Arial" w:cs="Arial"/>
          <w:b/>
          <w:color w:val="000000" w:themeColor="text1"/>
          <w:u w:val="single"/>
        </w:rPr>
        <w:t>.</w:t>
      </w:r>
    </w:p>
    <w:p w:rsidR="00822C86" w:rsidRPr="00AD2CC4" w:rsidRDefault="00B4350A" w:rsidP="00C618E3">
      <w:pPr>
        <w:spacing w:before="120" w:after="120" w:line="240" w:lineRule="auto"/>
        <w:jc w:val="both"/>
        <w:rPr>
          <w:rFonts w:ascii="Arial" w:eastAsia="Times New Roman" w:hAnsi="Arial" w:cs="Arial"/>
          <w:color w:val="000000" w:themeColor="text1"/>
          <w:lang w:eastAsia="es-ES"/>
        </w:rPr>
      </w:pPr>
      <w:r w:rsidRPr="00AD2CC4">
        <w:rPr>
          <w:rFonts w:ascii="Arial" w:hAnsi="Arial" w:cs="Arial"/>
          <w:color w:val="000000" w:themeColor="text1"/>
        </w:rPr>
        <w:t>Valoración: 0,6 puntos/alumno.</w:t>
      </w:r>
    </w:p>
    <w:p w:rsidR="00822C86" w:rsidRPr="00AD2CC4" w:rsidRDefault="00822C86"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DOCENCIA / DOCENCIA POSTGRADO / TUTOR FOCUSS</w:t>
      </w:r>
    </w:p>
    <w:p w:rsidR="00B4350A" w:rsidRPr="00AD2CC4" w:rsidRDefault="00B4350A"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10.2.5.2.7. </w:t>
      </w:r>
      <w:r w:rsidRPr="00AD2CC4">
        <w:rPr>
          <w:rFonts w:ascii="Arial" w:hAnsi="Arial" w:cs="Arial"/>
          <w:b/>
          <w:color w:val="000000" w:themeColor="text1"/>
          <w:u w:val="single"/>
        </w:rPr>
        <w:t xml:space="preserve">Formadores </w:t>
      </w:r>
      <w:proofErr w:type="spellStart"/>
      <w:r w:rsidRPr="00AD2CC4">
        <w:rPr>
          <w:rFonts w:ascii="Arial" w:hAnsi="Arial" w:cs="Arial"/>
          <w:b/>
          <w:color w:val="000000" w:themeColor="text1"/>
          <w:u w:val="single"/>
        </w:rPr>
        <w:t>Focuss</w:t>
      </w:r>
      <w:proofErr w:type="spellEnd"/>
      <w:r w:rsidRPr="00AD2CC4">
        <w:rPr>
          <w:rFonts w:ascii="Arial" w:hAnsi="Arial" w:cs="Arial"/>
          <w:b/>
          <w:color w:val="000000" w:themeColor="text1"/>
          <w:u w:val="single"/>
        </w:rPr>
        <w:t>.</w:t>
      </w:r>
    </w:p>
    <w:p w:rsidR="00B4350A" w:rsidRPr="00AD2CC4" w:rsidRDefault="00B4350A"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 xml:space="preserve">Valoración: Créditos asignados x 3 puntos </w:t>
      </w:r>
      <w:proofErr w:type="spellStart"/>
      <w:r w:rsidRPr="00AD2CC4">
        <w:rPr>
          <w:rFonts w:ascii="Arial" w:hAnsi="Arial" w:cs="Arial"/>
          <w:color w:val="000000" w:themeColor="text1"/>
        </w:rPr>
        <w:t>ó</w:t>
      </w:r>
      <w:proofErr w:type="spellEnd"/>
      <w:r w:rsidRPr="00AD2CC4">
        <w:rPr>
          <w:rFonts w:ascii="Arial" w:hAnsi="Arial" w:cs="Arial"/>
          <w:color w:val="000000" w:themeColor="text1"/>
        </w:rPr>
        <w:t xml:space="preserve"> 0,3 puntos/hora.</w:t>
      </w:r>
    </w:p>
    <w:p w:rsidR="00822C86" w:rsidRPr="00AD2CC4" w:rsidRDefault="00822C86"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DOCENCIA / DOCENCIA POSTGRADO / FORMADOR FOCUSS</w:t>
      </w:r>
    </w:p>
    <w:p w:rsidR="00B4350A" w:rsidRPr="00AD2CC4" w:rsidRDefault="00B4350A"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10.2.5.2.8. </w:t>
      </w:r>
      <w:r w:rsidRPr="00AD2CC4">
        <w:rPr>
          <w:rFonts w:ascii="Arial" w:hAnsi="Arial" w:cs="Arial"/>
          <w:b/>
          <w:color w:val="000000" w:themeColor="text1"/>
          <w:u w:val="single"/>
        </w:rPr>
        <w:t xml:space="preserve">Consultor </w:t>
      </w:r>
      <w:proofErr w:type="spellStart"/>
      <w:r w:rsidRPr="00AD2CC4">
        <w:rPr>
          <w:rFonts w:ascii="Arial" w:hAnsi="Arial" w:cs="Arial"/>
          <w:b/>
          <w:color w:val="000000" w:themeColor="text1"/>
          <w:u w:val="single"/>
        </w:rPr>
        <w:t>Focuss</w:t>
      </w:r>
      <w:proofErr w:type="spellEnd"/>
      <w:r w:rsidRPr="00AD2CC4">
        <w:rPr>
          <w:rFonts w:ascii="Arial" w:hAnsi="Arial" w:cs="Arial"/>
          <w:b/>
          <w:color w:val="000000" w:themeColor="text1"/>
          <w:u w:val="single"/>
        </w:rPr>
        <w:t>.</w:t>
      </w:r>
    </w:p>
    <w:p w:rsidR="00B4350A" w:rsidRPr="00AD2CC4" w:rsidRDefault="00B4350A"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1 punto/programa.</w:t>
      </w:r>
    </w:p>
    <w:p w:rsidR="00822C86" w:rsidRPr="00AD2CC4" w:rsidRDefault="00822C86"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DOCENCIA / DOCENCIA POSTGRADO / CONSULTOR FOCUSS</w:t>
      </w:r>
    </w:p>
    <w:p w:rsidR="00231C2B" w:rsidRPr="00AD2CC4" w:rsidRDefault="00231C2B"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10.2.5.2.9. </w:t>
      </w:r>
      <w:r w:rsidRPr="00AD2CC4">
        <w:rPr>
          <w:rFonts w:ascii="Arial" w:hAnsi="Arial" w:cs="Arial"/>
          <w:b/>
          <w:color w:val="000000" w:themeColor="text1"/>
          <w:u w:val="single"/>
        </w:rPr>
        <w:t>Colaborador docente de residentes.</w:t>
      </w:r>
    </w:p>
    <w:p w:rsidR="00231C2B" w:rsidRPr="00AD2CC4" w:rsidRDefault="00231C2B"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3 puntos/año.</w:t>
      </w:r>
    </w:p>
    <w:p w:rsidR="00231C2B" w:rsidRPr="00AD2CC4" w:rsidRDefault="00231C2B" w:rsidP="0025708C">
      <w:pPr>
        <w:shd w:val="clear" w:color="auto" w:fill="FFFFFF"/>
        <w:spacing w:before="120" w:after="120" w:line="240" w:lineRule="auto"/>
        <w:ind w:firstLine="709"/>
        <w:jc w:val="both"/>
        <w:rPr>
          <w:rFonts w:ascii="Arial" w:eastAsia="Times New Roman" w:hAnsi="Arial" w:cs="Arial"/>
          <w:color w:val="000000" w:themeColor="text1"/>
          <w:lang w:eastAsia="es-ES"/>
        </w:rPr>
      </w:pPr>
      <w:r w:rsidRPr="00AD2CC4">
        <w:rPr>
          <w:rFonts w:ascii="Arial" w:eastAsia="Times New Roman" w:hAnsi="Arial" w:cs="Arial"/>
          <w:color w:val="000000" w:themeColor="text1"/>
          <w:lang w:eastAsia="es-ES"/>
        </w:rPr>
        <w:t xml:space="preserve">Se valorará la participación activa del profesional en la formación sanitaria especializada perteneciente a un Servicio, Unidad o EAP por los que rotan los especialistas en formación que, sin ser tutor, colabora en la impartición del programa formativo de la especialidad asumiendo la supervisión y control de las actividades formativas que se realizan bajo su colaboración, sin que sea necesario que ostente el título de especialista en la especialidad en la que se forme el especialista en formación. La colaboración docente deberá estar acreditada por el jefe de estudios de centro o unidad docente. </w:t>
      </w:r>
    </w:p>
    <w:p w:rsidR="00822C86" w:rsidRPr="00AD2CC4" w:rsidRDefault="00822C86" w:rsidP="006A1163">
      <w:pPr>
        <w:spacing w:before="120" w:after="24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DOCENCIA / DOCENCIA POSTGRADO / COLABORADOR DOCENTE RESIDENTES</w:t>
      </w:r>
    </w:p>
    <w:p w:rsidR="002D78A1" w:rsidRPr="00AD2CC4" w:rsidRDefault="002D78A1" w:rsidP="0002721E">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b/>
          <w:i/>
          <w:color w:val="000000" w:themeColor="text1"/>
        </w:rPr>
      </w:pPr>
      <w:r w:rsidRPr="00AD2CC4">
        <w:rPr>
          <w:rFonts w:ascii="Arial" w:hAnsi="Arial" w:cs="Arial"/>
          <w:b/>
          <w:i/>
          <w:color w:val="000000" w:themeColor="text1"/>
        </w:rPr>
        <w:lastRenderedPageBreak/>
        <w:t>FACTOR V: INVESTIGACIÓN</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10.2.6.-INVESTIGACIÓN.</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Los criterios de valoración contemplan la participación investigadora del profesional en publicaciones, ponencias, comunicaciones, proyectos de investigación con financiación externa o cualquier otro proyecto aprobado por la Comisión de Investigación de la Institución.</w:t>
      </w:r>
    </w:p>
    <w:p w:rsidR="007D7C98" w:rsidRPr="00AD2CC4" w:rsidRDefault="007D7C98" w:rsidP="0025708C">
      <w:pPr>
        <w:pStyle w:val="NormalWeb"/>
        <w:spacing w:before="120" w:beforeAutospacing="0" w:after="120" w:afterAutospacing="0"/>
        <w:ind w:firstLine="567"/>
        <w:jc w:val="both"/>
        <w:rPr>
          <w:rFonts w:ascii="Arial" w:hAnsi="Arial" w:cs="Arial"/>
          <w:color w:val="000000" w:themeColor="text1"/>
          <w:sz w:val="22"/>
          <w:szCs w:val="22"/>
        </w:rPr>
      </w:pPr>
      <w:r w:rsidRPr="00AD2CC4">
        <w:rPr>
          <w:rFonts w:ascii="Arial" w:hAnsi="Arial" w:cs="Arial"/>
          <w:color w:val="000000" w:themeColor="text1"/>
          <w:sz w:val="22"/>
          <w:szCs w:val="22"/>
        </w:rPr>
        <w:t>La evaluación de la Investigación se efectuará:</w:t>
      </w:r>
    </w:p>
    <w:p w:rsidR="007D7C98" w:rsidRPr="00AD2CC4" w:rsidRDefault="007D7C98" w:rsidP="00D75F8C">
      <w:pPr>
        <w:pStyle w:val="NormalWeb"/>
        <w:numPr>
          <w:ilvl w:val="0"/>
          <w:numId w:val="8"/>
        </w:numPr>
        <w:tabs>
          <w:tab w:val="clear" w:pos="454"/>
          <w:tab w:val="num" w:pos="851"/>
        </w:tabs>
        <w:spacing w:before="0" w:beforeAutospacing="0" w:after="0" w:afterAutospacing="0"/>
        <w:ind w:left="567" w:firstLine="0"/>
        <w:jc w:val="both"/>
        <w:rPr>
          <w:rFonts w:ascii="Arial" w:hAnsi="Arial" w:cs="Arial"/>
          <w:color w:val="000000" w:themeColor="text1"/>
          <w:sz w:val="22"/>
          <w:szCs w:val="22"/>
        </w:rPr>
      </w:pPr>
      <w:r w:rsidRPr="00AD2CC4">
        <w:rPr>
          <w:rFonts w:ascii="Arial" w:hAnsi="Arial" w:cs="Arial"/>
          <w:color w:val="000000" w:themeColor="text1"/>
          <w:sz w:val="22"/>
          <w:szCs w:val="22"/>
        </w:rPr>
        <w:t xml:space="preserve">Para la totalidad del periodo sobre un máximo de 100 puntos </w:t>
      </w:r>
    </w:p>
    <w:p w:rsidR="007D7C98" w:rsidRPr="00AD2CC4" w:rsidRDefault="007D7C98" w:rsidP="00D75F8C">
      <w:pPr>
        <w:pStyle w:val="NormalWeb"/>
        <w:numPr>
          <w:ilvl w:val="0"/>
          <w:numId w:val="8"/>
        </w:numPr>
        <w:tabs>
          <w:tab w:val="clear" w:pos="454"/>
          <w:tab w:val="num" w:pos="851"/>
        </w:tabs>
        <w:spacing w:before="0" w:beforeAutospacing="0" w:after="0" w:afterAutospacing="0"/>
        <w:ind w:left="567" w:firstLine="0"/>
        <w:jc w:val="both"/>
        <w:rPr>
          <w:rFonts w:ascii="Arial" w:hAnsi="Arial" w:cs="Arial"/>
          <w:color w:val="000000" w:themeColor="text1"/>
          <w:sz w:val="22"/>
          <w:szCs w:val="22"/>
        </w:rPr>
      </w:pPr>
      <w:r w:rsidRPr="00AD2CC4">
        <w:rPr>
          <w:rFonts w:ascii="Arial" w:hAnsi="Arial" w:cs="Arial"/>
          <w:color w:val="000000" w:themeColor="text1"/>
          <w:sz w:val="22"/>
          <w:szCs w:val="22"/>
        </w:rPr>
        <w:t>A petición del interesado ante la voluntad de este de ascender a un nivel superior y una vez acreditados el mínimo de años de permanencia exigidos en el nivel anterior</w:t>
      </w:r>
    </w:p>
    <w:p w:rsidR="007D7C98" w:rsidRPr="00AD2CC4" w:rsidRDefault="007D7C98" w:rsidP="00D75F8C">
      <w:pPr>
        <w:pStyle w:val="NormalWeb"/>
        <w:numPr>
          <w:ilvl w:val="0"/>
          <w:numId w:val="8"/>
        </w:numPr>
        <w:tabs>
          <w:tab w:val="clear" w:pos="454"/>
          <w:tab w:val="num" w:pos="851"/>
        </w:tabs>
        <w:spacing w:before="0" w:beforeAutospacing="0" w:after="0" w:afterAutospacing="0"/>
        <w:ind w:left="567" w:firstLine="0"/>
        <w:jc w:val="both"/>
        <w:rPr>
          <w:rFonts w:ascii="Arial" w:hAnsi="Arial" w:cs="Arial"/>
          <w:color w:val="000000" w:themeColor="text1"/>
          <w:sz w:val="22"/>
          <w:szCs w:val="22"/>
        </w:rPr>
      </w:pPr>
      <w:r w:rsidRPr="00AD2CC4">
        <w:rPr>
          <w:rFonts w:ascii="Arial" w:hAnsi="Arial" w:cs="Arial"/>
          <w:color w:val="000000" w:themeColor="text1"/>
          <w:sz w:val="22"/>
          <w:szCs w:val="22"/>
        </w:rPr>
        <w:t xml:space="preserve">Basada en la </w:t>
      </w:r>
      <w:proofErr w:type="spellStart"/>
      <w:r w:rsidRPr="00AD2CC4">
        <w:rPr>
          <w:rFonts w:ascii="Arial" w:hAnsi="Arial" w:cs="Arial"/>
          <w:color w:val="000000" w:themeColor="text1"/>
          <w:sz w:val="22"/>
          <w:szCs w:val="22"/>
        </w:rPr>
        <w:t>autobaremación</w:t>
      </w:r>
      <w:proofErr w:type="spellEnd"/>
      <w:r w:rsidRPr="00AD2CC4">
        <w:rPr>
          <w:rFonts w:ascii="Arial" w:hAnsi="Arial" w:cs="Arial"/>
          <w:color w:val="000000" w:themeColor="text1"/>
          <w:sz w:val="22"/>
          <w:szCs w:val="22"/>
        </w:rPr>
        <w:t>.</w:t>
      </w:r>
    </w:p>
    <w:p w:rsidR="007D7C98" w:rsidRPr="00AD2CC4" w:rsidRDefault="007D7C98" w:rsidP="00D75F8C">
      <w:pPr>
        <w:pStyle w:val="NormalWeb"/>
        <w:numPr>
          <w:ilvl w:val="0"/>
          <w:numId w:val="8"/>
        </w:numPr>
        <w:tabs>
          <w:tab w:val="clear" w:pos="454"/>
          <w:tab w:val="num" w:pos="851"/>
        </w:tabs>
        <w:spacing w:before="0" w:beforeAutospacing="0" w:after="0" w:afterAutospacing="0"/>
        <w:ind w:left="567" w:firstLine="0"/>
        <w:jc w:val="both"/>
        <w:rPr>
          <w:rFonts w:ascii="Arial" w:hAnsi="Arial" w:cs="Arial"/>
          <w:color w:val="000000" w:themeColor="text1"/>
          <w:sz w:val="22"/>
          <w:szCs w:val="22"/>
        </w:rPr>
      </w:pPr>
      <w:r w:rsidRPr="00AD2CC4">
        <w:rPr>
          <w:rFonts w:ascii="Arial" w:hAnsi="Arial" w:cs="Arial"/>
          <w:color w:val="000000" w:themeColor="text1"/>
          <w:sz w:val="22"/>
          <w:szCs w:val="22"/>
        </w:rPr>
        <w:t>Será individualizada.</w:t>
      </w:r>
    </w:p>
    <w:p w:rsidR="007D7C98" w:rsidRPr="00AD2CC4" w:rsidRDefault="007D7C98" w:rsidP="0025708C">
      <w:pPr>
        <w:pStyle w:val="NormalWeb"/>
        <w:spacing w:before="120" w:beforeAutospacing="0" w:after="120" w:afterAutospacing="0"/>
        <w:ind w:firstLine="567"/>
        <w:jc w:val="both"/>
        <w:rPr>
          <w:rFonts w:ascii="Arial" w:hAnsi="Arial" w:cs="Arial"/>
          <w:color w:val="000000" w:themeColor="text1"/>
          <w:sz w:val="22"/>
          <w:szCs w:val="22"/>
        </w:rPr>
      </w:pPr>
      <w:r w:rsidRPr="00AD2CC4">
        <w:rPr>
          <w:rFonts w:ascii="Arial" w:hAnsi="Arial" w:cs="Arial"/>
          <w:color w:val="000000" w:themeColor="text1"/>
          <w:sz w:val="22"/>
          <w:szCs w:val="22"/>
        </w:rPr>
        <w:t>Se valorará:</w:t>
      </w:r>
    </w:p>
    <w:p w:rsidR="007D7C98" w:rsidRPr="00AD2CC4" w:rsidRDefault="007D7C98" w:rsidP="0002721E">
      <w:pPr>
        <w:spacing w:before="120" w:after="120" w:line="240" w:lineRule="auto"/>
        <w:ind w:firstLine="567"/>
        <w:jc w:val="both"/>
        <w:rPr>
          <w:rFonts w:ascii="Arial" w:hAnsi="Arial" w:cs="Arial"/>
          <w:b/>
          <w:color w:val="000000" w:themeColor="text1"/>
        </w:rPr>
      </w:pPr>
      <w:r w:rsidRPr="00AD2CC4">
        <w:rPr>
          <w:rFonts w:ascii="Arial" w:hAnsi="Arial" w:cs="Arial"/>
          <w:b/>
          <w:color w:val="000000" w:themeColor="text1"/>
        </w:rPr>
        <w:t>10.2.6.1.- PRODUCCIÓN CIENTÍFICA</w:t>
      </w:r>
    </w:p>
    <w:p w:rsidR="007D7C98" w:rsidRPr="00AD2CC4" w:rsidRDefault="007D7C98" w:rsidP="0002721E">
      <w:pPr>
        <w:pStyle w:val="NormalWeb"/>
        <w:spacing w:before="120" w:beforeAutospacing="0" w:after="120" w:afterAutospacing="0"/>
        <w:ind w:firstLine="567"/>
        <w:jc w:val="both"/>
        <w:rPr>
          <w:rFonts w:ascii="Arial" w:hAnsi="Arial" w:cs="Arial"/>
          <w:b/>
          <w:color w:val="000000" w:themeColor="text1"/>
          <w:sz w:val="22"/>
          <w:szCs w:val="22"/>
        </w:rPr>
      </w:pPr>
      <w:r w:rsidRPr="00AD2CC4">
        <w:rPr>
          <w:rFonts w:ascii="Arial" w:hAnsi="Arial" w:cs="Arial"/>
          <w:b/>
          <w:color w:val="000000" w:themeColor="text1"/>
          <w:sz w:val="22"/>
          <w:szCs w:val="22"/>
        </w:rPr>
        <w:t xml:space="preserve">10.2.6.1.1. </w:t>
      </w:r>
      <w:r w:rsidRPr="00AD2CC4">
        <w:rPr>
          <w:rFonts w:ascii="Arial" w:hAnsi="Arial" w:cs="Arial"/>
          <w:b/>
          <w:color w:val="000000" w:themeColor="text1"/>
          <w:sz w:val="22"/>
          <w:szCs w:val="22"/>
          <w:u w:val="single"/>
        </w:rPr>
        <w:t>Publicaciones originales o artículos</w:t>
      </w:r>
      <w:r w:rsidRPr="00AD2CC4">
        <w:rPr>
          <w:rFonts w:ascii="Arial" w:hAnsi="Arial" w:cs="Arial"/>
          <w:b/>
          <w:color w:val="000000" w:themeColor="text1"/>
          <w:sz w:val="22"/>
          <w:szCs w:val="22"/>
        </w:rPr>
        <w:t>.</w:t>
      </w:r>
    </w:p>
    <w:p w:rsidR="007D7C98" w:rsidRPr="00AD2CC4" w:rsidRDefault="007D7C98" w:rsidP="0025708C">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Las publicaciones originales y artículos de revisión en revistas indexadas y no indexadas, autonómicas, nacionales e internacionales, se valorarán en base al lugar que ocupe el profesional en la lista de elaboradores.</w:t>
      </w:r>
    </w:p>
    <w:p w:rsidR="007D7C98" w:rsidRPr="00AD2CC4" w:rsidRDefault="007D7C98" w:rsidP="0025708C">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El primer o último, indica si el profesional figura en el primer o último lugar en la lista de profesionales que han elaborado la publicación.</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10.2.6.1.1.1 Primer o último autor.</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10 puntos/publicación</w:t>
      </w:r>
    </w:p>
    <w:p w:rsidR="00704C42" w:rsidRPr="00AD2CC4" w:rsidRDefault="00704C42"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PUBLICACIONES / REVISTAS / INDEXADAS o NO INDEXADAS / AUTOR ÚNICO o PRIMERO o ÚLTIMO</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10.2.6.1.1.2 Resto de autores.</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5 puntos/publicación</w:t>
      </w:r>
    </w:p>
    <w:p w:rsidR="00704C42" w:rsidRPr="00AD2CC4" w:rsidRDefault="00704C42"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PUBLICACIONES / REVISTAS / INDEXADAS o NO INDEXADAS / RESTO</w:t>
      </w:r>
    </w:p>
    <w:p w:rsidR="007D7C98" w:rsidRPr="00AD2CC4" w:rsidRDefault="007D7C98" w:rsidP="0025708C">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Asimismo, se valorará con 5 puntos la publicación de Casos Clínicos o Editoriales.</w:t>
      </w:r>
    </w:p>
    <w:p w:rsidR="00704C42" w:rsidRPr="00AD2CC4" w:rsidRDefault="00704C42"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 xml:space="preserve">PRRHH: PUBLICACIONES / REVISTAS / PUBLIC. CASOS CLÍNICOS </w:t>
      </w:r>
    </w:p>
    <w:p w:rsidR="007D7C98" w:rsidRPr="00AD2CC4" w:rsidRDefault="007D7C98" w:rsidP="006A1163">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 xml:space="preserve">10.2.6.1.2. </w:t>
      </w:r>
      <w:r w:rsidRPr="00AD2CC4">
        <w:rPr>
          <w:rFonts w:ascii="Arial" w:hAnsi="Arial" w:cs="Arial"/>
          <w:b/>
          <w:color w:val="000000" w:themeColor="text1"/>
          <w:u w:val="single"/>
        </w:rPr>
        <w:t>Libros o capítulos</w:t>
      </w:r>
      <w:r w:rsidRPr="00AD2CC4">
        <w:rPr>
          <w:rFonts w:ascii="Arial" w:hAnsi="Arial" w:cs="Arial"/>
          <w:b/>
          <w:color w:val="000000" w:themeColor="text1"/>
        </w:rPr>
        <w:t>.</w:t>
      </w:r>
    </w:p>
    <w:p w:rsidR="007D7C98" w:rsidRPr="00AD2CC4" w:rsidRDefault="007D7C98" w:rsidP="0025708C">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 xml:space="preserve">La valoración se hará en función del lugar que ocupe el profesional en la lista de elaboradores del libro o capítulo. Solamente se considerarán aquellos libros con ISBN, con depósito legal o las tesis doctorales nacionales (incluidas en la base de datos TESEO o en el catálogo de </w:t>
      </w:r>
      <w:proofErr w:type="spellStart"/>
      <w:r w:rsidRPr="00AD2CC4">
        <w:rPr>
          <w:rFonts w:ascii="Arial" w:hAnsi="Arial" w:cs="Arial"/>
          <w:color w:val="000000" w:themeColor="text1"/>
          <w:sz w:val="22"/>
          <w:szCs w:val="22"/>
        </w:rPr>
        <w:t>Unizar</w:t>
      </w:r>
      <w:proofErr w:type="spellEnd"/>
      <w:r w:rsidRPr="00AD2CC4">
        <w:rPr>
          <w:rFonts w:ascii="Arial" w:hAnsi="Arial" w:cs="Arial"/>
          <w:color w:val="000000" w:themeColor="text1"/>
          <w:sz w:val="22"/>
          <w:szCs w:val="22"/>
        </w:rPr>
        <w:t xml:space="preserve">) o las internacionales. </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10.2.6.1.2.1 Autor de libro.</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Primer o último: 10 puntos/libro.</w:t>
      </w:r>
    </w:p>
    <w:p w:rsidR="00704C42" w:rsidRPr="00AD2CC4" w:rsidRDefault="00704C42" w:rsidP="00D75F8C">
      <w:pPr>
        <w:spacing w:after="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PUBLICACIONES / LIBROS, CAPÍTULOS Y TESIS / LIBRO / ÚNICO o PRIMERO o ÚLTIMO</w:t>
      </w:r>
    </w:p>
    <w:p w:rsidR="00704C42" w:rsidRPr="00AD2CC4" w:rsidRDefault="00704C42" w:rsidP="00D75F8C">
      <w:pPr>
        <w:spacing w:after="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PUBLICACIONES / LIBROS, CAPÍTULOS Y TESIS / TESIS / TESIS INCLUID. BASE DATOS OFICIAL</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Resto: 5 puntos/libro.</w:t>
      </w:r>
    </w:p>
    <w:p w:rsidR="00975219" w:rsidRPr="00AD2CC4" w:rsidRDefault="00975219"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PUBLICACIONES / LIBROS, CAPÍTULOS Y TESIS / LIBRO / RESTO</w:t>
      </w:r>
    </w:p>
    <w:p w:rsidR="00315BEC" w:rsidRPr="00AD2CC4" w:rsidRDefault="00315BEC" w:rsidP="002677D7">
      <w:pPr>
        <w:spacing w:before="120" w:after="120" w:line="240" w:lineRule="auto"/>
        <w:ind w:right="-79"/>
        <w:jc w:val="both"/>
        <w:rPr>
          <w:rFonts w:ascii="Arial" w:eastAsia="Times New Roman" w:hAnsi="Arial" w:cs="Arial"/>
          <w:color w:val="000000" w:themeColor="text1"/>
          <w:sz w:val="16"/>
          <w:szCs w:val="16"/>
          <w:lang w:eastAsia="es-ES"/>
        </w:rPr>
      </w:pP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lastRenderedPageBreak/>
        <w:t>10.2.6.1.2.2 Autor de capítulo de libro</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Primer o último: 5 puntos/capítulo.</w:t>
      </w:r>
    </w:p>
    <w:p w:rsidR="00975219" w:rsidRPr="00AD2CC4" w:rsidRDefault="00975219"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PUBLICACIONES / LIBROS, CAPÍTULOS Y TESIS / CAPÍTULO / ÚNICO o PRIMERO o ÚLTIMO</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Resto: 2,5 puntos/capítulo</w:t>
      </w:r>
    </w:p>
    <w:p w:rsidR="007D7C98" w:rsidRPr="00AD2CC4" w:rsidRDefault="007D7C98" w:rsidP="00C618E3">
      <w:pPr>
        <w:pStyle w:val="NormalWeb"/>
        <w:spacing w:before="120" w:beforeAutospacing="0" w:after="120" w:afterAutospacing="0"/>
        <w:jc w:val="both"/>
        <w:rPr>
          <w:rFonts w:ascii="Arial" w:hAnsi="Arial" w:cs="Arial"/>
          <w:color w:val="000000" w:themeColor="text1"/>
          <w:sz w:val="22"/>
          <w:szCs w:val="22"/>
        </w:rPr>
      </w:pPr>
      <w:r w:rsidRPr="00AD2CC4">
        <w:rPr>
          <w:rFonts w:ascii="Arial" w:hAnsi="Arial" w:cs="Arial"/>
          <w:color w:val="000000" w:themeColor="text1"/>
          <w:sz w:val="22"/>
          <w:szCs w:val="22"/>
        </w:rPr>
        <w:t xml:space="preserve">Se podrán valorar un máximo de </w:t>
      </w:r>
      <w:r w:rsidRPr="00AD2CC4">
        <w:rPr>
          <w:rFonts w:ascii="Arial" w:hAnsi="Arial" w:cs="Arial"/>
          <w:color w:val="000000" w:themeColor="text1"/>
          <w:sz w:val="22"/>
          <w:szCs w:val="22"/>
          <w:u w:val="single"/>
        </w:rPr>
        <w:t>dos capítulos</w:t>
      </w:r>
      <w:r w:rsidRPr="00AD2CC4">
        <w:rPr>
          <w:rFonts w:ascii="Arial" w:hAnsi="Arial" w:cs="Arial"/>
          <w:color w:val="000000" w:themeColor="text1"/>
          <w:sz w:val="22"/>
          <w:szCs w:val="22"/>
        </w:rPr>
        <w:t xml:space="preserve"> por libro.</w:t>
      </w:r>
    </w:p>
    <w:p w:rsidR="00975219" w:rsidRPr="00AD2CC4" w:rsidRDefault="00975219"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PUBLICACIONES / LIBROS, CAPÍTULOS Y TESIS / CAPÍTULO / RESTO</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 xml:space="preserve">10.2.6.1.3. </w:t>
      </w:r>
      <w:r w:rsidRPr="00AD2CC4">
        <w:rPr>
          <w:rFonts w:ascii="Arial" w:hAnsi="Arial" w:cs="Arial"/>
          <w:b/>
          <w:color w:val="000000" w:themeColor="text1"/>
          <w:u w:val="single"/>
        </w:rPr>
        <w:t>Evaluador de revistas científicas</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10.2.6.1.3.1 Indexadas.</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5 puntos/evaluación.</w:t>
      </w:r>
    </w:p>
    <w:p w:rsidR="00975219" w:rsidRPr="00AD2CC4" w:rsidRDefault="00975219"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PUBLICACIONES / REVISTAS / INDEXADAS / EVALUADOR DE REVISTA</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10.2.6.1.3.2 No indexadas.</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2 puntos/evaluación.</w:t>
      </w:r>
    </w:p>
    <w:p w:rsidR="00975219" w:rsidRPr="00AD2CC4" w:rsidRDefault="00975219"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PUBLICACIONES / REVISTAS / NO INDEXADAS / EVALUADOR DE REVISTA</w:t>
      </w:r>
    </w:p>
    <w:p w:rsidR="007D7C98" w:rsidRPr="00AD2CC4" w:rsidRDefault="007D7C98" w:rsidP="0025708C">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 xml:space="preserve">En el caso que el resultado final de una producción científica genere una patente o modelo, la puntuación que figura en el mérito se multiplicará por 3 </w:t>
      </w:r>
      <w:proofErr w:type="spellStart"/>
      <w:r w:rsidRPr="00AD2CC4">
        <w:rPr>
          <w:rFonts w:ascii="Arial" w:hAnsi="Arial" w:cs="Arial"/>
          <w:color w:val="000000" w:themeColor="text1"/>
        </w:rPr>
        <w:t>ó</w:t>
      </w:r>
      <w:proofErr w:type="spellEnd"/>
      <w:r w:rsidRPr="00AD2CC4">
        <w:rPr>
          <w:rFonts w:ascii="Arial" w:hAnsi="Arial" w:cs="Arial"/>
          <w:color w:val="000000" w:themeColor="text1"/>
        </w:rPr>
        <w:t xml:space="preserve"> por 2 respectivamente.</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10.2.6.2- COMUNICACIONES, POSTERS Y TALLERES.</w:t>
      </w:r>
    </w:p>
    <w:p w:rsidR="007D7C98" w:rsidRPr="00AD2CC4" w:rsidRDefault="007D7C98" w:rsidP="0025708C">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Comunicaciones orales, ponencias o moderaciones de mesas, sesiones o paneles de congresos y jornadas científicas nacionales e internacionales.</w:t>
      </w:r>
    </w:p>
    <w:p w:rsidR="007D7C98" w:rsidRPr="00AD2CC4" w:rsidRDefault="007D7C98" w:rsidP="0025708C">
      <w:pPr>
        <w:spacing w:before="120" w:after="120" w:line="240" w:lineRule="auto"/>
        <w:ind w:firstLine="709"/>
        <w:jc w:val="both"/>
        <w:rPr>
          <w:rFonts w:ascii="Arial" w:hAnsi="Arial" w:cs="Arial"/>
          <w:b/>
          <w:color w:val="000000" w:themeColor="text1"/>
        </w:rPr>
      </w:pPr>
      <w:proofErr w:type="spellStart"/>
      <w:r w:rsidRPr="00AD2CC4">
        <w:rPr>
          <w:rFonts w:ascii="Arial" w:hAnsi="Arial" w:cs="Arial"/>
          <w:color w:val="000000" w:themeColor="text1"/>
        </w:rPr>
        <w:t>Pósters</w:t>
      </w:r>
      <w:proofErr w:type="spellEnd"/>
      <w:r w:rsidRPr="00AD2CC4">
        <w:rPr>
          <w:rFonts w:ascii="Arial" w:hAnsi="Arial" w:cs="Arial"/>
          <w:color w:val="000000" w:themeColor="text1"/>
        </w:rPr>
        <w:t xml:space="preserve"> o comunicaciones en este formato y talleres realizados en congresos y jornadas científicas. Se valorarán los 5 primeros nombres que figuren.</w:t>
      </w:r>
    </w:p>
    <w:p w:rsidR="007D7C98" w:rsidRPr="00AD2CC4" w:rsidRDefault="007D7C98" w:rsidP="0025708C">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Los méritos aportados se valorarán según el siguiente baremo:</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 xml:space="preserve">10.2.6.2.1. </w:t>
      </w:r>
      <w:r w:rsidRPr="00AD2CC4">
        <w:rPr>
          <w:rFonts w:ascii="Arial" w:hAnsi="Arial" w:cs="Arial"/>
          <w:b/>
          <w:color w:val="000000" w:themeColor="text1"/>
          <w:u w:val="single"/>
        </w:rPr>
        <w:t>Ponencias y moderaciones (mesas, sesiones o paneles) en congresos y jornadas científicas</w:t>
      </w:r>
      <w:r w:rsidRPr="00AD2CC4">
        <w:rPr>
          <w:rFonts w:ascii="Arial" w:hAnsi="Arial" w:cs="Arial"/>
          <w:b/>
          <w:color w:val="000000" w:themeColor="text1"/>
        </w:rPr>
        <w:t xml:space="preserve">. </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10.2.6.2.1.1. Nacional o Autonómico.</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5 puntos/ponencia o moderación.</w:t>
      </w:r>
    </w:p>
    <w:p w:rsidR="00302358" w:rsidRPr="00AD2CC4" w:rsidRDefault="00302358"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PUBLICACIONES / PONENCIAS, COMUNICACIONES, CONGRESOS / PONENCIAS Y COMUNICACIONES o MODERACIONES / AUTONÓMICO o NACIONAL</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10.2.6.2.1.2. Internacional.</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10 puntos/ponencia o moderación.</w:t>
      </w:r>
    </w:p>
    <w:p w:rsidR="00302358" w:rsidRPr="00AD2CC4" w:rsidRDefault="00302358"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PUBLICACIONES / PONENCIAS, COMUNICACIONES, CONGRESOS / PONENCIAS Y COMUNICACIONES o MODERACIONES / INTERNACIONAL</w:t>
      </w:r>
    </w:p>
    <w:p w:rsidR="007D7C98" w:rsidRPr="00AD2CC4" w:rsidRDefault="007D7C98"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10.2.6.2.2. </w:t>
      </w:r>
      <w:r w:rsidRPr="00AD2CC4">
        <w:rPr>
          <w:rFonts w:ascii="Arial" w:hAnsi="Arial" w:cs="Arial"/>
          <w:b/>
          <w:color w:val="000000" w:themeColor="text1"/>
          <w:u w:val="single"/>
        </w:rPr>
        <w:t>Comunicaciones orales o posters y talleres</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10.2.6.2.1. Nacional o Autonómico.</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2 puntos/comunicación oral/póster/taller.</w:t>
      </w:r>
    </w:p>
    <w:p w:rsidR="00302358" w:rsidRPr="00AD2CC4" w:rsidRDefault="00302358"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PUBLICACIONES / PONENCIAS, COMUNICACIONES, CONGRESOS / COMUNICACIÓN ORAL o POSTER o TALLER / NACIONAL o AUTONÓMICO / 1, 2, 3, 4 o 5</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10.2.6.2.2. Internacional.</w:t>
      </w:r>
    </w:p>
    <w:p w:rsidR="007D7C98" w:rsidRPr="001D7E44" w:rsidRDefault="007D7C98" w:rsidP="00C618E3">
      <w:pPr>
        <w:spacing w:before="120" w:after="120" w:line="240" w:lineRule="auto"/>
        <w:jc w:val="both"/>
        <w:rPr>
          <w:rFonts w:ascii="Arial" w:hAnsi="Arial" w:cs="Arial"/>
        </w:rPr>
      </w:pPr>
      <w:r w:rsidRPr="001D7E44">
        <w:rPr>
          <w:rFonts w:ascii="Arial" w:hAnsi="Arial" w:cs="Arial"/>
        </w:rPr>
        <w:t>Valoración: 3 puntos/comunicación oral/póster/taller.</w:t>
      </w:r>
    </w:p>
    <w:p w:rsidR="00302358" w:rsidRPr="00AD2CC4" w:rsidRDefault="00302358"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lastRenderedPageBreak/>
        <w:t>PRRHH: PUBLICACIONES / PONENCIAS, COMUNICACIONES, CONGRESOS / COMUNICACIÓN ORAL o POSTER o TALLER / INTERNACIONAL / 1, 2, 3, 4 o 5</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10.2.6.3.- TESIS DOCTORALES DIRIGIDAS</w:t>
      </w:r>
    </w:p>
    <w:p w:rsidR="007D7C98" w:rsidRPr="00AD2CC4" w:rsidRDefault="007D7C98" w:rsidP="0025708C">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 xml:space="preserve">Se valorará la dirección o la tutoría de las tesis doctorales aceptadas. Cada tesis dirigida solamente contará una vez a efectos de la asignación de </w:t>
      </w:r>
      <w:r w:rsidR="00541F39" w:rsidRPr="00AD2CC4">
        <w:rPr>
          <w:rFonts w:ascii="Arial" w:hAnsi="Arial" w:cs="Arial"/>
          <w:color w:val="000000" w:themeColor="text1"/>
          <w:sz w:val="22"/>
          <w:szCs w:val="22"/>
        </w:rPr>
        <w:t>puntos,</w:t>
      </w:r>
      <w:r w:rsidRPr="00AD2CC4">
        <w:rPr>
          <w:rFonts w:ascii="Arial" w:hAnsi="Arial" w:cs="Arial"/>
          <w:color w:val="000000" w:themeColor="text1"/>
          <w:sz w:val="22"/>
          <w:szCs w:val="22"/>
        </w:rPr>
        <w:t xml:space="preserve"> aunque las tareas de dirección puedan extenderse a lo largo de un periodo de 4 años. Se diferenciará entre la dirección y la tutoría. También se considerará la participación como miembro de tribunal.</w:t>
      </w:r>
    </w:p>
    <w:p w:rsidR="007D7C98" w:rsidRPr="00AD2CC4" w:rsidRDefault="00481184" w:rsidP="00C618E3">
      <w:pPr>
        <w:pStyle w:val="NormalWeb"/>
        <w:spacing w:before="120" w:beforeAutospacing="0" w:after="120" w:afterAutospacing="0"/>
        <w:jc w:val="both"/>
        <w:rPr>
          <w:rFonts w:ascii="Arial" w:hAnsi="Arial" w:cs="Arial"/>
          <w:color w:val="000000" w:themeColor="text1"/>
          <w:sz w:val="22"/>
          <w:szCs w:val="22"/>
        </w:rPr>
      </w:pPr>
      <w:r w:rsidRPr="00AD2CC4">
        <w:rPr>
          <w:rFonts w:ascii="Arial" w:hAnsi="Arial" w:cs="Arial"/>
          <w:color w:val="000000" w:themeColor="text1"/>
          <w:sz w:val="22"/>
          <w:szCs w:val="22"/>
        </w:rPr>
        <w:t xml:space="preserve">Los </w:t>
      </w:r>
      <w:r w:rsidR="007D7C98" w:rsidRPr="00AD2CC4">
        <w:rPr>
          <w:rFonts w:ascii="Arial" w:hAnsi="Arial" w:cs="Arial"/>
          <w:color w:val="000000" w:themeColor="text1"/>
          <w:sz w:val="22"/>
          <w:szCs w:val="22"/>
        </w:rPr>
        <w:t>méritos aportados se valorarán según el siguiente baremo:</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 xml:space="preserve">10.2.6.3.1. </w:t>
      </w:r>
      <w:r w:rsidRPr="00AD2CC4">
        <w:rPr>
          <w:rFonts w:ascii="Arial" w:hAnsi="Arial" w:cs="Arial"/>
          <w:b/>
          <w:color w:val="000000" w:themeColor="text1"/>
          <w:u w:val="single"/>
        </w:rPr>
        <w:t>Dirección.</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20 puntos/tesis.</w:t>
      </w:r>
    </w:p>
    <w:p w:rsidR="00302358" w:rsidRPr="00AD2CC4" w:rsidRDefault="00302358"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INVESTIGACIÓN / DIRECCIÓN-TRIBUNAL TESIS DOCTORALES / DIRECCIÓN</w:t>
      </w:r>
    </w:p>
    <w:p w:rsidR="007D7C98" w:rsidRPr="00AD2CC4" w:rsidRDefault="007D7C98" w:rsidP="0002721E">
      <w:pPr>
        <w:spacing w:before="120" w:after="120" w:line="240" w:lineRule="auto"/>
        <w:ind w:firstLine="709"/>
        <w:jc w:val="both"/>
        <w:rPr>
          <w:rFonts w:ascii="Arial" w:hAnsi="Arial" w:cs="Arial"/>
          <w:b/>
          <w:color w:val="000000" w:themeColor="text1"/>
          <w:u w:val="single"/>
        </w:rPr>
      </w:pPr>
      <w:r w:rsidRPr="00AD2CC4">
        <w:rPr>
          <w:rFonts w:ascii="Arial" w:hAnsi="Arial" w:cs="Arial"/>
          <w:b/>
          <w:color w:val="000000" w:themeColor="text1"/>
        </w:rPr>
        <w:t xml:space="preserve">10.2.6.3.2. </w:t>
      </w:r>
      <w:r w:rsidRPr="00AD2CC4">
        <w:rPr>
          <w:rFonts w:ascii="Arial" w:hAnsi="Arial" w:cs="Arial"/>
          <w:b/>
          <w:color w:val="000000" w:themeColor="text1"/>
          <w:u w:val="single"/>
        </w:rPr>
        <w:t>Tutoría.</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8 puntos/tesis.</w:t>
      </w:r>
    </w:p>
    <w:p w:rsidR="005139CD" w:rsidRPr="00AD2CC4" w:rsidRDefault="002E7056"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 xml:space="preserve">PRRHH: </w:t>
      </w:r>
      <w:r w:rsidR="005139CD" w:rsidRPr="00AD2CC4">
        <w:rPr>
          <w:rFonts w:ascii="Arial" w:eastAsia="Times New Roman" w:hAnsi="Arial" w:cs="Arial"/>
          <w:color w:val="000000" w:themeColor="text1"/>
          <w:sz w:val="16"/>
          <w:szCs w:val="16"/>
          <w:lang w:eastAsia="es-ES"/>
        </w:rPr>
        <w:t>INVESTIGACIÓN / DIRECCIÓN-TRIBUNAL TESIS DOCTORALES / TUTORÍA</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 xml:space="preserve">10.2.6.3.3. </w:t>
      </w:r>
      <w:r w:rsidRPr="00AD2CC4">
        <w:rPr>
          <w:rFonts w:ascii="Arial" w:hAnsi="Arial" w:cs="Arial"/>
          <w:b/>
          <w:color w:val="000000" w:themeColor="text1"/>
          <w:u w:val="single"/>
        </w:rPr>
        <w:t>Miembro del tribunal.</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2 puntos/tesis.</w:t>
      </w:r>
    </w:p>
    <w:p w:rsidR="002E7056" w:rsidRPr="00AD2CC4" w:rsidRDefault="002E7056"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INVESTIGACIÓN / DIRECCIÓN-TRIBUNAL TESIS DOCTORALES / MIEMBRO DE TRIBUNAL</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10.2.6.4.- PROYECTOS DE INVESTIGACIÓN</w:t>
      </w:r>
    </w:p>
    <w:p w:rsidR="007D7C98" w:rsidRPr="00AD2CC4" w:rsidRDefault="007D7C98" w:rsidP="0025708C">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Proyectos de investigación realizados bajo el Plan nacional de I+D+I y el</w:t>
      </w:r>
      <w:r w:rsidRPr="00AD2CC4">
        <w:rPr>
          <w:rFonts w:ascii="Arial" w:hAnsi="Arial" w:cs="Arial"/>
          <w:iCs/>
          <w:color w:val="000000" w:themeColor="text1"/>
        </w:rPr>
        <w:t xml:space="preserve"> Programa Marco de Investigación Europeo vigente, así como los programas autonómicos</w:t>
      </w:r>
      <w:r w:rsidRPr="00AD2CC4">
        <w:rPr>
          <w:rFonts w:ascii="Arial" w:hAnsi="Arial" w:cs="Arial"/>
          <w:color w:val="000000" w:themeColor="text1"/>
        </w:rPr>
        <w:t>.</w:t>
      </w:r>
    </w:p>
    <w:p w:rsidR="007D7C98" w:rsidRPr="00AD2CC4" w:rsidRDefault="007D7C98" w:rsidP="0025708C">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Se diferenciará entre investigador principal y colaborador. Se considerará también a los evaluadores de organismos públicos nacionales e internacionales de investigación.</w:t>
      </w:r>
    </w:p>
    <w:p w:rsidR="007D7C98" w:rsidRPr="00AD2CC4" w:rsidRDefault="007D7C98" w:rsidP="0025708C">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Se valorarán en este apartado como proyectos no competitivos, los Ensayos Clínicos aprobados por un Comité ético de investigación clínica.</w:t>
      </w:r>
    </w:p>
    <w:p w:rsidR="007D7C98" w:rsidRPr="00AD2CC4" w:rsidRDefault="007D7C98" w:rsidP="0025708C">
      <w:pPr>
        <w:spacing w:before="120" w:after="120" w:line="240" w:lineRule="auto"/>
        <w:ind w:firstLine="709"/>
        <w:jc w:val="both"/>
        <w:rPr>
          <w:rFonts w:ascii="Arial" w:hAnsi="Arial" w:cs="Arial"/>
          <w:b/>
          <w:color w:val="000000" w:themeColor="text1"/>
        </w:rPr>
      </w:pPr>
      <w:r w:rsidRPr="00AD2CC4">
        <w:rPr>
          <w:rFonts w:ascii="Arial" w:hAnsi="Arial" w:cs="Arial"/>
          <w:color w:val="000000" w:themeColor="text1"/>
        </w:rPr>
        <w:t>En el caso que el resultado final de una investigación genere una patente o modelo, la puntuación se multiplicará por 3 o por 2 respectivamente</w:t>
      </w:r>
    </w:p>
    <w:p w:rsidR="007D7C98" w:rsidRPr="00AD2CC4" w:rsidRDefault="007D7C98" w:rsidP="0025708C">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Los méritos aportados se valorarán según el siguiente baremo:</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 xml:space="preserve">10.2.6.4.1. </w:t>
      </w:r>
      <w:r w:rsidRPr="00AD2CC4">
        <w:rPr>
          <w:rFonts w:ascii="Arial" w:hAnsi="Arial" w:cs="Arial"/>
          <w:b/>
          <w:color w:val="000000" w:themeColor="text1"/>
          <w:u w:val="single"/>
        </w:rPr>
        <w:t>Investigador principal.</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30 puntos por proyecto competitivo.</w:t>
      </w:r>
    </w:p>
    <w:p w:rsidR="002E7056" w:rsidRPr="00AD2CC4" w:rsidRDefault="002E7056"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INVESTIGACIÓN / PROYECTOS / INVESTIGADOR PRINCIPAL / CONVOCATORIA COMPETITIVA</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15 puntos/proyecto no competitivo</w:t>
      </w:r>
      <w:r w:rsidR="002E7056" w:rsidRPr="00AD2CC4">
        <w:rPr>
          <w:rFonts w:ascii="Arial" w:hAnsi="Arial" w:cs="Arial"/>
          <w:color w:val="000000" w:themeColor="text1"/>
        </w:rPr>
        <w:t>.</w:t>
      </w:r>
    </w:p>
    <w:p w:rsidR="002E7056" w:rsidRPr="00AD2CC4" w:rsidRDefault="002E7056"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INVESTIGACIÓN / PROYECTOS / INVESTIGADOR PRINCIPAL / CONVOCATORIA NO COMPETITIVA</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 xml:space="preserve">10.2.6.4.2. </w:t>
      </w:r>
      <w:r w:rsidRPr="00AD2CC4">
        <w:rPr>
          <w:rFonts w:ascii="Arial" w:hAnsi="Arial" w:cs="Arial"/>
          <w:b/>
          <w:color w:val="000000" w:themeColor="text1"/>
          <w:u w:val="single"/>
        </w:rPr>
        <w:t>Investigador colaborador.</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 xml:space="preserve">Valoración: 15 puntos por proyecto competitivo </w:t>
      </w:r>
    </w:p>
    <w:p w:rsidR="002E7056" w:rsidRPr="00AD2CC4" w:rsidRDefault="002E7056"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INVESTIGACIÓN / PROYECTOS / INVESTIGADOR COLABORADOR / CONVOCATORIA COMPETITIVA</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7,5 puntos/proyecto no competitivo.</w:t>
      </w:r>
    </w:p>
    <w:p w:rsidR="002E7056" w:rsidRPr="00AD2CC4" w:rsidRDefault="002E7056"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INVESTIGACIÓN / PROYECTOS / INVESTIGADOR COLABORADOR / CONVOCATORIA NO COMPETITIVA</w:t>
      </w:r>
    </w:p>
    <w:p w:rsidR="00315BEC" w:rsidRPr="00AD2CC4" w:rsidRDefault="00315BEC" w:rsidP="006A1163">
      <w:pPr>
        <w:spacing w:before="120" w:after="120" w:line="240" w:lineRule="auto"/>
        <w:ind w:left="709"/>
        <w:jc w:val="both"/>
        <w:rPr>
          <w:rFonts w:ascii="Arial" w:hAnsi="Arial" w:cs="Arial"/>
          <w:b/>
          <w:color w:val="000000" w:themeColor="text1"/>
        </w:rPr>
      </w:pPr>
    </w:p>
    <w:p w:rsidR="007D7C98" w:rsidRPr="00AD2CC4" w:rsidRDefault="007D7C98" w:rsidP="006A1163">
      <w:pPr>
        <w:spacing w:before="120" w:after="120" w:line="240" w:lineRule="auto"/>
        <w:ind w:left="709"/>
        <w:jc w:val="both"/>
        <w:rPr>
          <w:rFonts w:ascii="Arial" w:hAnsi="Arial" w:cs="Arial"/>
          <w:b/>
          <w:color w:val="000000" w:themeColor="text1"/>
        </w:rPr>
      </w:pPr>
      <w:r w:rsidRPr="00AD2CC4">
        <w:rPr>
          <w:rFonts w:ascii="Arial" w:hAnsi="Arial" w:cs="Arial"/>
          <w:b/>
          <w:color w:val="000000" w:themeColor="text1"/>
        </w:rPr>
        <w:lastRenderedPageBreak/>
        <w:t xml:space="preserve">10.2.6.4.3. </w:t>
      </w:r>
      <w:r w:rsidRPr="00AD2CC4">
        <w:rPr>
          <w:rFonts w:ascii="Arial" w:hAnsi="Arial" w:cs="Arial"/>
          <w:b/>
          <w:color w:val="000000" w:themeColor="text1"/>
          <w:u w:val="single"/>
        </w:rPr>
        <w:t>Evaluadores de organismos públicos nacionales e internacionales de investigación</w:t>
      </w:r>
      <w:r w:rsidRPr="00AD2CC4">
        <w:rPr>
          <w:rFonts w:ascii="Arial" w:hAnsi="Arial" w:cs="Arial"/>
          <w:b/>
          <w:color w:val="000000" w:themeColor="text1"/>
        </w:rPr>
        <w:t>.</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15 puntos/proyecto.</w:t>
      </w:r>
    </w:p>
    <w:p w:rsidR="002E7056" w:rsidRPr="00AD2CC4" w:rsidRDefault="002E7056"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INVESTIGACIÓN / PROYECTOS / EVALUADOR DE INVESTIGACIÓN</w:t>
      </w:r>
    </w:p>
    <w:p w:rsidR="007D7C98" w:rsidRPr="00AD2CC4" w:rsidRDefault="007D7C98" w:rsidP="006A1163">
      <w:pPr>
        <w:spacing w:before="120" w:after="120" w:line="240" w:lineRule="auto"/>
        <w:ind w:left="709"/>
        <w:jc w:val="both"/>
        <w:rPr>
          <w:rFonts w:ascii="Arial" w:hAnsi="Arial" w:cs="Arial"/>
          <w:b/>
          <w:color w:val="000000" w:themeColor="text1"/>
        </w:rPr>
      </w:pPr>
      <w:r w:rsidRPr="00AD2CC4">
        <w:rPr>
          <w:rFonts w:ascii="Arial" w:hAnsi="Arial" w:cs="Arial"/>
          <w:b/>
          <w:color w:val="000000" w:themeColor="text1"/>
        </w:rPr>
        <w:t>10.2.6.5.- ESTANCIAS DE INVESTIGACIÓN EN CENTROS DE REFERENCIA NACIONALES O INTERNACIONALES</w:t>
      </w:r>
    </w:p>
    <w:p w:rsidR="007D7C98" w:rsidRPr="00AD2CC4" w:rsidRDefault="007D7C98" w:rsidP="0025708C">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La valoración mediante puntos para la investigación en centros de referencia se efectuará en base a la duración de la estancia.</w:t>
      </w:r>
    </w:p>
    <w:p w:rsidR="007D7C98" w:rsidRPr="00AD2CC4" w:rsidRDefault="007D7C98" w:rsidP="0025708C">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Los méritos aportados se valorarán según el siguiente baremo:</w:t>
      </w:r>
    </w:p>
    <w:p w:rsidR="007D7C98" w:rsidRPr="00AD2CC4" w:rsidRDefault="007D7C98" w:rsidP="00C618E3">
      <w:pPr>
        <w:spacing w:before="120" w:after="120" w:line="240" w:lineRule="auto"/>
        <w:jc w:val="both"/>
        <w:rPr>
          <w:rFonts w:ascii="Arial" w:hAnsi="Arial" w:cs="Arial"/>
          <w:b/>
          <w:color w:val="000000" w:themeColor="text1"/>
        </w:rPr>
      </w:pPr>
      <w:r w:rsidRPr="00AD2CC4">
        <w:rPr>
          <w:rFonts w:ascii="Arial" w:hAnsi="Arial" w:cs="Arial"/>
          <w:b/>
          <w:color w:val="000000" w:themeColor="text1"/>
          <w:u w:val="single"/>
        </w:rPr>
        <w:t>Tiempo de estancia</w:t>
      </w:r>
      <w:r w:rsidRPr="00AD2CC4">
        <w:rPr>
          <w:rFonts w:ascii="Arial" w:hAnsi="Arial" w:cs="Arial"/>
          <w:b/>
          <w:color w:val="000000" w:themeColor="text1"/>
        </w:rPr>
        <w:t>.</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7 puntos/mes – máximo 84 puntos.</w:t>
      </w:r>
    </w:p>
    <w:p w:rsidR="002E7056" w:rsidRPr="00AD2CC4" w:rsidRDefault="002E7056"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INVESTIGACIÓN / ESTANCIAS Y CONTRATOS / ESTANCIAS EN CENTROS</w:t>
      </w:r>
    </w:p>
    <w:p w:rsidR="007D7C98" w:rsidRPr="00AD2CC4" w:rsidRDefault="007D7C98" w:rsidP="0002721E">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10.2.6.6.- PARTICIPACIÓN EN GRUPOS O REDES DE INVESTIGACIÓN</w:t>
      </w:r>
    </w:p>
    <w:p w:rsidR="007D7C98" w:rsidRPr="00AD2CC4" w:rsidRDefault="007D7C98" w:rsidP="0025708C">
      <w:pPr>
        <w:spacing w:before="120" w:after="120" w:line="240" w:lineRule="auto"/>
        <w:ind w:firstLine="709"/>
        <w:jc w:val="both"/>
        <w:rPr>
          <w:rFonts w:ascii="Arial" w:hAnsi="Arial" w:cs="Arial"/>
          <w:color w:val="000000" w:themeColor="text1"/>
        </w:rPr>
      </w:pPr>
      <w:r w:rsidRPr="00AD2CC4">
        <w:rPr>
          <w:rFonts w:ascii="Arial" w:hAnsi="Arial" w:cs="Arial"/>
          <w:color w:val="000000" w:themeColor="text1"/>
        </w:rPr>
        <w:t>Se valorará la participación activa en proyectos como miembro de un grupo o de redes temáticas de investigación acreditadas por organismo público de investigación (Grupo reconocido a nivel autonómico o nacional), CIBER, RETIC, grupos FIS u otros.</w:t>
      </w:r>
    </w:p>
    <w:p w:rsidR="007D7C98" w:rsidRPr="00AD2CC4" w:rsidRDefault="007D7C98" w:rsidP="0025708C">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Los méritos aportados se valorarán según el siguiente baremo:</w:t>
      </w:r>
    </w:p>
    <w:p w:rsidR="007D7C98" w:rsidRPr="00AD2CC4" w:rsidRDefault="007D7C98" w:rsidP="00D75F8C">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10.1.6.6.1.</w:t>
      </w:r>
      <w:r w:rsidRPr="00AD2CC4">
        <w:rPr>
          <w:rFonts w:ascii="Arial" w:hAnsi="Arial" w:cs="Arial"/>
          <w:b/>
          <w:color w:val="000000" w:themeColor="text1"/>
          <w:u w:val="single"/>
        </w:rPr>
        <w:t xml:space="preserve"> Investigador principal</w:t>
      </w:r>
      <w:r w:rsidRPr="00AD2CC4">
        <w:rPr>
          <w:rFonts w:ascii="Arial" w:hAnsi="Arial" w:cs="Arial"/>
          <w:b/>
          <w:color w:val="000000" w:themeColor="text1"/>
        </w:rPr>
        <w:t>.</w:t>
      </w:r>
    </w:p>
    <w:p w:rsidR="007D7C98" w:rsidRPr="00AD2CC4" w:rsidRDefault="007D7C98" w:rsidP="00C618E3">
      <w:pPr>
        <w:tabs>
          <w:tab w:val="left" w:pos="8139"/>
        </w:tabs>
        <w:spacing w:before="120" w:after="120" w:line="240" w:lineRule="auto"/>
        <w:jc w:val="both"/>
        <w:rPr>
          <w:rFonts w:ascii="Arial" w:hAnsi="Arial" w:cs="Arial"/>
          <w:color w:val="000000" w:themeColor="text1"/>
        </w:rPr>
      </w:pPr>
      <w:r w:rsidRPr="00AD2CC4">
        <w:rPr>
          <w:rFonts w:ascii="Arial" w:hAnsi="Arial" w:cs="Arial"/>
          <w:color w:val="000000" w:themeColor="text1"/>
        </w:rPr>
        <w:t>Valoración 15 puntos/participación CIBER, RETIC, FIS u otros.</w:t>
      </w:r>
    </w:p>
    <w:p w:rsidR="002E7056" w:rsidRPr="00AD2CC4" w:rsidRDefault="002E7056"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INVESTIGACIÓN / PARTICIPACIÓN EN GRUPOS-REDES / PRINCIPAL</w:t>
      </w:r>
    </w:p>
    <w:p w:rsidR="007D7C98" w:rsidRPr="00AD2CC4" w:rsidRDefault="007D7C98" w:rsidP="00D75F8C">
      <w:pPr>
        <w:spacing w:before="120" w:after="120" w:line="240" w:lineRule="auto"/>
        <w:ind w:firstLine="709"/>
        <w:jc w:val="both"/>
        <w:rPr>
          <w:rFonts w:ascii="Arial" w:hAnsi="Arial" w:cs="Arial"/>
          <w:color w:val="000000" w:themeColor="text1"/>
        </w:rPr>
      </w:pPr>
      <w:r w:rsidRPr="00AD2CC4">
        <w:rPr>
          <w:rFonts w:ascii="Arial" w:hAnsi="Arial" w:cs="Arial"/>
          <w:b/>
          <w:color w:val="000000" w:themeColor="text1"/>
        </w:rPr>
        <w:t xml:space="preserve">10.1.6.6.2. </w:t>
      </w:r>
      <w:r w:rsidRPr="00AD2CC4">
        <w:rPr>
          <w:rFonts w:ascii="Arial" w:hAnsi="Arial" w:cs="Arial"/>
          <w:b/>
          <w:color w:val="000000" w:themeColor="text1"/>
          <w:u w:val="single"/>
        </w:rPr>
        <w:t>Investigador colaborador</w:t>
      </w:r>
      <w:r w:rsidRPr="00AD2CC4">
        <w:rPr>
          <w:rFonts w:ascii="Arial" w:hAnsi="Arial" w:cs="Arial"/>
          <w:b/>
          <w:color w:val="000000" w:themeColor="text1"/>
        </w:rPr>
        <w:t>.</w:t>
      </w:r>
    </w:p>
    <w:p w:rsidR="007D7C98" w:rsidRPr="00AD2CC4" w:rsidRDefault="007D7C98" w:rsidP="00C618E3">
      <w:pPr>
        <w:spacing w:before="120" w:after="120" w:line="240" w:lineRule="auto"/>
        <w:jc w:val="both"/>
        <w:rPr>
          <w:rFonts w:ascii="Arial" w:hAnsi="Arial" w:cs="Arial"/>
          <w:color w:val="000000" w:themeColor="text1"/>
        </w:rPr>
      </w:pPr>
      <w:r w:rsidRPr="00AD2CC4">
        <w:rPr>
          <w:rFonts w:ascii="Arial" w:hAnsi="Arial" w:cs="Arial"/>
          <w:color w:val="000000" w:themeColor="text1"/>
        </w:rPr>
        <w:t>Valoración 8 puntos/participación grupo CIBER, RETIC, FIS u otros.</w:t>
      </w:r>
    </w:p>
    <w:p w:rsidR="002E7056" w:rsidRPr="00AD2CC4" w:rsidRDefault="002E7056"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INVESTIGACIÓN / PARTICIPACIÓN EN GRUPOS-REDES / COLABORADOR</w:t>
      </w:r>
    </w:p>
    <w:p w:rsidR="007D7C98" w:rsidRPr="00AD2CC4" w:rsidRDefault="007D7C98" w:rsidP="00D75F8C">
      <w:pPr>
        <w:spacing w:before="120" w:after="120" w:line="240" w:lineRule="auto"/>
        <w:ind w:firstLine="709"/>
        <w:jc w:val="both"/>
        <w:rPr>
          <w:rFonts w:ascii="Arial" w:hAnsi="Arial" w:cs="Arial"/>
          <w:b/>
          <w:color w:val="000000" w:themeColor="text1"/>
        </w:rPr>
      </w:pPr>
      <w:r w:rsidRPr="00AD2CC4">
        <w:rPr>
          <w:rFonts w:ascii="Arial" w:hAnsi="Arial" w:cs="Arial"/>
          <w:b/>
          <w:color w:val="000000" w:themeColor="text1"/>
        </w:rPr>
        <w:t>10.2.6.7 TESINAS DIRIGIDAS.</w:t>
      </w:r>
    </w:p>
    <w:p w:rsidR="007D7C98" w:rsidRPr="00AD2CC4" w:rsidRDefault="007D7C98" w:rsidP="0025708C">
      <w:pPr>
        <w:pStyle w:val="Textoindependiente3"/>
        <w:spacing w:before="120" w:line="240" w:lineRule="auto"/>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 xml:space="preserve">Se valorará la dirección o la tutoría de las tesinas que estén incluidas en el diploma de estudios avanzados (DEA). Cada tesina dirigida solamente contará una vez a efectos de la asignación de </w:t>
      </w:r>
      <w:r w:rsidR="002E7056" w:rsidRPr="00AD2CC4">
        <w:rPr>
          <w:rFonts w:ascii="Arial" w:hAnsi="Arial" w:cs="Arial"/>
          <w:color w:val="000000" w:themeColor="text1"/>
          <w:sz w:val="22"/>
          <w:szCs w:val="22"/>
        </w:rPr>
        <w:t>puntos,</w:t>
      </w:r>
      <w:r w:rsidRPr="00AD2CC4">
        <w:rPr>
          <w:rFonts w:ascii="Arial" w:hAnsi="Arial" w:cs="Arial"/>
          <w:color w:val="000000" w:themeColor="text1"/>
          <w:sz w:val="22"/>
          <w:szCs w:val="22"/>
        </w:rPr>
        <w:t xml:space="preserve"> aunque las tareas de dirección puedan extenderse a lo largo de un periodo de tiempo. También se considerará la participación como miembro de tribunal. </w:t>
      </w:r>
    </w:p>
    <w:p w:rsidR="007D7C98" w:rsidRPr="00AD2CC4" w:rsidRDefault="007D7C98" w:rsidP="0025708C">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color w:val="000000" w:themeColor="text1"/>
          <w:sz w:val="22"/>
          <w:szCs w:val="22"/>
        </w:rPr>
        <w:t>Los méritos aportados se valorarán según el siguiente baremo:</w:t>
      </w:r>
    </w:p>
    <w:p w:rsidR="007D7C98" w:rsidRPr="00AD2CC4" w:rsidRDefault="007D7C98" w:rsidP="00D75F8C">
      <w:pPr>
        <w:pStyle w:val="NormalWeb"/>
        <w:spacing w:before="120" w:beforeAutospacing="0" w:after="120" w:afterAutospacing="0"/>
        <w:ind w:firstLine="709"/>
        <w:jc w:val="both"/>
        <w:rPr>
          <w:rFonts w:ascii="Arial" w:hAnsi="Arial" w:cs="Arial"/>
          <w:color w:val="000000" w:themeColor="text1"/>
          <w:sz w:val="22"/>
          <w:szCs w:val="22"/>
        </w:rPr>
      </w:pPr>
      <w:r w:rsidRPr="00AD2CC4">
        <w:rPr>
          <w:rFonts w:ascii="Arial" w:hAnsi="Arial" w:cs="Arial"/>
          <w:b/>
          <w:color w:val="000000" w:themeColor="text1"/>
          <w:sz w:val="22"/>
          <w:szCs w:val="22"/>
        </w:rPr>
        <w:t>10.2.6.7.1</w:t>
      </w:r>
      <w:r w:rsidRPr="00AD2CC4">
        <w:rPr>
          <w:rFonts w:ascii="Arial" w:hAnsi="Arial" w:cs="Arial"/>
          <w:b/>
          <w:color w:val="000000" w:themeColor="text1"/>
          <w:sz w:val="22"/>
          <w:szCs w:val="22"/>
          <w:u w:val="single"/>
        </w:rPr>
        <w:t>.-Dirección o tutoría:</w:t>
      </w:r>
      <w:r w:rsidRPr="00AD2CC4">
        <w:rPr>
          <w:rFonts w:ascii="Arial" w:hAnsi="Arial" w:cs="Arial"/>
          <w:b/>
          <w:color w:val="000000" w:themeColor="text1"/>
          <w:sz w:val="22"/>
          <w:szCs w:val="22"/>
        </w:rPr>
        <w:t xml:space="preserve"> </w:t>
      </w:r>
    </w:p>
    <w:p w:rsidR="007D7C98" w:rsidRPr="00AD2CC4" w:rsidRDefault="007D7C98" w:rsidP="00C618E3">
      <w:pPr>
        <w:pStyle w:val="Textoindependiente3"/>
        <w:spacing w:before="120" w:line="240" w:lineRule="auto"/>
        <w:jc w:val="both"/>
        <w:rPr>
          <w:rFonts w:ascii="Arial" w:hAnsi="Arial" w:cs="Arial"/>
          <w:color w:val="000000" w:themeColor="text1"/>
          <w:sz w:val="22"/>
          <w:szCs w:val="22"/>
        </w:rPr>
      </w:pPr>
      <w:r w:rsidRPr="00AD2CC4">
        <w:rPr>
          <w:rFonts w:ascii="Arial" w:hAnsi="Arial" w:cs="Arial"/>
          <w:color w:val="000000" w:themeColor="text1"/>
          <w:sz w:val="22"/>
          <w:szCs w:val="22"/>
        </w:rPr>
        <w:t>Valoración 10 puntos/tesina</w:t>
      </w:r>
    </w:p>
    <w:p w:rsidR="002E7056" w:rsidRPr="00AD2CC4" w:rsidRDefault="002E7056" w:rsidP="002677D7">
      <w:pPr>
        <w:spacing w:before="120" w:after="120" w:line="240" w:lineRule="auto"/>
        <w:ind w:right="-79"/>
        <w:jc w:val="both"/>
        <w:rPr>
          <w:rFonts w:ascii="Arial" w:eastAsia="Times New Roman" w:hAnsi="Arial" w:cs="Arial"/>
          <w:color w:val="000000" w:themeColor="text1"/>
          <w:sz w:val="16"/>
          <w:szCs w:val="16"/>
          <w:lang w:eastAsia="es-ES"/>
        </w:rPr>
      </w:pPr>
      <w:r w:rsidRPr="00AD2CC4">
        <w:rPr>
          <w:rFonts w:ascii="Arial" w:eastAsia="Times New Roman" w:hAnsi="Arial" w:cs="Arial"/>
          <w:color w:val="000000" w:themeColor="text1"/>
          <w:sz w:val="16"/>
          <w:szCs w:val="16"/>
          <w:lang w:eastAsia="es-ES"/>
        </w:rPr>
        <w:t>PRRHH: INVESTIGACIÓN / DIRECCIÓN – TRIBUNAL TESINA / DIRECCIÓN o TUTORÍA</w:t>
      </w:r>
    </w:p>
    <w:p w:rsidR="007D7C98" w:rsidRPr="00AD2CC4" w:rsidRDefault="007D7C98" w:rsidP="00D75F8C">
      <w:pPr>
        <w:pStyle w:val="Textoindependiente3"/>
        <w:spacing w:before="120" w:line="240" w:lineRule="auto"/>
        <w:ind w:firstLine="709"/>
        <w:jc w:val="both"/>
        <w:rPr>
          <w:rFonts w:ascii="Arial" w:hAnsi="Arial" w:cs="Arial"/>
          <w:b/>
          <w:color w:val="000000" w:themeColor="text1"/>
          <w:sz w:val="22"/>
          <w:szCs w:val="22"/>
        </w:rPr>
      </w:pPr>
      <w:r w:rsidRPr="00AD2CC4">
        <w:rPr>
          <w:rFonts w:ascii="Arial" w:hAnsi="Arial" w:cs="Arial"/>
          <w:b/>
          <w:color w:val="000000" w:themeColor="text1"/>
          <w:sz w:val="22"/>
          <w:szCs w:val="22"/>
        </w:rPr>
        <w:t>10.2.6.7.2.-</w:t>
      </w:r>
      <w:r w:rsidRPr="00AD2CC4">
        <w:rPr>
          <w:rFonts w:ascii="Arial" w:hAnsi="Arial" w:cs="Arial"/>
          <w:b/>
          <w:color w:val="000000" w:themeColor="text1"/>
          <w:sz w:val="22"/>
          <w:szCs w:val="22"/>
          <w:u w:val="single"/>
        </w:rPr>
        <w:t>Miembros del tribunal:</w:t>
      </w:r>
      <w:r w:rsidRPr="00AD2CC4">
        <w:rPr>
          <w:rFonts w:ascii="Arial" w:hAnsi="Arial" w:cs="Arial"/>
          <w:b/>
          <w:color w:val="000000" w:themeColor="text1"/>
          <w:sz w:val="22"/>
          <w:szCs w:val="22"/>
        </w:rPr>
        <w:t xml:space="preserve"> </w:t>
      </w:r>
    </w:p>
    <w:p w:rsidR="002D78A1" w:rsidRPr="00AD2CC4" w:rsidRDefault="007D7C98" w:rsidP="00C618E3">
      <w:pPr>
        <w:pStyle w:val="Textoindependiente3"/>
        <w:spacing w:before="120" w:line="240" w:lineRule="auto"/>
        <w:jc w:val="both"/>
        <w:rPr>
          <w:rFonts w:ascii="Arial" w:hAnsi="Arial" w:cs="Arial"/>
          <w:color w:val="000000" w:themeColor="text1"/>
          <w:sz w:val="22"/>
          <w:szCs w:val="22"/>
        </w:rPr>
      </w:pPr>
      <w:r w:rsidRPr="00AD2CC4">
        <w:rPr>
          <w:rFonts w:ascii="Arial" w:hAnsi="Arial" w:cs="Arial"/>
          <w:color w:val="000000" w:themeColor="text1"/>
          <w:sz w:val="22"/>
          <w:szCs w:val="22"/>
        </w:rPr>
        <w:t>Valoración1 punto/tesina</w:t>
      </w:r>
    </w:p>
    <w:p w:rsidR="00086D3E" w:rsidRPr="001D7E44" w:rsidRDefault="002E7056" w:rsidP="00D75F8C">
      <w:pPr>
        <w:spacing w:before="120" w:after="120" w:line="240" w:lineRule="auto"/>
        <w:ind w:right="-79"/>
        <w:jc w:val="both"/>
        <w:rPr>
          <w:rFonts w:ascii="Arial" w:hAnsi="Arial" w:cs="Arial"/>
        </w:rPr>
      </w:pPr>
      <w:r w:rsidRPr="00AD2CC4">
        <w:rPr>
          <w:rFonts w:ascii="Arial" w:eastAsia="Times New Roman" w:hAnsi="Arial" w:cs="Arial"/>
          <w:color w:val="000000" w:themeColor="text1"/>
          <w:sz w:val="16"/>
          <w:szCs w:val="16"/>
          <w:lang w:eastAsia="es-ES"/>
        </w:rPr>
        <w:t>PRRHH: INVESTIGACIÓN / DIRECCIÓN – TRIBUNAL TESINA / MIEMBRO TRIBUNAL</w:t>
      </w:r>
      <w:r w:rsidR="00132D13" w:rsidRPr="001D7E44">
        <w:rPr>
          <w:rFonts w:ascii="Arial" w:eastAsia="Times New Roman" w:hAnsi="Arial" w:cs="Arial"/>
          <w:color w:val="0070C0"/>
          <w:lang w:eastAsia="es-ES"/>
        </w:rPr>
        <w:br w:type="page"/>
      </w:r>
    </w:p>
    <w:p w:rsidR="00C6593E" w:rsidRPr="001D7E44" w:rsidRDefault="00CC0636" w:rsidP="00D75F8C">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b/>
        </w:rPr>
      </w:pPr>
      <w:r w:rsidRPr="001D7E44">
        <w:rPr>
          <w:rFonts w:ascii="Arial" w:hAnsi="Arial" w:cs="Arial"/>
          <w:b/>
        </w:rPr>
        <w:lastRenderedPageBreak/>
        <w:t xml:space="preserve">C- </w:t>
      </w:r>
      <w:r w:rsidR="00C6593E" w:rsidRPr="001D7E44">
        <w:rPr>
          <w:rFonts w:ascii="Arial" w:hAnsi="Arial" w:cs="Arial"/>
          <w:b/>
        </w:rPr>
        <w:t>SITUACIONES ESPECIALES</w:t>
      </w:r>
    </w:p>
    <w:p w:rsidR="00C6593E" w:rsidRPr="001D7E44" w:rsidRDefault="00C6593E" w:rsidP="0025708C">
      <w:pPr>
        <w:spacing w:before="240" w:after="120" w:line="240" w:lineRule="auto"/>
        <w:jc w:val="both"/>
        <w:rPr>
          <w:rFonts w:ascii="Arial" w:hAnsi="Arial" w:cs="Arial"/>
          <w:b/>
        </w:rPr>
      </w:pPr>
      <w:r w:rsidRPr="001D7E44">
        <w:rPr>
          <w:rFonts w:ascii="Arial" w:hAnsi="Arial" w:cs="Arial"/>
          <w:b/>
        </w:rPr>
        <w:t xml:space="preserve">1.- Situaciones de excedencia por cuidado de hijos o familiares, los seis primeros meses de excedencia por motivo de violencia de género, los periodos de incapacidad temporal por contingencias profesionales (enfermedad profesional y accidente laboral), el tiempo de permanencia en la situación de riesgo durante el embarazo, maternidad y riesgo durante la lactancia, el tiempo de la formación de postgrado que se realice después de la obtención de una plaza en el Servicio Aragonés de Salud, y el tiempo como dispensado sindical. </w:t>
      </w:r>
    </w:p>
    <w:p w:rsidR="00C6593E" w:rsidRPr="001D7E44" w:rsidRDefault="00C6593E" w:rsidP="0025708C">
      <w:pPr>
        <w:spacing w:before="120" w:after="120" w:line="240" w:lineRule="auto"/>
        <w:ind w:firstLine="709"/>
        <w:jc w:val="both"/>
        <w:rPr>
          <w:rFonts w:ascii="Arial" w:hAnsi="Arial" w:cs="Arial"/>
        </w:rPr>
      </w:pPr>
      <w:r w:rsidRPr="001D7E44">
        <w:rPr>
          <w:rFonts w:ascii="Arial" w:hAnsi="Arial" w:cs="Arial"/>
        </w:rPr>
        <w:t xml:space="preserve">En estos supuestos previstos en el apartado 5.1.3 del Anexo al Acuerdo de 13 de noviembre del 2007, en materia de carrera profesional, el periodo de tiempo en dichas situaciones será computado a los efectos del periodo exigido de </w:t>
      </w:r>
      <w:r w:rsidRPr="001D7E44">
        <w:rPr>
          <w:rFonts w:ascii="Arial" w:hAnsi="Arial" w:cs="Arial"/>
          <w:u w:val="single"/>
        </w:rPr>
        <w:t>servicios prestados</w:t>
      </w:r>
      <w:r w:rsidRPr="001D7E44">
        <w:rPr>
          <w:rFonts w:ascii="Arial" w:hAnsi="Arial" w:cs="Arial"/>
        </w:rPr>
        <w:t xml:space="preserve"> para acceder a un determinado nivel de carrera profesional.</w:t>
      </w:r>
    </w:p>
    <w:p w:rsidR="00C6593E" w:rsidRPr="001D7E44" w:rsidRDefault="00C6593E" w:rsidP="0025708C">
      <w:pPr>
        <w:spacing w:before="120" w:after="120" w:line="240" w:lineRule="auto"/>
        <w:ind w:firstLine="709"/>
        <w:jc w:val="both"/>
        <w:rPr>
          <w:rFonts w:ascii="Arial" w:hAnsi="Arial" w:cs="Arial"/>
          <w:bCs/>
        </w:rPr>
      </w:pPr>
      <w:r w:rsidRPr="001D7E44">
        <w:rPr>
          <w:rFonts w:ascii="Arial" w:hAnsi="Arial" w:cs="Arial"/>
        </w:rPr>
        <w:t>La valoración</w:t>
      </w:r>
      <w:r w:rsidRPr="001D7E44">
        <w:rPr>
          <w:rFonts w:ascii="Arial" w:hAnsi="Arial" w:cs="Arial"/>
          <w:bCs/>
        </w:rPr>
        <w:t xml:space="preserve"> de los méritos correspondientes a los diferentes factores de la carrera profesional se realizará de la misma forma que para el resto del personal, si bien el factor I.- actividad asistencial se valorará tomando como referencia la puntuación obtenida por su Unidad o Servicio o EAP y Centro durante el periodo en el que se extienda dicha situación.</w:t>
      </w:r>
    </w:p>
    <w:p w:rsidR="00C6593E" w:rsidRPr="001D7E44" w:rsidRDefault="00C6593E" w:rsidP="00C618E3">
      <w:pPr>
        <w:spacing w:before="120" w:after="120" w:line="240" w:lineRule="auto"/>
        <w:jc w:val="both"/>
        <w:rPr>
          <w:rFonts w:ascii="Arial" w:hAnsi="Arial" w:cs="Arial"/>
          <w:b/>
        </w:rPr>
      </w:pPr>
      <w:r w:rsidRPr="001D7E44">
        <w:rPr>
          <w:rFonts w:ascii="Arial" w:hAnsi="Arial" w:cs="Arial"/>
          <w:b/>
        </w:rPr>
        <w:t>2.- Personal del Servicio Aragonés de Salud con desempeño de un puesto de carácter directivo en centro o institución del Sistema Nacional de Salud.</w:t>
      </w:r>
    </w:p>
    <w:p w:rsidR="00C6593E" w:rsidRPr="001D7E44" w:rsidRDefault="00C6593E" w:rsidP="0025708C">
      <w:pPr>
        <w:spacing w:before="120" w:after="120" w:line="240" w:lineRule="auto"/>
        <w:ind w:firstLine="709"/>
        <w:jc w:val="both"/>
        <w:rPr>
          <w:rFonts w:ascii="Arial" w:hAnsi="Arial" w:cs="Arial"/>
        </w:rPr>
      </w:pPr>
      <w:r w:rsidRPr="001D7E44">
        <w:rPr>
          <w:rFonts w:ascii="Arial" w:hAnsi="Arial" w:cs="Arial"/>
        </w:rPr>
        <w:t>En este supuesto previsto en el apartado 4.8 del Anexo al Acuerdo de 13 de noviembre del 2007, en materia de carrera profesional, el periodo de tiempo en dicha situación será computado a los efectos del periodo exigido de servicios prestados para acceder a un determinado nivel de carrera profesional.</w:t>
      </w:r>
    </w:p>
    <w:p w:rsidR="00C6593E" w:rsidRPr="001D7E44" w:rsidRDefault="00C6593E" w:rsidP="0025708C">
      <w:pPr>
        <w:spacing w:before="120" w:after="120" w:line="240" w:lineRule="auto"/>
        <w:ind w:firstLine="709"/>
        <w:jc w:val="both"/>
        <w:rPr>
          <w:rFonts w:ascii="Arial" w:hAnsi="Arial" w:cs="Arial"/>
          <w:bCs/>
        </w:rPr>
      </w:pPr>
      <w:r w:rsidRPr="001D7E44">
        <w:rPr>
          <w:rFonts w:ascii="Arial" w:hAnsi="Arial" w:cs="Arial"/>
        </w:rPr>
        <w:t xml:space="preserve">La </w:t>
      </w:r>
      <w:r w:rsidRPr="001D7E44">
        <w:rPr>
          <w:rFonts w:ascii="Arial" w:hAnsi="Arial" w:cs="Arial"/>
          <w:bCs/>
        </w:rPr>
        <w:t xml:space="preserve">evaluación de los méritos correspondientes a los diferentes factores de la carrera profesional se valorará de la misma forma que para el resto del personal, si bien el factor I.- Actividad asistencial, </w:t>
      </w:r>
      <w:r w:rsidRPr="001D7E44">
        <w:rPr>
          <w:rFonts w:ascii="Arial" w:hAnsi="Arial" w:cs="Arial"/>
        </w:rPr>
        <w:t xml:space="preserve">dado que este personal directivo forma parte del equipo que evalúa los resultados de los Contratos de Gestión de las Unidades/Servicios/Equipos de su centro, </w:t>
      </w:r>
      <w:r w:rsidRPr="001D7E44">
        <w:rPr>
          <w:rFonts w:ascii="Arial" w:hAnsi="Arial" w:cs="Arial"/>
          <w:bCs/>
        </w:rPr>
        <w:t>se valorará tomando como referencia la puntuación obtenida por el centro donde se encuentra desempeñando el puesto directivo durante el periodo de su nombramiento, de la forma siguiente:</w:t>
      </w:r>
    </w:p>
    <w:p w:rsidR="00C6593E" w:rsidRPr="001D7E44" w:rsidRDefault="00C6593E" w:rsidP="0025708C">
      <w:pPr>
        <w:pStyle w:val="NormalWeb"/>
        <w:numPr>
          <w:ilvl w:val="0"/>
          <w:numId w:val="3"/>
        </w:numPr>
        <w:tabs>
          <w:tab w:val="clear" w:pos="1068"/>
          <w:tab w:val="left" w:pos="851"/>
        </w:tabs>
        <w:spacing w:before="120" w:beforeAutospacing="0" w:after="120" w:afterAutospacing="0"/>
        <w:ind w:left="567" w:firstLine="0"/>
        <w:jc w:val="both"/>
        <w:rPr>
          <w:rFonts w:ascii="Arial" w:hAnsi="Arial" w:cs="Arial"/>
          <w:sz w:val="22"/>
          <w:szCs w:val="22"/>
        </w:rPr>
      </w:pPr>
      <w:r w:rsidRPr="001D7E44">
        <w:rPr>
          <w:rFonts w:ascii="Arial" w:hAnsi="Arial" w:cs="Arial"/>
          <w:b/>
          <w:sz w:val="22"/>
          <w:szCs w:val="22"/>
        </w:rPr>
        <w:t xml:space="preserve">60% </w:t>
      </w:r>
      <w:r w:rsidRPr="001D7E44">
        <w:rPr>
          <w:rFonts w:ascii="Arial" w:hAnsi="Arial" w:cs="Arial"/>
          <w:sz w:val="22"/>
          <w:szCs w:val="22"/>
        </w:rPr>
        <w:t>Resultado del Contrato de Gestión de Centro (Hospital/ Dirección de Atención Primaria/Gerencia de Urgencias y Emergencias).</w:t>
      </w:r>
    </w:p>
    <w:p w:rsidR="00C6593E" w:rsidRPr="001D7E44" w:rsidRDefault="00C6593E" w:rsidP="0025708C">
      <w:pPr>
        <w:pStyle w:val="NormalWeb"/>
        <w:numPr>
          <w:ilvl w:val="0"/>
          <w:numId w:val="3"/>
        </w:numPr>
        <w:tabs>
          <w:tab w:val="clear" w:pos="1068"/>
          <w:tab w:val="left" w:pos="851"/>
        </w:tabs>
        <w:spacing w:before="120" w:beforeAutospacing="0" w:after="120" w:afterAutospacing="0"/>
        <w:ind w:left="567" w:firstLine="0"/>
        <w:jc w:val="both"/>
        <w:rPr>
          <w:rFonts w:ascii="Arial" w:hAnsi="Arial" w:cs="Arial"/>
          <w:sz w:val="22"/>
          <w:szCs w:val="22"/>
        </w:rPr>
      </w:pPr>
      <w:r w:rsidRPr="001D7E44">
        <w:rPr>
          <w:rFonts w:ascii="Arial" w:hAnsi="Arial" w:cs="Arial"/>
          <w:b/>
          <w:sz w:val="22"/>
          <w:szCs w:val="22"/>
        </w:rPr>
        <w:t xml:space="preserve">40% </w:t>
      </w:r>
      <w:r w:rsidRPr="001D7E44">
        <w:rPr>
          <w:rFonts w:ascii="Arial" w:hAnsi="Arial" w:cs="Arial"/>
          <w:sz w:val="22"/>
          <w:szCs w:val="22"/>
        </w:rPr>
        <w:t>Resultado de las Encuestas de Satisfacción (del 061, del Centro en caso de Atención Especializada y del promedio de todos los Equipos y Unidades en caso de Atención Primaria).</w:t>
      </w:r>
    </w:p>
    <w:p w:rsidR="00C6593E" w:rsidRPr="001D7E44" w:rsidRDefault="00C6593E" w:rsidP="0025708C">
      <w:pPr>
        <w:spacing w:before="120" w:after="120" w:line="240" w:lineRule="auto"/>
        <w:ind w:firstLine="567"/>
        <w:jc w:val="both"/>
        <w:rPr>
          <w:rFonts w:ascii="Arial" w:hAnsi="Arial" w:cs="Arial"/>
          <w:bCs/>
        </w:rPr>
      </w:pPr>
      <w:r w:rsidRPr="001D7E44">
        <w:rPr>
          <w:rFonts w:ascii="Arial" w:hAnsi="Arial" w:cs="Arial"/>
        </w:rPr>
        <w:t xml:space="preserve">En el caso de desempeño de un puesto de carácter directivo en el ámbito de un centro que no disponga de la puntuación del factor asistencial, se </w:t>
      </w:r>
      <w:r w:rsidRPr="001D7E44">
        <w:rPr>
          <w:rFonts w:ascii="Arial" w:hAnsi="Arial" w:cs="Arial"/>
          <w:bCs/>
        </w:rPr>
        <w:t>tomará como referencia la puntuación que hubiera obtenido de haberse encontrado prestando servicios en su Unidad o Servicio o EAP y Centro donde se encuentra su plaza reservada.</w:t>
      </w:r>
    </w:p>
    <w:p w:rsidR="0014702A" w:rsidRPr="001D7E44" w:rsidRDefault="00C6593E" w:rsidP="0025708C">
      <w:pPr>
        <w:spacing w:before="120" w:after="120" w:line="240" w:lineRule="auto"/>
        <w:ind w:firstLine="567"/>
        <w:jc w:val="both"/>
        <w:rPr>
          <w:rFonts w:ascii="Arial" w:hAnsi="Arial" w:cs="Arial"/>
          <w:i/>
          <w:color w:val="000000"/>
          <w:shd w:val="clear" w:color="auto" w:fill="FFFFFF"/>
        </w:rPr>
      </w:pPr>
      <w:r w:rsidRPr="001D7E44">
        <w:rPr>
          <w:rFonts w:ascii="Arial" w:hAnsi="Arial" w:cs="Arial"/>
          <w:bCs/>
        </w:rPr>
        <w:t>Finalmente, e</w:t>
      </w:r>
      <w:r w:rsidRPr="001D7E44">
        <w:rPr>
          <w:rFonts w:ascii="Arial" w:hAnsi="Arial" w:cs="Arial"/>
        </w:rPr>
        <w:t xml:space="preserve">n el supuesto del personal en cuyo periodo de evaluación tiene un periodo directivo y otro periodo asistencial, para calcular la puntuación del Factor I. Actividad asistencial se deberán valorar ambos periodos por separado con los criterios ya expuestos anteriormente. La nota final será el promedio ponderado por los años en cada situación </w:t>
      </w:r>
      <w:r w:rsidR="0014702A" w:rsidRPr="001D7E44">
        <w:rPr>
          <w:rFonts w:ascii="Arial" w:hAnsi="Arial" w:cs="Arial"/>
          <w:i/>
        </w:rPr>
        <w:t xml:space="preserve">(ejemplo: </w:t>
      </w:r>
      <w:r w:rsidR="0014702A" w:rsidRPr="001D7E44">
        <w:rPr>
          <w:rFonts w:ascii="Arial" w:hAnsi="Arial" w:cs="Arial"/>
          <w:i/>
          <w:color w:val="000000"/>
          <w:shd w:val="clear" w:color="auto" w:fill="FFFFFF"/>
        </w:rPr>
        <w:t xml:space="preserve">un </w:t>
      </w:r>
      <w:r w:rsidR="0014702A" w:rsidRPr="001D7E44">
        <w:rPr>
          <w:rFonts w:ascii="Arial" w:hAnsi="Arial" w:cs="Arial"/>
          <w:iCs/>
        </w:rPr>
        <w:t xml:space="preserve">profesional </w:t>
      </w:r>
      <w:r w:rsidR="0014702A" w:rsidRPr="001D7E44">
        <w:rPr>
          <w:rFonts w:ascii="Arial" w:hAnsi="Arial" w:cs="Arial"/>
          <w:i/>
          <w:color w:val="000000"/>
          <w:shd w:val="clear" w:color="auto" w:fill="FFFFFF"/>
        </w:rPr>
        <w:t xml:space="preserve">con 3 años de servicios prestados en el HUMS con un promedio de cumplimiento del factor I del 72% y 2 años como directivo en un centro sanitario con un promedio de cumplimiento del factor I del 70% que solicita el nivel II (para esta categoría y </w:t>
      </w:r>
      <w:r w:rsidR="0014702A" w:rsidRPr="001D7E44">
        <w:rPr>
          <w:rFonts w:ascii="Arial" w:hAnsi="Arial" w:cs="Arial"/>
          <w:i/>
          <w:color w:val="000000"/>
          <w:shd w:val="clear" w:color="auto" w:fill="FFFFFF"/>
        </w:rPr>
        <w:lastRenderedPageBreak/>
        <w:t>nivel, el factor I tiene un valor relativo del 65% del total, siempre que no supere el 90% de la puntuación mínima para acceder al nivel (65</w:t>
      </w:r>
      <w:r w:rsidR="00CC0636" w:rsidRPr="001D7E44">
        <w:rPr>
          <w:rFonts w:ascii="Arial" w:hAnsi="Arial" w:cs="Arial"/>
          <w:i/>
          <w:color w:val="000000"/>
          <w:shd w:val="clear" w:color="auto" w:fill="FFFFFF"/>
        </w:rPr>
        <w:t xml:space="preserve"> puntos</w:t>
      </w:r>
      <w:r w:rsidR="0014702A" w:rsidRPr="001D7E44">
        <w:rPr>
          <w:rFonts w:ascii="Arial" w:hAnsi="Arial" w:cs="Arial"/>
          <w:i/>
          <w:color w:val="000000"/>
          <w:shd w:val="clear" w:color="auto" w:fill="FFFFFF"/>
        </w:rPr>
        <w:t>), es de</w:t>
      </w:r>
      <w:r w:rsidR="0090348A" w:rsidRPr="001D7E44">
        <w:rPr>
          <w:rFonts w:ascii="Arial" w:hAnsi="Arial" w:cs="Arial"/>
          <w:i/>
          <w:color w:val="000000"/>
          <w:shd w:val="clear" w:color="auto" w:fill="FFFFFF"/>
        </w:rPr>
        <w:t>cir, un máximo de 58,5 puntos).</w:t>
      </w:r>
    </w:p>
    <w:p w:rsidR="00F14FD1" w:rsidRPr="001D7E44" w:rsidRDefault="0014702A" w:rsidP="00C618E3">
      <w:pPr>
        <w:spacing w:before="120" w:after="120" w:line="240" w:lineRule="auto"/>
        <w:jc w:val="both"/>
        <w:rPr>
          <w:rFonts w:ascii="Arial" w:hAnsi="Arial" w:cs="Arial"/>
          <w:i/>
        </w:rPr>
      </w:pPr>
      <w:r w:rsidRPr="001D7E44">
        <w:rPr>
          <w:rFonts w:ascii="Arial" w:hAnsi="Arial" w:cs="Arial"/>
          <w:i/>
          <w:color w:val="000000"/>
          <w:shd w:val="clear" w:color="auto" w:fill="FFFFFF"/>
        </w:rPr>
        <w:t>[((3 x 72%) + (2 x 70%))/5] x 65 = 0,712 x 65= 46,28 puntos.</w:t>
      </w:r>
    </w:p>
    <w:p w:rsidR="00C6593E" w:rsidRPr="001D7E44" w:rsidRDefault="00C6593E" w:rsidP="001F7C1C">
      <w:pPr>
        <w:spacing w:before="120" w:after="120" w:line="240" w:lineRule="auto"/>
        <w:jc w:val="both"/>
        <w:rPr>
          <w:rFonts w:ascii="Arial" w:hAnsi="Arial" w:cs="Arial"/>
          <w:b/>
        </w:rPr>
      </w:pPr>
      <w:r w:rsidRPr="001D7E44">
        <w:rPr>
          <w:rFonts w:ascii="Arial" w:hAnsi="Arial" w:cs="Arial"/>
          <w:b/>
        </w:rPr>
        <w:t>3.- Personal en situación de servicios especiales.</w:t>
      </w:r>
    </w:p>
    <w:p w:rsidR="00C6593E" w:rsidRPr="001D7E44" w:rsidRDefault="00C6593E" w:rsidP="001F7C1C">
      <w:pPr>
        <w:spacing w:before="120" w:after="120" w:line="240" w:lineRule="auto"/>
        <w:ind w:firstLine="709"/>
        <w:jc w:val="both"/>
        <w:rPr>
          <w:rFonts w:ascii="Arial" w:hAnsi="Arial" w:cs="Arial"/>
        </w:rPr>
      </w:pPr>
      <w:r w:rsidRPr="001D7E44">
        <w:rPr>
          <w:rFonts w:ascii="Arial" w:hAnsi="Arial" w:cs="Arial"/>
        </w:rPr>
        <w:t>En este supuesto contemplado en el artículo 64 de la Ley 55/2003, de 16 de diciembre, del Estatuto Marco del personal estatutario de los servicios de salud, el periodo de tiempo en dicha situación será computado a los efectos del periodo exigido de servicios prestados para acceder a un determinado nivel de carrera profesional.</w:t>
      </w:r>
    </w:p>
    <w:p w:rsidR="00C6593E" w:rsidRPr="001D7E44" w:rsidRDefault="00C6593E" w:rsidP="001F7C1C">
      <w:pPr>
        <w:spacing w:before="120" w:after="120" w:line="240" w:lineRule="auto"/>
        <w:ind w:firstLine="709"/>
        <w:jc w:val="both"/>
        <w:rPr>
          <w:rFonts w:ascii="Arial" w:hAnsi="Arial" w:cs="Arial"/>
          <w:bCs/>
        </w:rPr>
      </w:pPr>
      <w:r w:rsidRPr="001D7E44">
        <w:rPr>
          <w:rFonts w:ascii="Arial" w:hAnsi="Arial" w:cs="Arial"/>
        </w:rPr>
        <w:t>La valoración</w:t>
      </w:r>
      <w:r w:rsidRPr="001D7E44">
        <w:rPr>
          <w:rFonts w:ascii="Arial" w:hAnsi="Arial" w:cs="Arial"/>
          <w:bCs/>
        </w:rPr>
        <w:t xml:space="preserve"> de los méritos correspondientes a los diferentes factores de la carrera profesional se realizará de la misma forma que para el resto del personal, si bien el factor I.- actividad asistencial se valorará, a excepción del desempeño de un puesto directivo en centro del Sistema Nacional de Salud, tomando como referencia la puntuación que hubiera obtenido de haberse encontrado prestando servicios en su Unidad o Servicio o EAP y Centro donde se encuentra su plaza reservada.</w:t>
      </w:r>
    </w:p>
    <w:p w:rsidR="002B6E95" w:rsidRPr="009846CF" w:rsidRDefault="002B6E95" w:rsidP="001F7C1C">
      <w:pPr>
        <w:spacing w:before="120" w:after="120" w:line="240" w:lineRule="auto"/>
        <w:ind w:right="-142"/>
        <w:jc w:val="both"/>
        <w:rPr>
          <w:rFonts w:ascii="Arial" w:eastAsiaTheme="minorHAnsi" w:hAnsi="Arial" w:cs="Arial"/>
          <w:b/>
          <w:bCs/>
        </w:rPr>
      </w:pPr>
      <w:r w:rsidRPr="009846CF">
        <w:rPr>
          <w:rFonts w:ascii="Arial" w:eastAsiaTheme="minorHAnsi" w:hAnsi="Arial" w:cs="Arial"/>
          <w:b/>
          <w:bCs/>
        </w:rPr>
        <w:t xml:space="preserve">4.- Personal que se incorpora al Servicio Aragonés de Salud como consecuencia de haber superado un proceso selectivo (Concurso-oposición) o </w:t>
      </w:r>
      <w:r w:rsidRPr="009846CF">
        <w:rPr>
          <w:rFonts w:ascii="Arial" w:eastAsiaTheme="minorHAnsi" w:hAnsi="Arial" w:cs="Arial"/>
          <w:b/>
        </w:rPr>
        <w:t>como consecuencia de procesos de movilidad voluntaria procedente de otro Servicio de Salud o Administración Pública sin nivel de carrera reconocido.</w:t>
      </w:r>
    </w:p>
    <w:p w:rsidR="002B6E95" w:rsidRPr="009846CF" w:rsidRDefault="002B6E95" w:rsidP="001F7C1C">
      <w:pPr>
        <w:spacing w:before="120" w:after="120" w:line="240" w:lineRule="auto"/>
        <w:ind w:right="-142" w:firstLine="709"/>
        <w:jc w:val="both"/>
        <w:rPr>
          <w:rFonts w:ascii="Arial" w:eastAsiaTheme="minorHAnsi" w:hAnsi="Arial" w:cs="Arial"/>
          <w:bCs/>
        </w:rPr>
      </w:pPr>
      <w:r w:rsidRPr="009846CF">
        <w:rPr>
          <w:rFonts w:ascii="Arial" w:eastAsiaTheme="minorHAnsi" w:hAnsi="Arial" w:cs="Arial"/>
        </w:rPr>
        <w:t>Al tener en consideración los servicios prestados como personal temporal</w:t>
      </w:r>
      <w:r w:rsidRPr="009846CF">
        <w:rPr>
          <w:rFonts w:ascii="Arial" w:eastAsiaTheme="minorHAnsi" w:hAnsi="Arial" w:cs="Arial"/>
          <w:bCs/>
        </w:rPr>
        <w:t xml:space="preserve">, en el supuesto de no constar los datos necesarios para el cálculo del Factor I en el Servicio de Salud </w:t>
      </w:r>
      <w:r w:rsidRPr="009846CF">
        <w:rPr>
          <w:rFonts w:ascii="Arial" w:eastAsiaTheme="minorHAnsi" w:hAnsi="Arial" w:cs="Arial"/>
        </w:rPr>
        <w:t>o Administración Pública</w:t>
      </w:r>
      <w:r w:rsidRPr="009846CF">
        <w:rPr>
          <w:rFonts w:ascii="Arial" w:eastAsiaTheme="minorHAnsi" w:hAnsi="Arial" w:cs="Arial"/>
          <w:bCs/>
        </w:rPr>
        <w:t xml:space="preserve"> de origen, se deberá valorar la actividad asistencial del citado periodo, tomando como referencia la puntuación que hubiera obtenido de haberse encontrado prestando servicios en la Unidad o Servicio o EAP y Centro </w:t>
      </w:r>
      <w:r w:rsidRPr="009846CF">
        <w:rPr>
          <w:rFonts w:ascii="Arial" w:eastAsiaTheme="minorHAnsi" w:hAnsi="Arial" w:cs="Arial"/>
          <w:u w:val="single"/>
        </w:rPr>
        <w:t>donde ha obtenido la plaza fija</w:t>
      </w:r>
      <w:r w:rsidRPr="009846CF">
        <w:rPr>
          <w:rFonts w:ascii="Arial" w:eastAsiaTheme="minorHAnsi" w:hAnsi="Arial" w:cs="Arial"/>
        </w:rPr>
        <w:t xml:space="preserve"> </w:t>
      </w:r>
      <w:r w:rsidRPr="009846CF">
        <w:rPr>
          <w:rFonts w:ascii="Arial" w:eastAsiaTheme="minorHAnsi" w:hAnsi="Arial" w:cs="Arial"/>
          <w:bCs/>
        </w:rPr>
        <w:t>en el SALUD.</w:t>
      </w:r>
    </w:p>
    <w:p w:rsidR="002B6E95" w:rsidRPr="009846CF" w:rsidRDefault="002B6E95" w:rsidP="001F7C1C">
      <w:pPr>
        <w:spacing w:before="120" w:after="120" w:line="240" w:lineRule="auto"/>
        <w:ind w:right="-143"/>
        <w:jc w:val="both"/>
        <w:rPr>
          <w:rFonts w:ascii="Arial" w:eastAsiaTheme="minorHAnsi" w:hAnsi="Arial" w:cs="Arial"/>
        </w:rPr>
      </w:pPr>
      <w:r w:rsidRPr="009846CF">
        <w:rPr>
          <w:rFonts w:ascii="Arial" w:eastAsiaTheme="minorHAnsi" w:hAnsi="Arial" w:cs="Arial"/>
          <w:u w:val="single"/>
        </w:rPr>
        <w:t>Ejemplo:</w:t>
      </w:r>
      <w:r w:rsidRPr="009846CF">
        <w:rPr>
          <w:rFonts w:ascii="Arial" w:eastAsiaTheme="minorHAnsi" w:hAnsi="Arial" w:cs="Arial"/>
        </w:rPr>
        <w:t xml:space="preserve"> Solicitante que presta servicios desde 2008 a 2011 en Cardiología en el Hospital Doce de Octubre. De 2012 a 2014 ha trabajado en Cardiología en el H.U. Miguel Servet y en enero de 2015 obtiene la plaza fija en Cardiología del H. Royo </w:t>
      </w:r>
      <w:proofErr w:type="spellStart"/>
      <w:r w:rsidRPr="009846CF">
        <w:rPr>
          <w:rFonts w:ascii="Arial" w:eastAsiaTheme="minorHAnsi" w:hAnsi="Arial" w:cs="Arial"/>
        </w:rPr>
        <w:t>Villanova</w:t>
      </w:r>
      <w:proofErr w:type="spellEnd"/>
      <w:r w:rsidRPr="009846CF">
        <w:rPr>
          <w:rFonts w:ascii="Arial" w:eastAsiaTheme="minorHAnsi" w:hAnsi="Arial" w:cs="Arial"/>
        </w:rPr>
        <w:t xml:space="preserve">. </w:t>
      </w:r>
    </w:p>
    <w:p w:rsidR="002B6E95" w:rsidRPr="009846CF" w:rsidRDefault="002B6E95" w:rsidP="001F7C1C">
      <w:pPr>
        <w:spacing w:before="120" w:after="120" w:line="240" w:lineRule="auto"/>
        <w:ind w:right="-143" w:firstLine="709"/>
        <w:jc w:val="both"/>
        <w:rPr>
          <w:rFonts w:ascii="Arial" w:eastAsiaTheme="minorHAnsi" w:hAnsi="Arial" w:cs="Arial"/>
        </w:rPr>
      </w:pPr>
      <w:r w:rsidRPr="009846CF">
        <w:rPr>
          <w:rFonts w:ascii="Arial" w:eastAsiaTheme="minorHAnsi" w:hAnsi="Arial" w:cs="Arial"/>
        </w:rPr>
        <w:t xml:space="preserve">En el supuesto de no constar dichos datos de los años trabajados en el Hospital Doce de Octubre, se considerará para dicho periodo (2008 a 2011) los resultados que hubiera obtenido de haberse encontrado prestando servicios en Cardiología del H. Royo </w:t>
      </w:r>
      <w:proofErr w:type="spellStart"/>
      <w:r w:rsidRPr="009846CF">
        <w:rPr>
          <w:rFonts w:ascii="Arial" w:eastAsiaTheme="minorHAnsi" w:hAnsi="Arial" w:cs="Arial"/>
        </w:rPr>
        <w:t>Villanova</w:t>
      </w:r>
      <w:proofErr w:type="spellEnd"/>
      <w:r w:rsidRPr="009846CF">
        <w:rPr>
          <w:rFonts w:ascii="Arial" w:eastAsiaTheme="minorHAnsi" w:hAnsi="Arial" w:cs="Arial"/>
        </w:rPr>
        <w:t>, es decir, donde ha obtenido la plaza fija en el Servicio Aragonés de Salud.</w:t>
      </w:r>
    </w:p>
    <w:p w:rsidR="002B6E95" w:rsidRPr="009846CF" w:rsidRDefault="002B6E95" w:rsidP="001F7C1C">
      <w:pPr>
        <w:spacing w:before="120" w:after="120" w:line="240" w:lineRule="auto"/>
        <w:ind w:right="-143" w:firstLine="709"/>
        <w:jc w:val="both"/>
        <w:rPr>
          <w:rFonts w:ascii="Arial" w:eastAsiaTheme="minorHAnsi" w:hAnsi="Arial" w:cs="Arial"/>
        </w:rPr>
      </w:pPr>
      <w:r w:rsidRPr="009846CF">
        <w:rPr>
          <w:rFonts w:ascii="Arial" w:eastAsiaTheme="minorHAnsi" w:hAnsi="Arial" w:cs="Arial"/>
        </w:rPr>
        <w:t xml:space="preserve">En los años 2012 a 2014 se considerarán los datos correspondientes a Cardiología del H.U. Miguel Servet y desde 2015 los datos correspondientes a Cardiología del H. Royo </w:t>
      </w:r>
      <w:proofErr w:type="spellStart"/>
      <w:r w:rsidRPr="009846CF">
        <w:rPr>
          <w:rFonts w:ascii="Arial" w:eastAsiaTheme="minorHAnsi" w:hAnsi="Arial" w:cs="Arial"/>
        </w:rPr>
        <w:t>Villanova</w:t>
      </w:r>
      <w:proofErr w:type="spellEnd"/>
      <w:r w:rsidRPr="009846CF">
        <w:rPr>
          <w:rFonts w:ascii="Arial" w:eastAsiaTheme="minorHAnsi" w:hAnsi="Arial" w:cs="Arial"/>
        </w:rPr>
        <w:t>.</w:t>
      </w:r>
    </w:p>
    <w:p w:rsidR="002B6E95" w:rsidRPr="002F0E53" w:rsidRDefault="009846CF" w:rsidP="001F7C1C">
      <w:pPr>
        <w:spacing w:before="120" w:after="120" w:line="240" w:lineRule="auto"/>
        <w:jc w:val="both"/>
        <w:rPr>
          <w:rFonts w:ascii="Arial" w:hAnsi="Arial" w:cs="Arial"/>
          <w:b/>
        </w:rPr>
      </w:pPr>
      <w:r>
        <w:rPr>
          <w:rFonts w:ascii="Arial" w:hAnsi="Arial" w:cs="Arial"/>
          <w:b/>
        </w:rPr>
        <w:t>5</w:t>
      </w:r>
      <w:r w:rsidR="002B6E95" w:rsidRPr="009846CF">
        <w:rPr>
          <w:rFonts w:ascii="Arial" w:hAnsi="Arial" w:cs="Arial"/>
          <w:b/>
        </w:rPr>
        <w:t>.- Personal que se incorpora al Servicio Aragonés de Salud como consecuencia de procesos de movilidad voluntaria procedente de otro Servicio de Salud o Administración Pública, con un nivel de carrera ya reconocido.</w:t>
      </w:r>
    </w:p>
    <w:p w:rsidR="00C6593E" w:rsidRPr="001D7E44" w:rsidRDefault="00C6593E" w:rsidP="001F7C1C">
      <w:pPr>
        <w:autoSpaceDE w:val="0"/>
        <w:autoSpaceDN w:val="0"/>
        <w:adjustRightInd w:val="0"/>
        <w:spacing w:before="120" w:after="120" w:line="240" w:lineRule="auto"/>
        <w:ind w:firstLine="709"/>
        <w:jc w:val="both"/>
        <w:rPr>
          <w:rFonts w:ascii="Arial" w:hAnsi="Arial" w:cs="Arial"/>
          <w:iCs/>
        </w:rPr>
      </w:pPr>
      <w:r w:rsidRPr="001D7E44">
        <w:rPr>
          <w:rFonts w:ascii="Arial" w:hAnsi="Arial" w:cs="Arial"/>
        </w:rPr>
        <w:t xml:space="preserve">Conforme a lo dispuesto en el apartado 2 </w:t>
      </w:r>
      <w:r w:rsidRPr="001D7E44">
        <w:rPr>
          <w:rFonts w:ascii="Arial" w:hAnsi="Arial" w:cs="Arial"/>
          <w:iCs/>
        </w:rPr>
        <w:t>del Acuerdo alcanzado en la Comisión de Recursos Humanos del Sistema Nacional de Salud, en fecha 16 de abril de 2006, por el que se fijan los criterios generales de homologación de los sistemas de carrera profesional del personal de los servicios de salud, publicado por</w:t>
      </w:r>
      <w:r w:rsidRPr="001D7E44">
        <w:rPr>
          <w:rFonts w:ascii="Arial" w:hAnsi="Arial" w:cs="Arial"/>
        </w:rPr>
        <w:t xml:space="preserve"> Resolución </w:t>
      </w:r>
      <w:r w:rsidRPr="001D7E44">
        <w:rPr>
          <w:rFonts w:ascii="Arial" w:hAnsi="Arial" w:cs="Arial"/>
          <w:iCs/>
        </w:rPr>
        <w:t xml:space="preserve">de 29 de enero de 2007, de la Dirección General de Recursos Humanos y Servicios Económico-Presupuestarios, en el B.O.E núm. 50, de 27 de febrero, los profesionales que se incorporen con carácter definitivo al Servicio Aragonés de Salud como consecuencia de procesos de movilidad </w:t>
      </w:r>
      <w:r w:rsidRPr="001D7E44">
        <w:rPr>
          <w:rFonts w:ascii="Arial" w:hAnsi="Arial" w:cs="Arial"/>
          <w:iCs/>
        </w:rPr>
        <w:lastRenderedPageBreak/>
        <w:t>voluntaria, podrán solicitar la homologación de los grados o niveles de carrera reconocidos en otro Servicio de Salud o Administración Pública, referidos a la misma categoría profesional, para lo cual, el interesado deberá aportar certificación o resolución del órgano competente donde se acredite el nivel o grado de carrera, categoría profesional y fecha de efectos.</w:t>
      </w:r>
    </w:p>
    <w:p w:rsidR="00C6593E" w:rsidRPr="001D7E44" w:rsidRDefault="00C6593E" w:rsidP="0025708C">
      <w:pPr>
        <w:spacing w:before="120" w:after="120" w:line="240" w:lineRule="auto"/>
        <w:ind w:firstLine="709"/>
        <w:jc w:val="both"/>
        <w:rPr>
          <w:rFonts w:ascii="Arial" w:hAnsi="Arial" w:cs="Arial"/>
        </w:rPr>
      </w:pPr>
      <w:r w:rsidRPr="001D7E44">
        <w:rPr>
          <w:rFonts w:ascii="Arial" w:hAnsi="Arial" w:cs="Arial"/>
        </w:rPr>
        <w:t>Al objeto de reconocimiento de nuevos niveles se aplicará la normativa vigente para el personal del Servicio Aragonés de Salud y se evaluarán de igual forma. En cuanto a</w:t>
      </w:r>
      <w:r w:rsidR="004724A9" w:rsidRPr="001D7E44">
        <w:rPr>
          <w:rFonts w:ascii="Arial" w:hAnsi="Arial" w:cs="Arial"/>
        </w:rPr>
        <w:t xml:space="preserve"> los requisitos de permanencia </w:t>
      </w:r>
      <w:r w:rsidRPr="001D7E44">
        <w:rPr>
          <w:rFonts w:ascii="Arial" w:hAnsi="Arial" w:cs="Arial"/>
        </w:rPr>
        <w:t xml:space="preserve">en el nivel anterior y servicios prestados para acceder a uno superior se computarán desde la fecha de obtención del último nivel reconocido en el Servicio o Administración Pública de origen. </w:t>
      </w:r>
    </w:p>
    <w:p w:rsidR="00C6593E" w:rsidRPr="001D7E44" w:rsidRDefault="00C6593E" w:rsidP="0025708C">
      <w:pPr>
        <w:spacing w:before="120" w:after="120" w:line="240" w:lineRule="auto"/>
        <w:ind w:firstLine="709"/>
        <w:jc w:val="both"/>
        <w:rPr>
          <w:rFonts w:ascii="Arial" w:hAnsi="Arial" w:cs="Arial"/>
          <w:bCs/>
        </w:rPr>
      </w:pPr>
      <w:r w:rsidRPr="001D7E44">
        <w:rPr>
          <w:rFonts w:ascii="Arial" w:hAnsi="Arial" w:cs="Arial"/>
        </w:rPr>
        <w:t xml:space="preserve">Para valorar la actividad asistencial durante el periodo de prestación de servicios en el Servicio de Salud de origen, </w:t>
      </w:r>
      <w:r w:rsidRPr="001D7E44">
        <w:rPr>
          <w:rFonts w:ascii="Arial" w:hAnsi="Arial" w:cs="Arial"/>
          <w:bCs/>
        </w:rPr>
        <w:t xml:space="preserve">deberá </w:t>
      </w:r>
      <w:r w:rsidR="00A161A0" w:rsidRPr="001D7E44">
        <w:rPr>
          <w:rFonts w:ascii="Arial" w:hAnsi="Arial" w:cs="Arial"/>
          <w:bCs/>
        </w:rPr>
        <w:t>registrar</w:t>
      </w:r>
      <w:r w:rsidRPr="001D7E44">
        <w:rPr>
          <w:rFonts w:ascii="Arial" w:hAnsi="Arial" w:cs="Arial"/>
          <w:bCs/>
        </w:rPr>
        <w:t xml:space="preserve"> </w:t>
      </w:r>
      <w:r w:rsidR="00704EA7" w:rsidRPr="001D7E44">
        <w:rPr>
          <w:rFonts w:ascii="Arial" w:hAnsi="Arial" w:cs="Arial"/>
          <w:bCs/>
        </w:rPr>
        <w:t xml:space="preserve">junto con la solicitud impresa de la aplicación </w:t>
      </w:r>
      <w:r w:rsidRPr="001D7E44">
        <w:rPr>
          <w:rFonts w:ascii="Arial" w:hAnsi="Arial" w:cs="Arial"/>
          <w:bCs/>
        </w:rPr>
        <w:t xml:space="preserve">un certificado del grado de consecución de los objetivos del contrato de gestión de su Unidad o Servicio o EAP y Centro </w:t>
      </w:r>
      <w:r w:rsidRPr="001D7E44">
        <w:rPr>
          <w:rFonts w:ascii="Arial" w:hAnsi="Arial" w:cs="Arial"/>
        </w:rPr>
        <w:t>(Hospital/ Dirección de Atención Primaria/Gerencia de Urgencias y Emergencias) y el resultado de las encuest</w:t>
      </w:r>
      <w:r w:rsidR="00704EA7" w:rsidRPr="001D7E44">
        <w:rPr>
          <w:rFonts w:ascii="Arial" w:hAnsi="Arial" w:cs="Arial"/>
        </w:rPr>
        <w:t>as de satisfacción de su centro</w:t>
      </w:r>
      <w:r w:rsidR="005C1A1B" w:rsidRPr="001D7E44">
        <w:rPr>
          <w:rFonts w:ascii="Arial" w:hAnsi="Arial" w:cs="Arial"/>
        </w:rPr>
        <w:t xml:space="preserve">, o el justificante de haber  solicitado </w:t>
      </w:r>
      <w:r w:rsidR="00217091" w:rsidRPr="001D7E44">
        <w:rPr>
          <w:rFonts w:ascii="Arial" w:hAnsi="Arial" w:cs="Arial"/>
        </w:rPr>
        <w:t xml:space="preserve"> </w:t>
      </w:r>
      <w:r w:rsidR="005C1A1B" w:rsidRPr="001D7E44">
        <w:rPr>
          <w:rFonts w:ascii="Arial" w:hAnsi="Arial" w:cs="Arial"/>
        </w:rPr>
        <w:t>dicha información a su Servicio de Salud de origen</w:t>
      </w:r>
      <w:r w:rsidR="0090348A" w:rsidRPr="001D7E44">
        <w:rPr>
          <w:rFonts w:ascii="Arial" w:hAnsi="Arial" w:cs="Arial"/>
        </w:rPr>
        <w:t>.</w:t>
      </w:r>
    </w:p>
    <w:p w:rsidR="00C6593E" w:rsidRPr="001D7E44" w:rsidRDefault="00C6593E" w:rsidP="0025708C">
      <w:pPr>
        <w:spacing w:before="120" w:after="120" w:line="240" w:lineRule="auto"/>
        <w:ind w:firstLine="709"/>
        <w:jc w:val="both"/>
        <w:rPr>
          <w:rFonts w:ascii="Arial" w:hAnsi="Arial" w:cs="Arial"/>
          <w:bCs/>
        </w:rPr>
      </w:pPr>
      <w:r w:rsidRPr="001D7E44">
        <w:rPr>
          <w:rFonts w:ascii="Arial" w:hAnsi="Arial" w:cs="Arial"/>
          <w:bCs/>
        </w:rPr>
        <w:t xml:space="preserve">En el supuesto de </w:t>
      </w:r>
      <w:r w:rsidR="005C1A1B" w:rsidRPr="001D7E44">
        <w:rPr>
          <w:rFonts w:ascii="Arial" w:hAnsi="Arial" w:cs="Arial"/>
          <w:bCs/>
        </w:rPr>
        <w:t xml:space="preserve">no constar </w:t>
      </w:r>
      <w:r w:rsidR="00F42DA3" w:rsidRPr="001D7E44">
        <w:rPr>
          <w:rFonts w:ascii="Arial" w:hAnsi="Arial" w:cs="Arial"/>
          <w:bCs/>
        </w:rPr>
        <w:t xml:space="preserve">dichos </w:t>
      </w:r>
      <w:r w:rsidR="005C1A1B" w:rsidRPr="001D7E44">
        <w:rPr>
          <w:rFonts w:ascii="Arial" w:hAnsi="Arial" w:cs="Arial"/>
          <w:bCs/>
        </w:rPr>
        <w:t xml:space="preserve">datos </w:t>
      </w:r>
      <w:r w:rsidR="00F42DA3" w:rsidRPr="001D7E44">
        <w:rPr>
          <w:rFonts w:ascii="Arial" w:hAnsi="Arial" w:cs="Arial"/>
          <w:bCs/>
        </w:rPr>
        <w:t>en el Servicio de Salud de origen, se deberá</w:t>
      </w:r>
      <w:r w:rsidRPr="001D7E44">
        <w:rPr>
          <w:rFonts w:ascii="Arial" w:hAnsi="Arial" w:cs="Arial"/>
          <w:bCs/>
        </w:rPr>
        <w:t xml:space="preserve"> </w:t>
      </w:r>
      <w:r w:rsidR="00F42DA3" w:rsidRPr="001D7E44">
        <w:rPr>
          <w:rFonts w:ascii="Arial" w:hAnsi="Arial" w:cs="Arial"/>
          <w:bCs/>
        </w:rPr>
        <w:t>valorar</w:t>
      </w:r>
      <w:r w:rsidRPr="001D7E44">
        <w:rPr>
          <w:rFonts w:ascii="Arial" w:hAnsi="Arial" w:cs="Arial"/>
          <w:bCs/>
        </w:rPr>
        <w:t xml:space="preserve"> la actividad asistencial de</w:t>
      </w:r>
      <w:r w:rsidR="00F42DA3" w:rsidRPr="001D7E44">
        <w:rPr>
          <w:rFonts w:ascii="Arial" w:hAnsi="Arial" w:cs="Arial"/>
          <w:bCs/>
        </w:rPr>
        <w:t>l citado</w:t>
      </w:r>
      <w:r w:rsidRPr="001D7E44">
        <w:rPr>
          <w:rFonts w:ascii="Arial" w:hAnsi="Arial" w:cs="Arial"/>
          <w:bCs/>
        </w:rPr>
        <w:t xml:space="preserve"> periodo tomando como referencia la puntuación que hubiera obtenido de haberse encontrado prestando servicios en la Unidad o Servicio o EAP y Centro donde ha obtenido destino en el Servicio Aragonés de Salud.</w:t>
      </w:r>
    </w:p>
    <w:p w:rsidR="00C6593E" w:rsidRPr="001D7E44" w:rsidRDefault="009846CF" w:rsidP="00C618E3">
      <w:pPr>
        <w:spacing w:before="120" w:after="120" w:line="240" w:lineRule="auto"/>
        <w:jc w:val="both"/>
        <w:rPr>
          <w:rFonts w:ascii="Arial" w:hAnsi="Arial" w:cs="Arial"/>
          <w:b/>
        </w:rPr>
      </w:pPr>
      <w:r>
        <w:rPr>
          <w:rFonts w:ascii="Arial" w:hAnsi="Arial" w:cs="Arial"/>
          <w:b/>
        </w:rPr>
        <w:t>6</w:t>
      </w:r>
      <w:r w:rsidR="00C6593E" w:rsidRPr="001D7E44">
        <w:rPr>
          <w:rFonts w:ascii="Arial" w:hAnsi="Arial" w:cs="Arial"/>
          <w:b/>
        </w:rPr>
        <w:t>.- Personal estatutario con plaza fija en el Servicio Aragonés de Salud que se encuentre adscrito a otro Servicio de Salud mediante Comisión de Servicios.</w:t>
      </w:r>
    </w:p>
    <w:p w:rsidR="00C6593E" w:rsidRPr="001D7E44" w:rsidRDefault="00C6593E" w:rsidP="0025708C">
      <w:pPr>
        <w:spacing w:before="120" w:after="120" w:line="240" w:lineRule="auto"/>
        <w:ind w:firstLine="709"/>
        <w:jc w:val="both"/>
        <w:rPr>
          <w:rFonts w:ascii="Arial" w:hAnsi="Arial" w:cs="Arial"/>
          <w:bCs/>
        </w:rPr>
      </w:pPr>
      <w:r w:rsidRPr="001D7E44">
        <w:rPr>
          <w:rFonts w:ascii="Arial" w:hAnsi="Arial" w:cs="Arial"/>
        </w:rPr>
        <w:t>Los factores de la carrera profesional se evaluarán</w:t>
      </w:r>
      <w:r w:rsidRPr="001D7E44">
        <w:rPr>
          <w:rFonts w:ascii="Arial" w:hAnsi="Arial" w:cs="Arial"/>
          <w:bCs/>
        </w:rPr>
        <w:t xml:space="preserve"> de la misma forma que para el resto de personal, a excepción del factor I.- actividad asistencial que se valorará conforme al grado de consecución de los objetivos del contrato de gestión de su Unidad o Servicio o EAP y Centro </w:t>
      </w:r>
      <w:r w:rsidRPr="001D7E44">
        <w:rPr>
          <w:rFonts w:ascii="Arial" w:hAnsi="Arial" w:cs="Arial"/>
        </w:rPr>
        <w:t>(Hospital/ Dirección de Atención Primaria/Gerencia de Urgencias y Emergencias) y el resultado de las encuestas de satisfacción donde se encuentra prestando servicios. Par</w:t>
      </w:r>
      <w:r w:rsidRPr="001D7E44">
        <w:rPr>
          <w:rFonts w:ascii="Arial" w:hAnsi="Arial" w:cs="Arial"/>
          <w:bCs/>
        </w:rPr>
        <w:t>a ello, el profesional deberá aportar un certificado del Servicio de Salud de destino.</w:t>
      </w:r>
    </w:p>
    <w:p w:rsidR="00C6593E" w:rsidRPr="001D7E44" w:rsidRDefault="00C6593E" w:rsidP="0025708C">
      <w:pPr>
        <w:spacing w:before="120" w:after="120" w:line="240" w:lineRule="auto"/>
        <w:ind w:firstLine="709"/>
        <w:jc w:val="both"/>
        <w:rPr>
          <w:rFonts w:ascii="Arial" w:hAnsi="Arial" w:cs="Arial"/>
          <w:bCs/>
        </w:rPr>
      </w:pPr>
      <w:r w:rsidRPr="001D7E44">
        <w:rPr>
          <w:rFonts w:ascii="Arial" w:hAnsi="Arial" w:cs="Arial"/>
          <w:bCs/>
        </w:rPr>
        <w:t>En el supuesto de haber solicitado el certificado del grado de consecución de los objetivos del contrato programa en el Servicio de Salud de destino y no habiéndose facilitado por este, o de no constar los datos requeridos, una vez acreditado se valorará la actividad asistencial de dicho periodo tomando como referencia la puntuación que hubiera obtenido de haberse encontrado prestando servicios en la Unidad o Servicio o EAP y Centro donde se encuentra su plaza reservada.</w:t>
      </w:r>
    </w:p>
    <w:p w:rsidR="00C6593E" w:rsidRPr="001D7E44" w:rsidRDefault="00C6593E" w:rsidP="0025708C">
      <w:pPr>
        <w:spacing w:before="120" w:after="120" w:line="240" w:lineRule="auto"/>
        <w:ind w:firstLine="709"/>
        <w:jc w:val="both"/>
        <w:rPr>
          <w:rFonts w:ascii="Arial" w:hAnsi="Arial" w:cs="Arial"/>
          <w:bCs/>
        </w:rPr>
      </w:pPr>
      <w:r w:rsidRPr="001D7E44">
        <w:rPr>
          <w:rFonts w:ascii="Arial" w:hAnsi="Arial" w:cs="Arial"/>
          <w:bCs/>
        </w:rPr>
        <w:t>La solicitud de acceso o cambio de nivel de carrera profesional deberá dirigirse a la Comisión Evaluadora del Centro del Servicio Aragonés de Salud donde se encuentra su plaza reservada.</w:t>
      </w:r>
    </w:p>
    <w:p w:rsidR="00C6593E" w:rsidRPr="001D7E44" w:rsidRDefault="009846CF" w:rsidP="00C618E3">
      <w:pPr>
        <w:spacing w:before="120" w:after="120" w:line="240" w:lineRule="auto"/>
        <w:jc w:val="both"/>
        <w:rPr>
          <w:rFonts w:ascii="Arial" w:hAnsi="Arial" w:cs="Arial"/>
          <w:b/>
        </w:rPr>
      </w:pPr>
      <w:r>
        <w:rPr>
          <w:rFonts w:ascii="Arial" w:hAnsi="Arial" w:cs="Arial"/>
          <w:b/>
        </w:rPr>
        <w:t>7</w:t>
      </w:r>
      <w:r w:rsidR="00C6593E" w:rsidRPr="001D7E44">
        <w:rPr>
          <w:rFonts w:ascii="Arial" w:hAnsi="Arial" w:cs="Arial"/>
          <w:b/>
        </w:rPr>
        <w:t>.- Personal en situación de atribución temporal de funciones o comisión de servicios en la Administración de la Comunidad Autónoma de Aragón.</w:t>
      </w:r>
    </w:p>
    <w:p w:rsidR="00C6593E" w:rsidRPr="001D7E44" w:rsidRDefault="00C6593E" w:rsidP="0025708C">
      <w:pPr>
        <w:spacing w:before="120" w:after="120" w:line="240" w:lineRule="auto"/>
        <w:ind w:firstLine="709"/>
        <w:jc w:val="both"/>
        <w:rPr>
          <w:rFonts w:ascii="Arial" w:hAnsi="Arial" w:cs="Arial"/>
        </w:rPr>
      </w:pPr>
      <w:r w:rsidRPr="001D7E44">
        <w:rPr>
          <w:rFonts w:ascii="Arial" w:hAnsi="Arial" w:cs="Arial"/>
        </w:rPr>
        <w:t>La valoración</w:t>
      </w:r>
      <w:r w:rsidRPr="001D7E44">
        <w:rPr>
          <w:rFonts w:ascii="Arial" w:hAnsi="Arial" w:cs="Arial"/>
          <w:bCs/>
        </w:rPr>
        <w:t xml:space="preserve"> de los méritos correspondientes a los diferentes factores de la carrera profesional se realizará de la misma forma que para el resto del personal, si bien el factor I.- actividad asistencial se valorará, tomando como referencia la puntuación obtenida por la Unidad, Servicio, EAP y Centro donde se encuentra </w:t>
      </w:r>
      <w:r w:rsidRPr="001D7E44">
        <w:rPr>
          <w:rFonts w:ascii="Arial" w:hAnsi="Arial" w:cs="Arial"/>
        </w:rPr>
        <w:t>prestando servicios.</w:t>
      </w:r>
    </w:p>
    <w:p w:rsidR="00C6593E" w:rsidRPr="001D7E44" w:rsidRDefault="00C6593E" w:rsidP="0025708C">
      <w:pPr>
        <w:spacing w:before="120" w:after="120" w:line="240" w:lineRule="auto"/>
        <w:ind w:firstLine="709"/>
        <w:jc w:val="both"/>
        <w:rPr>
          <w:rFonts w:ascii="Arial" w:hAnsi="Arial" w:cs="Arial"/>
          <w:bCs/>
        </w:rPr>
      </w:pPr>
      <w:r w:rsidRPr="001D7E44">
        <w:rPr>
          <w:rFonts w:ascii="Arial" w:hAnsi="Arial" w:cs="Arial"/>
          <w:bCs/>
        </w:rPr>
        <w:t xml:space="preserve">En el supuesto de encontrarse prestando servicios en un centro no sanitario, se valorará la actividad asistencial durante dicha situación tomando como referencia la </w:t>
      </w:r>
      <w:r w:rsidRPr="001D7E44">
        <w:rPr>
          <w:rFonts w:ascii="Arial" w:hAnsi="Arial" w:cs="Arial"/>
          <w:bCs/>
        </w:rPr>
        <w:lastRenderedPageBreak/>
        <w:t>puntuación que hubiera obtenido de haberse encontrado prestando servicios en la Unidad o Servicio o EAP y Centro donde se encuentra su plaza de origen.</w:t>
      </w:r>
    </w:p>
    <w:p w:rsidR="00C6593E" w:rsidRPr="001D7E44" w:rsidRDefault="00C6593E" w:rsidP="0025708C">
      <w:pPr>
        <w:spacing w:before="120" w:after="120" w:line="240" w:lineRule="auto"/>
        <w:ind w:firstLine="709"/>
        <w:jc w:val="both"/>
        <w:rPr>
          <w:rFonts w:ascii="Arial" w:hAnsi="Arial" w:cs="Arial"/>
          <w:bCs/>
        </w:rPr>
      </w:pPr>
      <w:r w:rsidRPr="001D7E44">
        <w:rPr>
          <w:rFonts w:ascii="Arial" w:hAnsi="Arial" w:cs="Arial"/>
          <w:bCs/>
        </w:rPr>
        <w:t>En ambas situaciones, la solicitud de acceso o cambio de nivel de carrera profesional deberá dirigirse a la Comisión Evaluadora del Centro donde tiene la plaza en propiedad.</w:t>
      </w:r>
    </w:p>
    <w:p w:rsidR="00C6593E" w:rsidRPr="001D7E44" w:rsidRDefault="009846CF" w:rsidP="00C618E3">
      <w:pPr>
        <w:spacing w:before="120" w:after="120" w:line="240" w:lineRule="auto"/>
        <w:jc w:val="both"/>
        <w:rPr>
          <w:rFonts w:ascii="Arial" w:hAnsi="Arial" w:cs="Arial"/>
          <w:b/>
        </w:rPr>
      </w:pPr>
      <w:r>
        <w:rPr>
          <w:rFonts w:ascii="Arial" w:hAnsi="Arial" w:cs="Arial"/>
          <w:b/>
        </w:rPr>
        <w:t>8</w:t>
      </w:r>
      <w:r w:rsidR="00C6593E" w:rsidRPr="001D7E44">
        <w:rPr>
          <w:rFonts w:ascii="Arial" w:hAnsi="Arial" w:cs="Arial"/>
          <w:b/>
        </w:rPr>
        <w:t>.- Personal del Servicio Aragonés de Salud que ha prestado servicios en diferentes centros del Organismo en el mismo año.</w:t>
      </w:r>
    </w:p>
    <w:p w:rsidR="00C6593E" w:rsidRPr="001D7E44" w:rsidRDefault="00C6593E" w:rsidP="0025708C">
      <w:pPr>
        <w:spacing w:before="120" w:after="120" w:line="240" w:lineRule="auto"/>
        <w:ind w:firstLine="709"/>
        <w:jc w:val="both"/>
        <w:rPr>
          <w:rFonts w:ascii="Arial" w:hAnsi="Arial" w:cs="Arial"/>
        </w:rPr>
      </w:pPr>
      <w:r w:rsidRPr="001D7E44">
        <w:rPr>
          <w:rFonts w:ascii="Arial" w:hAnsi="Arial" w:cs="Arial"/>
        </w:rPr>
        <w:t xml:space="preserve">La actividad asistencial del personal que ha prestado servicios en diferentes centros durante el mismo año natural se valorará con </w:t>
      </w:r>
      <w:r w:rsidRPr="001D7E44">
        <w:rPr>
          <w:rFonts w:ascii="Arial" w:hAnsi="Arial" w:cs="Arial"/>
          <w:bCs/>
        </w:rPr>
        <w:t>la puntuación obtenida por la Unidad o Servicio o EAP y Centro donde haya prestado más tiempo sus servicios durante dicho año.</w:t>
      </w:r>
      <w:r w:rsidRPr="001D7E44">
        <w:rPr>
          <w:rFonts w:ascii="Arial" w:hAnsi="Arial" w:cs="Arial"/>
        </w:rPr>
        <w:t xml:space="preserve"> </w:t>
      </w:r>
    </w:p>
    <w:p w:rsidR="00C6593E" w:rsidRPr="001D7E44" w:rsidRDefault="009846CF" w:rsidP="00C618E3">
      <w:pPr>
        <w:spacing w:before="120" w:after="120" w:line="240" w:lineRule="auto"/>
        <w:jc w:val="both"/>
        <w:rPr>
          <w:rFonts w:ascii="Arial" w:hAnsi="Arial" w:cs="Arial"/>
          <w:b/>
        </w:rPr>
      </w:pPr>
      <w:r>
        <w:rPr>
          <w:rFonts w:ascii="Arial" w:hAnsi="Arial" w:cs="Arial"/>
          <w:b/>
        </w:rPr>
        <w:t>9</w:t>
      </w:r>
      <w:r w:rsidR="00C6593E" w:rsidRPr="001D7E44">
        <w:rPr>
          <w:rFonts w:ascii="Arial" w:hAnsi="Arial" w:cs="Arial"/>
          <w:b/>
        </w:rPr>
        <w:t>.- Personal del Servicio Aragonés de Salud que ha prestado servicios en tiempo inferior a un año natural.</w:t>
      </w:r>
    </w:p>
    <w:p w:rsidR="00C6593E" w:rsidRPr="001D7E44" w:rsidRDefault="00C6593E" w:rsidP="0025708C">
      <w:pPr>
        <w:spacing w:before="120" w:after="120" w:line="240" w:lineRule="auto"/>
        <w:ind w:firstLine="709"/>
        <w:jc w:val="both"/>
        <w:rPr>
          <w:rFonts w:ascii="Arial" w:hAnsi="Arial" w:cs="Arial"/>
        </w:rPr>
      </w:pPr>
      <w:r w:rsidRPr="001D7E44">
        <w:rPr>
          <w:rFonts w:ascii="Arial" w:hAnsi="Arial" w:cs="Arial"/>
        </w:rPr>
        <w:t xml:space="preserve">En el supuesto de prestación de servicios inferior a un año natural en el Servicio Aragonés de Salud, se aplicará para todo el año la actividad asistencial de </w:t>
      </w:r>
      <w:r w:rsidRPr="001D7E44">
        <w:rPr>
          <w:rFonts w:ascii="Arial" w:hAnsi="Arial" w:cs="Arial"/>
          <w:bCs/>
        </w:rPr>
        <w:t>la Unidad o Servicio o EAP y Centro del Servicio Aragonés de Salud donde haya prestado servicios en dicho periodo.</w:t>
      </w:r>
    </w:p>
    <w:p w:rsidR="00C6593E" w:rsidRPr="001D7E44" w:rsidRDefault="009846CF" w:rsidP="00C618E3">
      <w:pPr>
        <w:spacing w:before="120" w:after="120" w:line="240" w:lineRule="auto"/>
        <w:jc w:val="both"/>
        <w:rPr>
          <w:rFonts w:ascii="Arial" w:hAnsi="Arial" w:cs="Arial"/>
          <w:b/>
        </w:rPr>
      </w:pPr>
      <w:r>
        <w:rPr>
          <w:rFonts w:ascii="Arial" w:hAnsi="Arial" w:cs="Arial"/>
          <w:b/>
        </w:rPr>
        <w:t>10</w:t>
      </w:r>
      <w:r w:rsidR="00C6593E" w:rsidRPr="001D7E44">
        <w:rPr>
          <w:rFonts w:ascii="Arial" w:hAnsi="Arial" w:cs="Arial"/>
          <w:b/>
        </w:rPr>
        <w:t>.- Personal estatutario que reingrese al Servicio Aragonés de Salud procedente de la situación de excedencia por prestar servicios en el sector público.</w:t>
      </w:r>
    </w:p>
    <w:p w:rsidR="00D464D5" w:rsidRDefault="00C6593E" w:rsidP="0025708C">
      <w:pPr>
        <w:spacing w:before="120" w:after="120" w:line="240" w:lineRule="auto"/>
        <w:ind w:firstLine="709"/>
        <w:jc w:val="both"/>
        <w:rPr>
          <w:rFonts w:ascii="Arial" w:hAnsi="Arial" w:cs="Arial"/>
          <w:bCs/>
        </w:rPr>
      </w:pPr>
      <w:r w:rsidRPr="001D7E44">
        <w:rPr>
          <w:rFonts w:ascii="Arial" w:hAnsi="Arial" w:cs="Arial"/>
        </w:rPr>
        <w:t>El artículo 66 de la Ley 55/2003, de 16 de diciembre, del Estatuto Marco del personal estatutario de los servicios de salud, establece que el periodo de tiempo en situación de excedencia por prestar servicios en el sector público le será reconocido al personal estatutario a efectos de carrera profesional cuando reingrese al servicio activo, por lo cual, la valoración</w:t>
      </w:r>
      <w:r w:rsidRPr="001D7E44">
        <w:rPr>
          <w:rFonts w:ascii="Arial" w:hAnsi="Arial" w:cs="Arial"/>
          <w:bCs/>
        </w:rPr>
        <w:t xml:space="preserve"> de los méritos correspondientes a los diferentes factores de la carrera profesional se realizará de la misma forma que para el resto del personal, si bien el factor I.- actividad asistencial se valorará, tomando como referencia la puntuación obtenida por la Unidad o Servicio o EAP y Centro donde haya reingresado durante el periodo en el que se extienda dicha situación, y desde la implantación de la carrera profesional, el 1 de enero de 2008 para licenciados y diplomados sanitarios, si la excedencia fuese anterior.</w:t>
      </w:r>
    </w:p>
    <w:p w:rsidR="002B6E95" w:rsidRPr="009846CF" w:rsidRDefault="009846CF" w:rsidP="009846CF">
      <w:pPr>
        <w:spacing w:before="120" w:after="120" w:line="240" w:lineRule="auto"/>
        <w:jc w:val="both"/>
        <w:rPr>
          <w:rFonts w:ascii="Arial" w:hAnsi="Arial" w:cs="Arial"/>
          <w:b/>
        </w:rPr>
      </w:pPr>
      <w:r w:rsidRPr="009846CF">
        <w:rPr>
          <w:rFonts w:ascii="Arial" w:hAnsi="Arial" w:cs="Arial"/>
          <w:b/>
        </w:rPr>
        <w:t>11</w:t>
      </w:r>
      <w:r w:rsidR="002B6E95" w:rsidRPr="009846CF">
        <w:rPr>
          <w:rFonts w:ascii="Arial" w:hAnsi="Arial" w:cs="Arial"/>
          <w:b/>
        </w:rPr>
        <w:t>.- Personal que se incorpora al Servicio Aragonés de Salud, en condición de personal estatutario, que ha prestado servicios en los centros sanitarios del extinto Consorcio Aragonés Sanitario de Alta Resolución, Hospital de Jaca y Centros Sanitarios Cinco Villas (</w:t>
      </w:r>
      <w:proofErr w:type="spellStart"/>
      <w:r w:rsidR="002B6E95" w:rsidRPr="009846CF">
        <w:rPr>
          <w:rFonts w:ascii="Arial" w:hAnsi="Arial" w:cs="Arial"/>
          <w:b/>
        </w:rPr>
        <w:t>Ejea</w:t>
      </w:r>
      <w:proofErr w:type="spellEnd"/>
      <w:r w:rsidR="002B6E95" w:rsidRPr="009846CF">
        <w:rPr>
          <w:rFonts w:ascii="Arial" w:hAnsi="Arial" w:cs="Arial"/>
          <w:b/>
        </w:rPr>
        <w:t xml:space="preserve"> de los Caballeros), Moncayo (Tarazona) y Bajo Cinca (Fraga).</w:t>
      </w:r>
    </w:p>
    <w:p w:rsidR="002B6E95" w:rsidRPr="009846CF" w:rsidRDefault="002B6E95" w:rsidP="002B6E95">
      <w:pPr>
        <w:spacing w:before="120" w:after="120" w:line="240" w:lineRule="auto"/>
        <w:ind w:firstLine="708"/>
        <w:jc w:val="both"/>
        <w:rPr>
          <w:rFonts w:ascii="Arial" w:hAnsi="Arial" w:cs="Arial"/>
        </w:rPr>
      </w:pPr>
      <w:r w:rsidRPr="009846CF">
        <w:rPr>
          <w:rFonts w:ascii="Arial" w:hAnsi="Arial" w:cs="Arial"/>
          <w:b/>
        </w:rPr>
        <w:tab/>
      </w:r>
      <w:r w:rsidRPr="009846CF">
        <w:rPr>
          <w:rFonts w:ascii="Arial" w:hAnsi="Arial" w:cs="Arial"/>
        </w:rPr>
        <w:t xml:space="preserve">El Consorcio Aragonés Sanitario de Alta Resolución (Consorcio) se constituyó el 4 de octubre de 2006, mediante Convenio de colaboración suscrito por el Gobierno de Aragón, los Ayuntamientos de </w:t>
      </w:r>
      <w:proofErr w:type="spellStart"/>
      <w:r w:rsidRPr="009846CF">
        <w:rPr>
          <w:rFonts w:ascii="Arial" w:hAnsi="Arial" w:cs="Arial"/>
        </w:rPr>
        <w:t>Ejea</w:t>
      </w:r>
      <w:proofErr w:type="spellEnd"/>
      <w:r w:rsidRPr="009846CF">
        <w:rPr>
          <w:rFonts w:ascii="Arial" w:hAnsi="Arial" w:cs="Arial"/>
        </w:rPr>
        <w:t xml:space="preserve"> de los Caballeros, Jaca, Fraga y Tarazona y la «MAZ», por modificación y ampliación del Consorcio Hospitalario de Jaca.  El Consorcio se configuró como una entidad del Sistema de Salud de Aragón, adscrito funcionalmente a la Administración Sanitaria del Gobierno de Aragón, conforme a lo previsto en el artículo 25 de la Ley 6/2002, de 15 de abril, de Salud de Aragón.</w:t>
      </w:r>
    </w:p>
    <w:p w:rsidR="002B6E95" w:rsidRPr="009846CF" w:rsidRDefault="002B6E95" w:rsidP="002B6E95">
      <w:pPr>
        <w:spacing w:before="120" w:after="120" w:line="240" w:lineRule="auto"/>
        <w:ind w:firstLine="708"/>
        <w:jc w:val="both"/>
        <w:rPr>
          <w:rFonts w:ascii="Arial" w:hAnsi="Arial" w:cs="Arial"/>
        </w:rPr>
      </w:pPr>
      <w:r w:rsidRPr="009846CF">
        <w:rPr>
          <w:rFonts w:ascii="Arial" w:hAnsi="Arial" w:cs="Arial"/>
        </w:rPr>
        <w:tab/>
        <w:t xml:space="preserve">Mediante Ley 12/2014, de 18 de diciembre, el Consorcio se integra en el Servicio Aragonés de Salud, con efectos del 1 de enero de 2015, y por Acuerdo del Gobierno de Aragón de 11 de junio de 2015 (BOA, nº 123, de 30 de junio) se adscribe al personal procedente del extinto Consorcio a las plantillas del Hospital Clínico Universitario “Lozano </w:t>
      </w:r>
      <w:proofErr w:type="spellStart"/>
      <w:r w:rsidRPr="009846CF">
        <w:rPr>
          <w:rFonts w:ascii="Arial" w:hAnsi="Arial" w:cs="Arial"/>
        </w:rPr>
        <w:t>Blesa</w:t>
      </w:r>
      <w:proofErr w:type="spellEnd"/>
      <w:r w:rsidRPr="009846CF">
        <w:rPr>
          <w:rFonts w:ascii="Arial" w:hAnsi="Arial" w:cs="Arial"/>
        </w:rPr>
        <w:t>” de Zaragoza, Hospital de Barbastro y Hospital General “San Jorge”.</w:t>
      </w:r>
    </w:p>
    <w:p w:rsidR="002B6E95" w:rsidRPr="009846CF" w:rsidRDefault="002B6E95" w:rsidP="002B6E95">
      <w:pPr>
        <w:spacing w:before="120" w:after="120" w:line="240" w:lineRule="auto"/>
        <w:ind w:firstLine="708"/>
        <w:jc w:val="both"/>
        <w:rPr>
          <w:rFonts w:ascii="Arial" w:hAnsi="Arial" w:cs="Arial"/>
        </w:rPr>
      </w:pPr>
      <w:r w:rsidRPr="009846CF">
        <w:rPr>
          <w:rFonts w:ascii="Arial" w:hAnsi="Arial" w:cs="Arial"/>
        </w:rPr>
        <w:lastRenderedPageBreak/>
        <w:tab/>
        <w:t>Al objeto de valorar la actividad asistencial/profesional (Factor I) de dicho personal durante el periodo de prestación de servicios en el Consorcio, teniendo en cuenta que durante dicho periodo no constan resultados de contrato de gestión de Centro, ni resultados de contrato de Gestión Unidad/Servicio ni resultados de encuestas de satisfacción del Centro, se valorará la actividad profesional de dicho periodo tomando como referencia la puntuación que hubiera obtenido el solicitante de haberse encontrado prestando servicios en la Unidad o Servicio de referencia del Hospital del Servicio Aragonés de Salud en el que se ha efectuado su integración el 1 de enero de 2015.</w:t>
      </w:r>
    </w:p>
    <w:p w:rsidR="002B6E95" w:rsidRPr="001D7E44" w:rsidRDefault="002B6E95" w:rsidP="0013150C">
      <w:pPr>
        <w:spacing w:before="120" w:after="120" w:line="240" w:lineRule="auto"/>
        <w:ind w:firstLine="708"/>
        <w:jc w:val="both"/>
        <w:rPr>
          <w:rFonts w:ascii="Arial" w:hAnsi="Arial" w:cs="Arial"/>
        </w:rPr>
      </w:pPr>
      <w:r w:rsidRPr="009846CF">
        <w:rPr>
          <w:rFonts w:ascii="Arial" w:hAnsi="Arial" w:cs="Arial"/>
        </w:rPr>
        <w:tab/>
        <w:t>Respecto a la actividad asistencial/profesional (Factor I) desde el 1 de enero de 2015, se valorará con la puntuación obtenida por su Unidad o Servicio y Hospital del Servicio Aragonés de Salud en cuya plantilla se encuentre adscrito.</w:t>
      </w:r>
      <w:r w:rsidRPr="00B63B11">
        <w:rPr>
          <w:rFonts w:ascii="Arial" w:hAnsi="Arial" w:cs="Arial"/>
        </w:rPr>
        <w:t xml:space="preserve"> </w:t>
      </w:r>
    </w:p>
    <w:sectPr w:rsidR="002B6E95" w:rsidRPr="001D7E44" w:rsidSect="00B81745">
      <w:pgSz w:w="11906" w:h="16838"/>
      <w:pgMar w:top="1304" w:right="1531" w:bottom="1135" w:left="1531" w:header="709" w:footer="43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A62" w:rsidRDefault="001F0A62" w:rsidP="00BF2F08">
      <w:pPr>
        <w:spacing w:after="0" w:line="240" w:lineRule="auto"/>
      </w:pPr>
      <w:r>
        <w:separator/>
      </w:r>
    </w:p>
  </w:endnote>
  <w:endnote w:type="continuationSeparator" w:id="0">
    <w:p w:rsidR="001F0A62" w:rsidRDefault="001F0A62" w:rsidP="00BF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30204"/>
    <w:charset w:val="00"/>
    <w:family w:val="swiss"/>
    <w:pitch w:val="variable"/>
    <w:sig w:usb0="00000007" w:usb1="00000000" w:usb2="00000000" w:usb3="00000000" w:csb0="00000093"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JSPCRG+ArialMT">
    <w:altName w:val="JSPCRG+ArialMT"/>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4C" w:rsidRPr="00DA6CCC" w:rsidRDefault="0072564C" w:rsidP="00DA6CCC">
    <w:pPr>
      <w:pStyle w:val="Piedepgina"/>
      <w:spacing w:before="120"/>
      <w:jc w:val="center"/>
      <w:rPr>
        <w:rFonts w:ascii="Arial" w:hAnsi="Arial" w:cs="Arial"/>
        <w:sz w:val="20"/>
        <w:szCs w:val="20"/>
      </w:rPr>
    </w:pPr>
    <w:r w:rsidRPr="00DA6CCC">
      <w:rPr>
        <w:rFonts w:ascii="Arial" w:hAnsi="Arial" w:cs="Arial"/>
        <w:sz w:val="20"/>
        <w:szCs w:val="20"/>
      </w:rPr>
      <w:fldChar w:fldCharType="begin"/>
    </w:r>
    <w:r w:rsidRPr="00DA6CCC">
      <w:rPr>
        <w:rFonts w:ascii="Arial" w:hAnsi="Arial" w:cs="Arial"/>
        <w:sz w:val="20"/>
        <w:szCs w:val="20"/>
      </w:rPr>
      <w:instrText>PAGE   \* MERGEFORMAT</w:instrText>
    </w:r>
    <w:r w:rsidRPr="00DA6CCC">
      <w:rPr>
        <w:rFonts w:ascii="Arial" w:hAnsi="Arial" w:cs="Arial"/>
        <w:sz w:val="20"/>
        <w:szCs w:val="20"/>
      </w:rPr>
      <w:fldChar w:fldCharType="separate"/>
    </w:r>
    <w:r w:rsidR="00AD2CC4">
      <w:rPr>
        <w:rFonts w:ascii="Arial" w:hAnsi="Arial" w:cs="Arial"/>
        <w:noProof/>
        <w:sz w:val="20"/>
        <w:szCs w:val="20"/>
      </w:rPr>
      <w:t>18</w:t>
    </w:r>
    <w:r w:rsidRPr="00DA6CCC">
      <w:rPr>
        <w:rFonts w:ascii="Arial" w:hAnsi="Arial" w:cs="Arial"/>
        <w:noProof/>
        <w:sz w:val="20"/>
        <w:szCs w:val="20"/>
      </w:rPr>
      <w:fldChar w:fldCharType="end"/>
    </w:r>
  </w:p>
  <w:p w:rsidR="0072564C" w:rsidRDefault="0072564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617162"/>
      <w:docPartObj>
        <w:docPartGallery w:val="Page Numbers (Bottom of Page)"/>
        <w:docPartUnique/>
      </w:docPartObj>
    </w:sdtPr>
    <w:sdtEndPr/>
    <w:sdtContent>
      <w:p w:rsidR="0072564C" w:rsidRDefault="0072564C">
        <w:pPr>
          <w:pStyle w:val="Piedepgina"/>
          <w:jc w:val="center"/>
        </w:pPr>
        <w:r w:rsidRPr="00DA6CCC">
          <w:rPr>
            <w:rFonts w:ascii="Arial" w:hAnsi="Arial" w:cs="Arial"/>
            <w:sz w:val="20"/>
            <w:szCs w:val="20"/>
          </w:rPr>
          <w:fldChar w:fldCharType="begin"/>
        </w:r>
        <w:r w:rsidRPr="00DA6CCC">
          <w:rPr>
            <w:rFonts w:ascii="Arial" w:hAnsi="Arial" w:cs="Arial"/>
            <w:sz w:val="20"/>
            <w:szCs w:val="20"/>
          </w:rPr>
          <w:instrText>PAGE   \* MERGEFORMAT</w:instrText>
        </w:r>
        <w:r w:rsidRPr="00DA6CCC">
          <w:rPr>
            <w:rFonts w:ascii="Arial" w:hAnsi="Arial" w:cs="Arial"/>
            <w:sz w:val="20"/>
            <w:szCs w:val="20"/>
          </w:rPr>
          <w:fldChar w:fldCharType="separate"/>
        </w:r>
        <w:r w:rsidR="00AD2CC4">
          <w:rPr>
            <w:rFonts w:ascii="Arial" w:hAnsi="Arial" w:cs="Arial"/>
            <w:noProof/>
            <w:sz w:val="20"/>
            <w:szCs w:val="20"/>
          </w:rPr>
          <w:t>3</w:t>
        </w:r>
        <w:r w:rsidRPr="00DA6CCC">
          <w:rPr>
            <w:rFonts w:ascii="Arial" w:hAnsi="Arial" w:cs="Arial"/>
            <w:sz w:val="20"/>
            <w:szCs w:val="20"/>
          </w:rPr>
          <w:fldChar w:fldCharType="end"/>
        </w:r>
      </w:p>
    </w:sdtContent>
  </w:sdt>
  <w:p w:rsidR="0072564C" w:rsidRDefault="007256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A62" w:rsidRDefault="001F0A62" w:rsidP="00BF2F08">
      <w:pPr>
        <w:spacing w:after="0" w:line="240" w:lineRule="auto"/>
      </w:pPr>
      <w:r>
        <w:separator/>
      </w:r>
    </w:p>
  </w:footnote>
  <w:footnote w:type="continuationSeparator" w:id="0">
    <w:p w:rsidR="001F0A62" w:rsidRDefault="001F0A62" w:rsidP="00BF2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4C" w:rsidRDefault="0072564C" w:rsidP="007916C3">
    <w:pPr>
      <w:pStyle w:val="Default"/>
      <w:rPr>
        <w:i/>
        <w:sz w:val="16"/>
        <w:szCs w:val="16"/>
      </w:rPr>
    </w:pPr>
    <w:r>
      <w:rPr>
        <w:i/>
        <w:noProof/>
        <w:sz w:val="16"/>
        <w:szCs w:val="16"/>
        <w:lang w:eastAsia="es-ES"/>
      </w:rPr>
      <w:drawing>
        <wp:anchor distT="0" distB="0" distL="114300" distR="114300" simplePos="0" relativeHeight="251657216" behindDoc="0" locked="0" layoutInCell="1" allowOverlap="1">
          <wp:simplePos x="0" y="0"/>
          <wp:positionH relativeFrom="column">
            <wp:posOffset>4808220</wp:posOffset>
          </wp:positionH>
          <wp:positionV relativeFrom="paragraph">
            <wp:posOffset>-35560</wp:posOffset>
          </wp:positionV>
          <wp:extent cx="800100" cy="405130"/>
          <wp:effectExtent l="0" t="0" r="0" b="0"/>
          <wp:wrapTopAndBottom/>
          <wp:docPr id="12" name="Imagen 12" descr="logo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05130"/>
                  </a:xfrm>
                  <a:prstGeom prst="rect">
                    <a:avLst/>
                  </a:prstGeom>
                  <a:noFill/>
                  <a:ln>
                    <a:noFill/>
                  </a:ln>
                </pic:spPr>
              </pic:pic>
            </a:graphicData>
          </a:graphic>
        </wp:anchor>
      </w:drawing>
    </w:r>
    <w:r w:rsidRPr="00BF2F08">
      <w:rPr>
        <w:i/>
        <w:sz w:val="16"/>
        <w:szCs w:val="16"/>
      </w:rPr>
      <w:t>Criterios</w:t>
    </w:r>
    <w:r>
      <w:rPr>
        <w:i/>
        <w:sz w:val="16"/>
        <w:szCs w:val="16"/>
      </w:rPr>
      <w:t xml:space="preserve"> de</w:t>
    </w:r>
    <w:r w:rsidRPr="00BF2F08">
      <w:rPr>
        <w:i/>
        <w:sz w:val="16"/>
        <w:szCs w:val="16"/>
      </w:rPr>
      <w:t xml:space="preserve"> interpretació</w:t>
    </w:r>
    <w:r>
      <w:rPr>
        <w:i/>
        <w:sz w:val="16"/>
        <w:szCs w:val="16"/>
      </w:rPr>
      <w:t>n méritos carrera profesional diplomados</w:t>
    </w:r>
    <w:r w:rsidRPr="00BF2F08">
      <w:rPr>
        <w:i/>
        <w:sz w:val="16"/>
        <w:szCs w:val="16"/>
      </w:rPr>
      <w:t xml:space="preserve"> sanitarios</w:t>
    </w:r>
  </w:p>
  <w:p w:rsidR="0072564C" w:rsidRDefault="0072564C" w:rsidP="007916C3">
    <w:pPr>
      <w:pStyle w:val="Default"/>
      <w:tabs>
        <w:tab w:val="right" w:pos="8844"/>
      </w:tabs>
      <w:rPr>
        <w:i/>
        <w:sz w:val="16"/>
        <w:szCs w:val="16"/>
      </w:rPr>
    </w:pPr>
    <w:r>
      <w:rPr>
        <w:i/>
        <w:sz w:val="16"/>
        <w:szCs w:val="16"/>
      </w:rPr>
      <w:t>Comisión Evaluadora Autonómica</w:t>
    </w:r>
    <w:r>
      <w:rPr>
        <w:i/>
        <w:sz w:val="16"/>
        <w:szCs w:val="16"/>
      </w:rPr>
      <w:tab/>
    </w:r>
  </w:p>
  <w:p w:rsidR="0072564C" w:rsidRDefault="0072564C" w:rsidP="007916C3">
    <w:pPr>
      <w:pStyle w:val="Default"/>
      <w:rPr>
        <w:i/>
        <w:sz w:val="16"/>
        <w:szCs w:val="16"/>
      </w:rPr>
    </w:pPr>
    <w:r>
      <w:rPr>
        <w:i/>
        <w:sz w:val="16"/>
        <w:szCs w:val="16"/>
      </w:rPr>
      <w:t>Servicio Aragonés de Salud</w:t>
    </w:r>
  </w:p>
  <w:p w:rsidR="0072564C" w:rsidRDefault="0072564C" w:rsidP="006E43A2">
    <w:pPr>
      <w:pStyle w:val="Default"/>
      <w:rPr>
        <w:i/>
        <w:sz w:val="16"/>
        <w:szCs w:val="16"/>
      </w:rPr>
    </w:pPr>
  </w:p>
  <w:p w:rsidR="0072564C" w:rsidRDefault="0072564C" w:rsidP="006E43A2">
    <w:pPr>
      <w:pStyle w:val="Default"/>
      <w:rPr>
        <w:i/>
        <w:sz w:val="16"/>
        <w:szCs w:val="16"/>
      </w:rPr>
    </w:pPr>
  </w:p>
  <w:p w:rsidR="0072564C" w:rsidRPr="00BF2F08" w:rsidRDefault="0072564C" w:rsidP="006E43A2">
    <w:pPr>
      <w:pStyle w:val="Default"/>
      <w:rPr>
        <w:i/>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4C" w:rsidRDefault="0072564C" w:rsidP="004641E0">
    <w:pPr>
      <w:pStyle w:val="Default"/>
      <w:rPr>
        <w:i/>
        <w:sz w:val="16"/>
        <w:szCs w:val="16"/>
      </w:rPr>
    </w:pPr>
    <w:r>
      <w:rPr>
        <w:i/>
        <w:noProof/>
        <w:sz w:val="16"/>
        <w:szCs w:val="16"/>
        <w:lang w:eastAsia="es-ES"/>
      </w:rPr>
      <w:drawing>
        <wp:anchor distT="0" distB="0" distL="114300" distR="114300" simplePos="0" relativeHeight="251658240" behindDoc="0" locked="0" layoutInCell="1" allowOverlap="1">
          <wp:simplePos x="0" y="0"/>
          <wp:positionH relativeFrom="margin">
            <wp:posOffset>4879975</wp:posOffset>
          </wp:positionH>
          <wp:positionV relativeFrom="paragraph">
            <wp:posOffset>-33655</wp:posOffset>
          </wp:positionV>
          <wp:extent cx="735330" cy="371475"/>
          <wp:effectExtent l="0" t="0" r="7620" b="9525"/>
          <wp:wrapSquare wrapText="bothSides"/>
          <wp:docPr id="13" name="Imagen 13" descr="logo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F08">
      <w:rPr>
        <w:i/>
        <w:sz w:val="16"/>
        <w:szCs w:val="16"/>
      </w:rPr>
      <w:t>Criterios</w:t>
    </w:r>
    <w:r>
      <w:rPr>
        <w:i/>
        <w:sz w:val="16"/>
        <w:szCs w:val="16"/>
      </w:rPr>
      <w:t xml:space="preserve"> de</w:t>
    </w:r>
    <w:r w:rsidRPr="00BF2F08">
      <w:rPr>
        <w:i/>
        <w:sz w:val="16"/>
        <w:szCs w:val="16"/>
      </w:rPr>
      <w:t xml:space="preserve"> interpretación méritos carrera profesiona</w:t>
    </w:r>
    <w:r>
      <w:rPr>
        <w:i/>
        <w:sz w:val="16"/>
        <w:szCs w:val="16"/>
      </w:rPr>
      <w:t xml:space="preserve">l diplomados </w:t>
    </w:r>
    <w:r w:rsidRPr="00BF2F08">
      <w:rPr>
        <w:i/>
        <w:sz w:val="16"/>
        <w:szCs w:val="16"/>
      </w:rPr>
      <w:t>sanitarios</w:t>
    </w:r>
  </w:p>
  <w:p w:rsidR="0072564C" w:rsidRDefault="0072564C" w:rsidP="004641E0">
    <w:pPr>
      <w:pStyle w:val="Default"/>
      <w:tabs>
        <w:tab w:val="right" w:pos="8844"/>
      </w:tabs>
      <w:rPr>
        <w:i/>
        <w:sz w:val="16"/>
        <w:szCs w:val="16"/>
      </w:rPr>
    </w:pPr>
    <w:r>
      <w:rPr>
        <w:i/>
        <w:sz w:val="16"/>
        <w:szCs w:val="16"/>
      </w:rPr>
      <w:t>Comisión Evaluadora Autonómica</w:t>
    </w:r>
  </w:p>
  <w:p w:rsidR="0072564C" w:rsidRDefault="0072564C" w:rsidP="004641E0">
    <w:pPr>
      <w:pStyle w:val="Default"/>
      <w:rPr>
        <w:i/>
        <w:sz w:val="16"/>
        <w:szCs w:val="16"/>
      </w:rPr>
    </w:pPr>
    <w:r>
      <w:rPr>
        <w:i/>
        <w:sz w:val="16"/>
        <w:szCs w:val="16"/>
      </w:rPr>
      <w:t>Servicio Aragonés de Salud</w:t>
    </w:r>
  </w:p>
  <w:p w:rsidR="0072564C" w:rsidRDefault="0072564C" w:rsidP="004641E0">
    <w:pPr>
      <w:pStyle w:val="Default"/>
      <w:rPr>
        <w:i/>
        <w:sz w:val="16"/>
        <w:szCs w:val="16"/>
      </w:rPr>
    </w:pPr>
  </w:p>
  <w:p w:rsidR="0072564C" w:rsidRDefault="0072564C" w:rsidP="004641E0">
    <w:pPr>
      <w:pStyle w:val="Default"/>
      <w:rPr>
        <w:i/>
        <w:sz w:val="16"/>
        <w:szCs w:val="16"/>
      </w:rPr>
    </w:pPr>
  </w:p>
  <w:p w:rsidR="0072564C" w:rsidRDefault="0072564C" w:rsidP="004641E0">
    <w:pPr>
      <w:pStyle w:val="Default"/>
      <w:rPr>
        <w: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789"/>
    <w:multiLevelType w:val="hybridMultilevel"/>
    <w:tmpl w:val="6DB6495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04903BC5"/>
    <w:multiLevelType w:val="multilevel"/>
    <w:tmpl w:val="8C8A1752"/>
    <w:lvl w:ilvl="0">
      <w:start w:val="1"/>
      <w:numFmt w:val="bullet"/>
      <w:lvlText w:val="-"/>
      <w:lvlJc w:val="left"/>
      <w:pPr>
        <w:tabs>
          <w:tab w:val="num" w:pos="397"/>
        </w:tabs>
        <w:ind w:left="511" w:hanging="5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4291F"/>
    <w:multiLevelType w:val="hybridMultilevel"/>
    <w:tmpl w:val="9E4C4E36"/>
    <w:lvl w:ilvl="0" w:tplc="3B546B7A">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5BD2B2A"/>
    <w:multiLevelType w:val="hybridMultilevel"/>
    <w:tmpl w:val="39725BFA"/>
    <w:lvl w:ilvl="0" w:tplc="FAAAFEE2">
      <w:start w:val="1"/>
      <w:numFmt w:val="upp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8036D11"/>
    <w:multiLevelType w:val="hybridMultilevel"/>
    <w:tmpl w:val="DE4E0C96"/>
    <w:lvl w:ilvl="0" w:tplc="F79265C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B79212B"/>
    <w:multiLevelType w:val="multilevel"/>
    <w:tmpl w:val="68924702"/>
    <w:lvl w:ilvl="0">
      <w:start w:val="1"/>
      <w:numFmt w:val="bullet"/>
      <w:lvlText w:val="-"/>
      <w:lvlJc w:val="left"/>
      <w:pPr>
        <w:tabs>
          <w:tab w:val="num" w:pos="454"/>
        </w:tabs>
        <w:ind w:left="568" w:hanging="57"/>
      </w:pPr>
      <w:rPr>
        <w:rFonts w:hint="default"/>
      </w:rPr>
    </w:lvl>
    <w:lvl w:ilvl="1">
      <w:start w:val="1"/>
      <w:numFmt w:val="bullet"/>
      <w:lvlText w:val="o"/>
      <w:lvlJc w:val="left"/>
      <w:pPr>
        <w:tabs>
          <w:tab w:val="num" w:pos="1497"/>
        </w:tabs>
        <w:ind w:left="1497" w:hanging="360"/>
      </w:pPr>
      <w:rPr>
        <w:rFonts w:ascii="Courier New" w:hAnsi="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6" w15:restartNumberingAfterBreak="0">
    <w:nsid w:val="1EE9750B"/>
    <w:multiLevelType w:val="hybridMultilevel"/>
    <w:tmpl w:val="DF1A8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D005A3"/>
    <w:multiLevelType w:val="hybridMultilevel"/>
    <w:tmpl w:val="FAD8F6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2304B3F"/>
    <w:multiLevelType w:val="hybridMultilevel"/>
    <w:tmpl w:val="80129D66"/>
    <w:lvl w:ilvl="0" w:tplc="D5305042">
      <w:start w:val="1"/>
      <w:numFmt w:val="upp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9" w15:restartNumberingAfterBreak="0">
    <w:nsid w:val="237F754E"/>
    <w:multiLevelType w:val="hybridMultilevel"/>
    <w:tmpl w:val="F5EAA86C"/>
    <w:lvl w:ilvl="0" w:tplc="FFEE114C">
      <w:start w:val="1"/>
      <w:numFmt w:val="decimal"/>
      <w:lvlText w:val="%1.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27923AB5"/>
    <w:multiLevelType w:val="hybridMultilevel"/>
    <w:tmpl w:val="A71A3868"/>
    <w:lvl w:ilvl="0" w:tplc="66F43C32">
      <w:start w:val="1"/>
      <w:numFmt w:val="lowerLetter"/>
      <w:lvlText w:val="%1)"/>
      <w:lvlJc w:val="left"/>
      <w:pPr>
        <w:ind w:left="720" w:hanging="36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3B4423"/>
    <w:multiLevelType w:val="hybridMultilevel"/>
    <w:tmpl w:val="F8F44FC6"/>
    <w:lvl w:ilvl="0" w:tplc="ADB6D3B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854BC3"/>
    <w:multiLevelType w:val="hybridMultilevel"/>
    <w:tmpl w:val="9C0E318C"/>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3" w15:restartNumberingAfterBreak="0">
    <w:nsid w:val="2C6E2986"/>
    <w:multiLevelType w:val="hybridMultilevel"/>
    <w:tmpl w:val="38BE1C58"/>
    <w:lvl w:ilvl="0" w:tplc="34948E64">
      <w:start w:val="1"/>
      <w:numFmt w:val="upp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D6F256F"/>
    <w:multiLevelType w:val="hybridMultilevel"/>
    <w:tmpl w:val="0D04B7D6"/>
    <w:lvl w:ilvl="0" w:tplc="DBF00570">
      <w:start w:val="1"/>
      <w:numFmt w:val="upperLetter"/>
      <w:lvlText w:val="%1)"/>
      <w:lvlJc w:val="left"/>
      <w:pPr>
        <w:ind w:left="643" w:hanging="360"/>
      </w:pPr>
      <w:rPr>
        <w:rFonts w:hint="default"/>
        <w:u w:val="none"/>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5" w15:restartNumberingAfterBreak="0">
    <w:nsid w:val="327A35F5"/>
    <w:multiLevelType w:val="hybridMultilevel"/>
    <w:tmpl w:val="E50C81F6"/>
    <w:lvl w:ilvl="0" w:tplc="9A206B6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3E5D40BE"/>
    <w:multiLevelType w:val="hybridMultilevel"/>
    <w:tmpl w:val="F13079E2"/>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3F9B59DA"/>
    <w:multiLevelType w:val="hybridMultilevel"/>
    <w:tmpl w:val="2C9E28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1B0349E"/>
    <w:multiLevelType w:val="hybridMultilevel"/>
    <w:tmpl w:val="B14AF438"/>
    <w:lvl w:ilvl="0" w:tplc="FAAAFEE2">
      <w:start w:val="1"/>
      <w:numFmt w:val="upp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9" w15:restartNumberingAfterBreak="0">
    <w:nsid w:val="425D1E30"/>
    <w:multiLevelType w:val="multilevel"/>
    <w:tmpl w:val="D7CC2F00"/>
    <w:lvl w:ilvl="0">
      <w:start w:val="1"/>
      <w:numFmt w:val="decimal"/>
      <w:lvlText w:val="%1."/>
      <w:lvlJc w:val="left"/>
      <w:pPr>
        <w:ind w:left="360" w:hanging="360"/>
      </w:pPr>
      <w:rPr>
        <w:rFonts w:ascii="Arial" w:hAnsi="Arial" w:cs="Arial" w:hint="default"/>
        <w:b/>
        <w:sz w:val="20"/>
      </w:rPr>
    </w:lvl>
    <w:lvl w:ilvl="1">
      <w:start w:val="1"/>
      <w:numFmt w:val="decimal"/>
      <w:lvlText w:val="%1.%2."/>
      <w:lvlJc w:val="left"/>
      <w:pPr>
        <w:ind w:left="1080" w:hanging="360"/>
      </w:pPr>
      <w:rPr>
        <w:rFonts w:ascii="Arial" w:hAnsi="Arial" w:cs="Arial" w:hint="default"/>
        <w:b/>
        <w:sz w:val="20"/>
      </w:rPr>
    </w:lvl>
    <w:lvl w:ilvl="2">
      <w:start w:val="1"/>
      <w:numFmt w:val="decimal"/>
      <w:lvlText w:val="%1.%2.%3."/>
      <w:lvlJc w:val="left"/>
      <w:pPr>
        <w:ind w:left="2160" w:hanging="720"/>
      </w:pPr>
      <w:rPr>
        <w:rFonts w:ascii="Arial" w:hAnsi="Arial" w:cs="Arial" w:hint="default"/>
        <w:sz w:val="20"/>
      </w:rPr>
    </w:lvl>
    <w:lvl w:ilvl="3">
      <w:start w:val="1"/>
      <w:numFmt w:val="decimal"/>
      <w:lvlText w:val="%1.%2.%3.%4."/>
      <w:lvlJc w:val="left"/>
      <w:pPr>
        <w:ind w:left="2880" w:hanging="720"/>
      </w:pPr>
      <w:rPr>
        <w:rFonts w:ascii="Arial" w:hAnsi="Arial" w:cs="Arial" w:hint="default"/>
        <w:sz w:val="20"/>
      </w:rPr>
    </w:lvl>
    <w:lvl w:ilvl="4">
      <w:start w:val="1"/>
      <w:numFmt w:val="decimal"/>
      <w:lvlText w:val="%1.%2.%3.%4.%5."/>
      <w:lvlJc w:val="left"/>
      <w:pPr>
        <w:ind w:left="3960" w:hanging="1080"/>
      </w:pPr>
      <w:rPr>
        <w:rFonts w:ascii="Arial" w:hAnsi="Arial" w:cs="Arial" w:hint="default"/>
        <w:sz w:val="20"/>
      </w:rPr>
    </w:lvl>
    <w:lvl w:ilvl="5">
      <w:start w:val="1"/>
      <w:numFmt w:val="decimal"/>
      <w:lvlText w:val="%1.%2.%3.%4.%5.%6."/>
      <w:lvlJc w:val="left"/>
      <w:pPr>
        <w:ind w:left="4680" w:hanging="1080"/>
      </w:pPr>
      <w:rPr>
        <w:rFonts w:ascii="Arial" w:hAnsi="Arial" w:cs="Arial" w:hint="default"/>
        <w:sz w:val="20"/>
      </w:rPr>
    </w:lvl>
    <w:lvl w:ilvl="6">
      <w:start w:val="1"/>
      <w:numFmt w:val="decimal"/>
      <w:lvlText w:val="%1.%2.%3.%4.%5.%6.%7."/>
      <w:lvlJc w:val="left"/>
      <w:pPr>
        <w:ind w:left="5760" w:hanging="1440"/>
      </w:pPr>
      <w:rPr>
        <w:rFonts w:ascii="Arial" w:hAnsi="Arial" w:cs="Arial" w:hint="default"/>
        <w:sz w:val="20"/>
      </w:rPr>
    </w:lvl>
    <w:lvl w:ilvl="7">
      <w:start w:val="1"/>
      <w:numFmt w:val="decimal"/>
      <w:lvlText w:val="%1.%2.%3.%4.%5.%6.%7.%8."/>
      <w:lvlJc w:val="left"/>
      <w:pPr>
        <w:ind w:left="6480" w:hanging="1440"/>
      </w:pPr>
      <w:rPr>
        <w:rFonts w:ascii="Arial" w:hAnsi="Arial" w:cs="Arial" w:hint="default"/>
        <w:sz w:val="20"/>
      </w:rPr>
    </w:lvl>
    <w:lvl w:ilvl="8">
      <w:start w:val="1"/>
      <w:numFmt w:val="decimal"/>
      <w:lvlText w:val="%1.%2.%3.%4.%5.%6.%7.%8.%9."/>
      <w:lvlJc w:val="left"/>
      <w:pPr>
        <w:ind w:left="7560" w:hanging="1800"/>
      </w:pPr>
      <w:rPr>
        <w:rFonts w:ascii="Arial" w:hAnsi="Arial" w:cs="Arial" w:hint="default"/>
        <w:sz w:val="20"/>
      </w:rPr>
    </w:lvl>
  </w:abstractNum>
  <w:abstractNum w:abstractNumId="20" w15:restartNumberingAfterBreak="0">
    <w:nsid w:val="444D6F9D"/>
    <w:multiLevelType w:val="hybridMultilevel"/>
    <w:tmpl w:val="71B0F9F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4479145C"/>
    <w:multiLevelType w:val="hybridMultilevel"/>
    <w:tmpl w:val="5E5ED0E6"/>
    <w:lvl w:ilvl="0" w:tplc="0C0A0017">
      <w:start w:val="1"/>
      <w:numFmt w:val="lowerLetter"/>
      <w:lvlText w:val="%1)"/>
      <w:lvlJc w:val="left"/>
      <w:pPr>
        <w:ind w:left="1572" w:hanging="360"/>
      </w:p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22" w15:restartNumberingAfterBreak="0">
    <w:nsid w:val="459243A3"/>
    <w:multiLevelType w:val="hybridMultilevel"/>
    <w:tmpl w:val="1B665F6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4BF94E95"/>
    <w:multiLevelType w:val="hybridMultilevel"/>
    <w:tmpl w:val="F2DA309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15:restartNumberingAfterBreak="0">
    <w:nsid w:val="507E47AB"/>
    <w:multiLevelType w:val="hybridMultilevel"/>
    <w:tmpl w:val="D2FC83DE"/>
    <w:lvl w:ilvl="0" w:tplc="13B2DB7C">
      <w:start w:val="10"/>
      <w:numFmt w:val="bullet"/>
      <w:lvlText w:val="-"/>
      <w:lvlJc w:val="left"/>
      <w:pPr>
        <w:ind w:left="1415" w:hanging="360"/>
      </w:pPr>
      <w:rPr>
        <w:rFonts w:ascii="Arial" w:eastAsia="Calibri" w:hAnsi="Arial" w:cs="Arial" w:hint="default"/>
      </w:rPr>
    </w:lvl>
    <w:lvl w:ilvl="1" w:tplc="0C0A0003" w:tentative="1">
      <w:start w:val="1"/>
      <w:numFmt w:val="bullet"/>
      <w:lvlText w:val="o"/>
      <w:lvlJc w:val="left"/>
      <w:pPr>
        <w:ind w:left="2135" w:hanging="360"/>
      </w:pPr>
      <w:rPr>
        <w:rFonts w:ascii="Courier New" w:hAnsi="Courier New" w:cs="Courier New" w:hint="default"/>
      </w:rPr>
    </w:lvl>
    <w:lvl w:ilvl="2" w:tplc="0C0A0005" w:tentative="1">
      <w:start w:val="1"/>
      <w:numFmt w:val="bullet"/>
      <w:lvlText w:val=""/>
      <w:lvlJc w:val="left"/>
      <w:pPr>
        <w:ind w:left="2855" w:hanging="360"/>
      </w:pPr>
      <w:rPr>
        <w:rFonts w:ascii="Wingdings" w:hAnsi="Wingdings" w:hint="default"/>
      </w:rPr>
    </w:lvl>
    <w:lvl w:ilvl="3" w:tplc="0C0A0001" w:tentative="1">
      <w:start w:val="1"/>
      <w:numFmt w:val="bullet"/>
      <w:lvlText w:val=""/>
      <w:lvlJc w:val="left"/>
      <w:pPr>
        <w:ind w:left="3575" w:hanging="360"/>
      </w:pPr>
      <w:rPr>
        <w:rFonts w:ascii="Symbol" w:hAnsi="Symbol" w:hint="default"/>
      </w:rPr>
    </w:lvl>
    <w:lvl w:ilvl="4" w:tplc="0C0A0003" w:tentative="1">
      <w:start w:val="1"/>
      <w:numFmt w:val="bullet"/>
      <w:lvlText w:val="o"/>
      <w:lvlJc w:val="left"/>
      <w:pPr>
        <w:ind w:left="4295" w:hanging="360"/>
      </w:pPr>
      <w:rPr>
        <w:rFonts w:ascii="Courier New" w:hAnsi="Courier New" w:cs="Courier New" w:hint="default"/>
      </w:rPr>
    </w:lvl>
    <w:lvl w:ilvl="5" w:tplc="0C0A0005" w:tentative="1">
      <w:start w:val="1"/>
      <w:numFmt w:val="bullet"/>
      <w:lvlText w:val=""/>
      <w:lvlJc w:val="left"/>
      <w:pPr>
        <w:ind w:left="5015" w:hanging="360"/>
      </w:pPr>
      <w:rPr>
        <w:rFonts w:ascii="Wingdings" w:hAnsi="Wingdings" w:hint="default"/>
      </w:rPr>
    </w:lvl>
    <w:lvl w:ilvl="6" w:tplc="0C0A0001" w:tentative="1">
      <w:start w:val="1"/>
      <w:numFmt w:val="bullet"/>
      <w:lvlText w:val=""/>
      <w:lvlJc w:val="left"/>
      <w:pPr>
        <w:ind w:left="5735" w:hanging="360"/>
      </w:pPr>
      <w:rPr>
        <w:rFonts w:ascii="Symbol" w:hAnsi="Symbol" w:hint="default"/>
      </w:rPr>
    </w:lvl>
    <w:lvl w:ilvl="7" w:tplc="0C0A0003" w:tentative="1">
      <w:start w:val="1"/>
      <w:numFmt w:val="bullet"/>
      <w:lvlText w:val="o"/>
      <w:lvlJc w:val="left"/>
      <w:pPr>
        <w:ind w:left="6455" w:hanging="360"/>
      </w:pPr>
      <w:rPr>
        <w:rFonts w:ascii="Courier New" w:hAnsi="Courier New" w:cs="Courier New" w:hint="default"/>
      </w:rPr>
    </w:lvl>
    <w:lvl w:ilvl="8" w:tplc="0C0A0005" w:tentative="1">
      <w:start w:val="1"/>
      <w:numFmt w:val="bullet"/>
      <w:lvlText w:val=""/>
      <w:lvlJc w:val="left"/>
      <w:pPr>
        <w:ind w:left="7175" w:hanging="360"/>
      </w:pPr>
      <w:rPr>
        <w:rFonts w:ascii="Wingdings" w:hAnsi="Wingdings" w:hint="default"/>
      </w:rPr>
    </w:lvl>
  </w:abstractNum>
  <w:abstractNum w:abstractNumId="25" w15:restartNumberingAfterBreak="0">
    <w:nsid w:val="53AF2095"/>
    <w:multiLevelType w:val="hybridMultilevel"/>
    <w:tmpl w:val="B18606E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5DBB17C9"/>
    <w:multiLevelType w:val="hybridMultilevel"/>
    <w:tmpl w:val="7944850E"/>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625F14EC"/>
    <w:multiLevelType w:val="hybridMultilevel"/>
    <w:tmpl w:val="F1C47B26"/>
    <w:lvl w:ilvl="0" w:tplc="790C4CBA">
      <w:start w:val="7"/>
      <w:numFmt w:val="bullet"/>
      <w:lvlText w:val="-"/>
      <w:lvlJc w:val="left"/>
      <w:pPr>
        <w:ind w:left="1068" w:hanging="360"/>
      </w:pPr>
      <w:rPr>
        <w:rFonts w:ascii="Helvetica" w:eastAsia="Calibri" w:hAnsi="Helvetica" w:cs="Helvetic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41D00F6"/>
    <w:multiLevelType w:val="hybridMultilevel"/>
    <w:tmpl w:val="AB740AB8"/>
    <w:lvl w:ilvl="0" w:tplc="82660E36">
      <w:numFmt w:val="bullet"/>
      <w:lvlText w:val="-"/>
      <w:lvlJc w:val="left"/>
      <w:pPr>
        <w:ind w:left="1069" w:hanging="360"/>
      </w:pPr>
      <w:rPr>
        <w:rFonts w:ascii="Arial" w:eastAsia="Calibr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9" w15:restartNumberingAfterBreak="0">
    <w:nsid w:val="6550078F"/>
    <w:multiLevelType w:val="hybridMultilevel"/>
    <w:tmpl w:val="2CDC4634"/>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656E7635"/>
    <w:multiLevelType w:val="hybridMultilevel"/>
    <w:tmpl w:val="581CA6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66952B81"/>
    <w:multiLevelType w:val="multilevel"/>
    <w:tmpl w:val="7C9AB1F6"/>
    <w:lvl w:ilvl="0">
      <w:start w:val="2"/>
      <w:numFmt w:val="decimal"/>
      <w:lvlText w:val="%1."/>
      <w:lvlJc w:val="left"/>
      <w:pPr>
        <w:ind w:left="360" w:hanging="360"/>
      </w:pPr>
      <w:rPr>
        <w:rFonts w:ascii="Arial" w:hAnsi="Arial" w:cs="Arial" w:hint="default"/>
        <w:b/>
        <w:sz w:val="20"/>
      </w:rPr>
    </w:lvl>
    <w:lvl w:ilvl="1">
      <w:start w:val="1"/>
      <w:numFmt w:val="decimal"/>
      <w:lvlText w:val="%1.%2."/>
      <w:lvlJc w:val="left"/>
      <w:pPr>
        <w:ind w:left="1080" w:hanging="360"/>
      </w:pPr>
      <w:rPr>
        <w:rFonts w:ascii="Arial" w:hAnsi="Arial" w:cs="Arial" w:hint="default"/>
        <w:b/>
        <w:sz w:val="20"/>
      </w:rPr>
    </w:lvl>
    <w:lvl w:ilvl="2">
      <w:start w:val="1"/>
      <w:numFmt w:val="decimal"/>
      <w:lvlText w:val="%1.%2.%3."/>
      <w:lvlJc w:val="left"/>
      <w:pPr>
        <w:ind w:left="2160" w:hanging="720"/>
      </w:pPr>
      <w:rPr>
        <w:rFonts w:ascii="Arial" w:hAnsi="Arial" w:cs="Arial" w:hint="default"/>
        <w:sz w:val="20"/>
      </w:rPr>
    </w:lvl>
    <w:lvl w:ilvl="3">
      <w:start w:val="1"/>
      <w:numFmt w:val="decimal"/>
      <w:lvlText w:val="%1.%2.%3.%4."/>
      <w:lvlJc w:val="left"/>
      <w:pPr>
        <w:ind w:left="2880" w:hanging="720"/>
      </w:pPr>
      <w:rPr>
        <w:rFonts w:ascii="Arial" w:hAnsi="Arial" w:cs="Arial" w:hint="default"/>
        <w:sz w:val="20"/>
      </w:rPr>
    </w:lvl>
    <w:lvl w:ilvl="4">
      <w:start w:val="1"/>
      <w:numFmt w:val="decimal"/>
      <w:lvlText w:val="%1.%2.%3.%4.%5."/>
      <w:lvlJc w:val="left"/>
      <w:pPr>
        <w:ind w:left="3960" w:hanging="1080"/>
      </w:pPr>
      <w:rPr>
        <w:rFonts w:ascii="Arial" w:hAnsi="Arial" w:cs="Arial" w:hint="default"/>
        <w:sz w:val="20"/>
      </w:rPr>
    </w:lvl>
    <w:lvl w:ilvl="5">
      <w:start w:val="1"/>
      <w:numFmt w:val="decimal"/>
      <w:lvlText w:val="%1.%2.%3.%4.%5.%6."/>
      <w:lvlJc w:val="left"/>
      <w:pPr>
        <w:ind w:left="4680" w:hanging="1080"/>
      </w:pPr>
      <w:rPr>
        <w:rFonts w:ascii="Arial" w:hAnsi="Arial" w:cs="Arial" w:hint="default"/>
        <w:sz w:val="20"/>
      </w:rPr>
    </w:lvl>
    <w:lvl w:ilvl="6">
      <w:start w:val="1"/>
      <w:numFmt w:val="decimal"/>
      <w:lvlText w:val="%1.%2.%3.%4.%5.%6.%7."/>
      <w:lvlJc w:val="left"/>
      <w:pPr>
        <w:ind w:left="5760" w:hanging="1440"/>
      </w:pPr>
      <w:rPr>
        <w:rFonts w:ascii="Arial" w:hAnsi="Arial" w:cs="Arial" w:hint="default"/>
        <w:sz w:val="20"/>
      </w:rPr>
    </w:lvl>
    <w:lvl w:ilvl="7">
      <w:start w:val="1"/>
      <w:numFmt w:val="decimal"/>
      <w:lvlText w:val="%1.%2.%3.%4.%5.%6.%7.%8."/>
      <w:lvlJc w:val="left"/>
      <w:pPr>
        <w:ind w:left="6480" w:hanging="1440"/>
      </w:pPr>
      <w:rPr>
        <w:rFonts w:ascii="Arial" w:hAnsi="Arial" w:cs="Arial" w:hint="default"/>
        <w:sz w:val="20"/>
      </w:rPr>
    </w:lvl>
    <w:lvl w:ilvl="8">
      <w:start w:val="1"/>
      <w:numFmt w:val="decimal"/>
      <w:lvlText w:val="%1.%2.%3.%4.%5.%6.%7.%8.%9."/>
      <w:lvlJc w:val="left"/>
      <w:pPr>
        <w:ind w:left="7560" w:hanging="1800"/>
      </w:pPr>
      <w:rPr>
        <w:rFonts w:ascii="Arial" w:hAnsi="Arial" w:cs="Arial" w:hint="default"/>
        <w:sz w:val="20"/>
      </w:rPr>
    </w:lvl>
  </w:abstractNum>
  <w:abstractNum w:abstractNumId="32" w15:restartNumberingAfterBreak="0">
    <w:nsid w:val="6BBC5D1D"/>
    <w:multiLevelType w:val="hybridMultilevel"/>
    <w:tmpl w:val="F48EA8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6C5672A7"/>
    <w:multiLevelType w:val="hybridMultilevel"/>
    <w:tmpl w:val="8D488060"/>
    <w:lvl w:ilvl="0" w:tplc="470041B4">
      <w:start w:val="1"/>
      <w:numFmt w:val="bullet"/>
      <w:lvlText w:val="•"/>
      <w:lvlJc w:val="left"/>
      <w:pPr>
        <w:tabs>
          <w:tab w:val="num" w:pos="720"/>
        </w:tabs>
        <w:ind w:left="720" w:hanging="360"/>
      </w:pPr>
      <w:rPr>
        <w:rFonts w:ascii="Times New Roman" w:hAnsi="Times New Roman" w:hint="default"/>
      </w:rPr>
    </w:lvl>
    <w:lvl w:ilvl="1" w:tplc="1514FAC6" w:tentative="1">
      <w:start w:val="1"/>
      <w:numFmt w:val="bullet"/>
      <w:lvlText w:val="•"/>
      <w:lvlJc w:val="left"/>
      <w:pPr>
        <w:tabs>
          <w:tab w:val="num" w:pos="1440"/>
        </w:tabs>
        <w:ind w:left="1440" w:hanging="360"/>
      </w:pPr>
      <w:rPr>
        <w:rFonts w:ascii="Times New Roman" w:hAnsi="Times New Roman" w:hint="default"/>
      </w:rPr>
    </w:lvl>
    <w:lvl w:ilvl="2" w:tplc="49581A50">
      <w:start w:val="1"/>
      <w:numFmt w:val="bullet"/>
      <w:lvlText w:val="•"/>
      <w:lvlJc w:val="left"/>
      <w:pPr>
        <w:tabs>
          <w:tab w:val="num" w:pos="2160"/>
        </w:tabs>
        <w:ind w:left="2160" w:hanging="360"/>
      </w:pPr>
      <w:rPr>
        <w:rFonts w:ascii="Times New Roman" w:hAnsi="Times New Roman" w:hint="default"/>
      </w:rPr>
    </w:lvl>
    <w:lvl w:ilvl="3" w:tplc="C7EC641A" w:tentative="1">
      <w:start w:val="1"/>
      <w:numFmt w:val="bullet"/>
      <w:lvlText w:val="•"/>
      <w:lvlJc w:val="left"/>
      <w:pPr>
        <w:tabs>
          <w:tab w:val="num" w:pos="2880"/>
        </w:tabs>
        <w:ind w:left="2880" w:hanging="360"/>
      </w:pPr>
      <w:rPr>
        <w:rFonts w:ascii="Times New Roman" w:hAnsi="Times New Roman" w:hint="default"/>
      </w:rPr>
    </w:lvl>
    <w:lvl w:ilvl="4" w:tplc="D242B98C" w:tentative="1">
      <w:start w:val="1"/>
      <w:numFmt w:val="bullet"/>
      <w:lvlText w:val="•"/>
      <w:lvlJc w:val="left"/>
      <w:pPr>
        <w:tabs>
          <w:tab w:val="num" w:pos="3600"/>
        </w:tabs>
        <w:ind w:left="3600" w:hanging="360"/>
      </w:pPr>
      <w:rPr>
        <w:rFonts w:ascii="Times New Roman" w:hAnsi="Times New Roman" w:hint="default"/>
      </w:rPr>
    </w:lvl>
    <w:lvl w:ilvl="5" w:tplc="BB7277F8" w:tentative="1">
      <w:start w:val="1"/>
      <w:numFmt w:val="bullet"/>
      <w:lvlText w:val="•"/>
      <w:lvlJc w:val="left"/>
      <w:pPr>
        <w:tabs>
          <w:tab w:val="num" w:pos="4320"/>
        </w:tabs>
        <w:ind w:left="4320" w:hanging="360"/>
      </w:pPr>
      <w:rPr>
        <w:rFonts w:ascii="Times New Roman" w:hAnsi="Times New Roman" w:hint="default"/>
      </w:rPr>
    </w:lvl>
    <w:lvl w:ilvl="6" w:tplc="C2ACD9F8" w:tentative="1">
      <w:start w:val="1"/>
      <w:numFmt w:val="bullet"/>
      <w:lvlText w:val="•"/>
      <w:lvlJc w:val="left"/>
      <w:pPr>
        <w:tabs>
          <w:tab w:val="num" w:pos="5040"/>
        </w:tabs>
        <w:ind w:left="5040" w:hanging="360"/>
      </w:pPr>
      <w:rPr>
        <w:rFonts w:ascii="Times New Roman" w:hAnsi="Times New Roman" w:hint="default"/>
      </w:rPr>
    </w:lvl>
    <w:lvl w:ilvl="7" w:tplc="BF1C2180" w:tentative="1">
      <w:start w:val="1"/>
      <w:numFmt w:val="bullet"/>
      <w:lvlText w:val="•"/>
      <w:lvlJc w:val="left"/>
      <w:pPr>
        <w:tabs>
          <w:tab w:val="num" w:pos="5760"/>
        </w:tabs>
        <w:ind w:left="5760" w:hanging="360"/>
      </w:pPr>
      <w:rPr>
        <w:rFonts w:ascii="Times New Roman" w:hAnsi="Times New Roman" w:hint="default"/>
      </w:rPr>
    </w:lvl>
    <w:lvl w:ilvl="8" w:tplc="78E09B3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FF722DF"/>
    <w:multiLevelType w:val="hybridMultilevel"/>
    <w:tmpl w:val="DCB48F8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05B1C0F"/>
    <w:multiLevelType w:val="hybridMultilevel"/>
    <w:tmpl w:val="311435A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6" w15:restartNumberingAfterBreak="0">
    <w:nsid w:val="7066455E"/>
    <w:multiLevelType w:val="hybridMultilevel"/>
    <w:tmpl w:val="3ECED15A"/>
    <w:lvl w:ilvl="0" w:tplc="A7167872">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37" w15:restartNumberingAfterBreak="0">
    <w:nsid w:val="70AF476B"/>
    <w:multiLevelType w:val="hybridMultilevel"/>
    <w:tmpl w:val="669CFC5E"/>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8" w15:restartNumberingAfterBreak="0">
    <w:nsid w:val="765D1412"/>
    <w:multiLevelType w:val="hybridMultilevel"/>
    <w:tmpl w:val="4A287066"/>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9" w15:restartNumberingAfterBreak="0">
    <w:nsid w:val="79016B37"/>
    <w:multiLevelType w:val="hybridMultilevel"/>
    <w:tmpl w:val="D44CF086"/>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7E0B4331"/>
    <w:multiLevelType w:val="hybridMultilevel"/>
    <w:tmpl w:val="BCB4D4F4"/>
    <w:lvl w:ilvl="0" w:tplc="0C0A0001">
      <w:start w:val="1"/>
      <w:numFmt w:val="bullet"/>
      <w:lvlText w:val=""/>
      <w:lvlJc w:val="left"/>
      <w:pPr>
        <w:ind w:left="1423" w:hanging="360"/>
      </w:pPr>
      <w:rPr>
        <w:rFonts w:ascii="Symbol" w:hAnsi="Symbol" w:hint="default"/>
      </w:rPr>
    </w:lvl>
    <w:lvl w:ilvl="1" w:tplc="0C0A0003" w:tentative="1">
      <w:start w:val="1"/>
      <w:numFmt w:val="bullet"/>
      <w:lvlText w:val="o"/>
      <w:lvlJc w:val="left"/>
      <w:pPr>
        <w:ind w:left="2143" w:hanging="360"/>
      </w:pPr>
      <w:rPr>
        <w:rFonts w:ascii="Courier New" w:hAnsi="Courier New" w:cs="Courier New" w:hint="default"/>
      </w:rPr>
    </w:lvl>
    <w:lvl w:ilvl="2" w:tplc="0C0A0005">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41" w15:restartNumberingAfterBreak="0">
    <w:nsid w:val="7E851774"/>
    <w:multiLevelType w:val="hybridMultilevel"/>
    <w:tmpl w:val="C0B8E726"/>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25"/>
  </w:num>
  <w:num w:numId="2">
    <w:abstractNumId w:val="41"/>
  </w:num>
  <w:num w:numId="3">
    <w:abstractNumId w:val="2"/>
  </w:num>
  <w:num w:numId="4">
    <w:abstractNumId w:val="26"/>
  </w:num>
  <w:num w:numId="5">
    <w:abstractNumId w:val="40"/>
  </w:num>
  <w:num w:numId="6">
    <w:abstractNumId w:val="33"/>
  </w:num>
  <w:num w:numId="7">
    <w:abstractNumId w:val="24"/>
  </w:num>
  <w:num w:numId="8">
    <w:abstractNumId w:val="5"/>
  </w:num>
  <w:num w:numId="9">
    <w:abstractNumId w:val="1"/>
  </w:num>
  <w:num w:numId="10">
    <w:abstractNumId w:val="39"/>
  </w:num>
  <w:num w:numId="11">
    <w:abstractNumId w:val="11"/>
  </w:num>
  <w:num w:numId="12">
    <w:abstractNumId w:val="16"/>
  </w:num>
  <w:num w:numId="13">
    <w:abstractNumId w:val="17"/>
  </w:num>
  <w:num w:numId="14">
    <w:abstractNumId w:val="29"/>
  </w:num>
  <w:num w:numId="15">
    <w:abstractNumId w:val="27"/>
  </w:num>
  <w:num w:numId="16">
    <w:abstractNumId w:val="32"/>
  </w:num>
  <w:num w:numId="17">
    <w:abstractNumId w:val="37"/>
  </w:num>
  <w:num w:numId="18">
    <w:abstractNumId w:val="21"/>
  </w:num>
  <w:num w:numId="19">
    <w:abstractNumId w:val="4"/>
  </w:num>
  <w:num w:numId="20">
    <w:abstractNumId w:val="11"/>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num>
  <w:num w:numId="24">
    <w:abstractNumId w:val="22"/>
  </w:num>
  <w:num w:numId="25">
    <w:abstractNumId w:val="12"/>
  </w:num>
  <w:num w:numId="26">
    <w:abstractNumId w:val="6"/>
  </w:num>
  <w:num w:numId="27">
    <w:abstractNumId w:val="23"/>
  </w:num>
  <w:num w:numId="28">
    <w:abstractNumId w:val="18"/>
  </w:num>
  <w:num w:numId="29">
    <w:abstractNumId w:val="35"/>
  </w:num>
  <w:num w:numId="30">
    <w:abstractNumId w:val="10"/>
  </w:num>
  <w:num w:numId="31">
    <w:abstractNumId w:val="13"/>
  </w:num>
  <w:num w:numId="32">
    <w:abstractNumId w:val="14"/>
  </w:num>
  <w:num w:numId="33">
    <w:abstractNumId w:val="3"/>
  </w:num>
  <w:num w:numId="34">
    <w:abstractNumId w:val="7"/>
  </w:num>
  <w:num w:numId="35">
    <w:abstractNumId w:val="30"/>
  </w:num>
  <w:num w:numId="36">
    <w:abstractNumId w:val="19"/>
  </w:num>
  <w:num w:numId="37">
    <w:abstractNumId w:val="34"/>
  </w:num>
  <w:num w:numId="38">
    <w:abstractNumId w:val="0"/>
  </w:num>
  <w:num w:numId="39">
    <w:abstractNumId w:val="20"/>
  </w:num>
  <w:num w:numId="40">
    <w:abstractNumId w:val="28"/>
  </w:num>
  <w:num w:numId="41">
    <w:abstractNumId w:val="38"/>
  </w:num>
  <w:num w:numId="42">
    <w:abstractNumId w:val="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60"/>
    <w:rsid w:val="0000071C"/>
    <w:rsid w:val="00000FE0"/>
    <w:rsid w:val="00005680"/>
    <w:rsid w:val="0002721E"/>
    <w:rsid w:val="0003230F"/>
    <w:rsid w:val="00036731"/>
    <w:rsid w:val="000451DA"/>
    <w:rsid w:val="0005345C"/>
    <w:rsid w:val="00062B1E"/>
    <w:rsid w:val="0006604B"/>
    <w:rsid w:val="00066747"/>
    <w:rsid w:val="00067BE8"/>
    <w:rsid w:val="00071A6C"/>
    <w:rsid w:val="000732A4"/>
    <w:rsid w:val="000803A1"/>
    <w:rsid w:val="00086D3E"/>
    <w:rsid w:val="000905A5"/>
    <w:rsid w:val="000956F9"/>
    <w:rsid w:val="000A32FF"/>
    <w:rsid w:val="000A45D0"/>
    <w:rsid w:val="000A6EB3"/>
    <w:rsid w:val="000A7033"/>
    <w:rsid w:val="000A7C62"/>
    <w:rsid w:val="000B197C"/>
    <w:rsid w:val="000C2CF5"/>
    <w:rsid w:val="000C57C0"/>
    <w:rsid w:val="000C627E"/>
    <w:rsid w:val="000D2669"/>
    <w:rsid w:val="000D3C60"/>
    <w:rsid w:val="000D58A2"/>
    <w:rsid w:val="000E5287"/>
    <w:rsid w:val="000E54FA"/>
    <w:rsid w:val="000F045F"/>
    <w:rsid w:val="000F2147"/>
    <w:rsid w:val="000F2C36"/>
    <w:rsid w:val="000F68A9"/>
    <w:rsid w:val="00111621"/>
    <w:rsid w:val="00112E0A"/>
    <w:rsid w:val="001267BD"/>
    <w:rsid w:val="001304B2"/>
    <w:rsid w:val="0013150C"/>
    <w:rsid w:val="00131E5A"/>
    <w:rsid w:val="001321B6"/>
    <w:rsid w:val="00132D13"/>
    <w:rsid w:val="00135E0C"/>
    <w:rsid w:val="001365A4"/>
    <w:rsid w:val="00137376"/>
    <w:rsid w:val="00140CB2"/>
    <w:rsid w:val="0014702A"/>
    <w:rsid w:val="00153CCD"/>
    <w:rsid w:val="00154AEE"/>
    <w:rsid w:val="001616E7"/>
    <w:rsid w:val="00163B75"/>
    <w:rsid w:val="0017228C"/>
    <w:rsid w:val="00181127"/>
    <w:rsid w:val="001830A1"/>
    <w:rsid w:val="00185F47"/>
    <w:rsid w:val="001860F4"/>
    <w:rsid w:val="00195F2E"/>
    <w:rsid w:val="001A106A"/>
    <w:rsid w:val="001A22C7"/>
    <w:rsid w:val="001B00F0"/>
    <w:rsid w:val="001B0E47"/>
    <w:rsid w:val="001B4BF5"/>
    <w:rsid w:val="001C30B7"/>
    <w:rsid w:val="001C3FDE"/>
    <w:rsid w:val="001C75CD"/>
    <w:rsid w:val="001C7DA1"/>
    <w:rsid w:val="001D7E44"/>
    <w:rsid w:val="001E213D"/>
    <w:rsid w:val="001E2B95"/>
    <w:rsid w:val="001F0A62"/>
    <w:rsid w:val="001F5CA7"/>
    <w:rsid w:val="001F71F3"/>
    <w:rsid w:val="001F7C1C"/>
    <w:rsid w:val="00211D25"/>
    <w:rsid w:val="00217091"/>
    <w:rsid w:val="00224B0E"/>
    <w:rsid w:val="00227B63"/>
    <w:rsid w:val="00227BB0"/>
    <w:rsid w:val="00227DED"/>
    <w:rsid w:val="00231C2B"/>
    <w:rsid w:val="002341CA"/>
    <w:rsid w:val="002357CF"/>
    <w:rsid w:val="00242A59"/>
    <w:rsid w:val="0024776D"/>
    <w:rsid w:val="00252FD3"/>
    <w:rsid w:val="002530A6"/>
    <w:rsid w:val="00253D89"/>
    <w:rsid w:val="0025514B"/>
    <w:rsid w:val="0025708C"/>
    <w:rsid w:val="00262034"/>
    <w:rsid w:val="002647B9"/>
    <w:rsid w:val="00264D13"/>
    <w:rsid w:val="00265B33"/>
    <w:rsid w:val="002677D7"/>
    <w:rsid w:val="0028181A"/>
    <w:rsid w:val="00281B85"/>
    <w:rsid w:val="0028590D"/>
    <w:rsid w:val="00293326"/>
    <w:rsid w:val="002935FF"/>
    <w:rsid w:val="00293858"/>
    <w:rsid w:val="002A1030"/>
    <w:rsid w:val="002B0243"/>
    <w:rsid w:val="002B280F"/>
    <w:rsid w:val="002B3A78"/>
    <w:rsid w:val="002B6E95"/>
    <w:rsid w:val="002C0184"/>
    <w:rsid w:val="002C74B3"/>
    <w:rsid w:val="002D4C10"/>
    <w:rsid w:val="002D78A1"/>
    <w:rsid w:val="002E4744"/>
    <w:rsid w:val="002E6F03"/>
    <w:rsid w:val="002E7056"/>
    <w:rsid w:val="002F13E5"/>
    <w:rsid w:val="002F1ACE"/>
    <w:rsid w:val="002F2FE1"/>
    <w:rsid w:val="002F56E1"/>
    <w:rsid w:val="002F7213"/>
    <w:rsid w:val="002F7F39"/>
    <w:rsid w:val="00302358"/>
    <w:rsid w:val="003046E0"/>
    <w:rsid w:val="00312DD6"/>
    <w:rsid w:val="00315BEC"/>
    <w:rsid w:val="00316713"/>
    <w:rsid w:val="00320CA7"/>
    <w:rsid w:val="0032162D"/>
    <w:rsid w:val="00331BBE"/>
    <w:rsid w:val="0034267F"/>
    <w:rsid w:val="00346C59"/>
    <w:rsid w:val="00352D74"/>
    <w:rsid w:val="00355107"/>
    <w:rsid w:val="00356065"/>
    <w:rsid w:val="003563E4"/>
    <w:rsid w:val="00363520"/>
    <w:rsid w:val="003663D1"/>
    <w:rsid w:val="00370E90"/>
    <w:rsid w:val="003710E9"/>
    <w:rsid w:val="00374B8F"/>
    <w:rsid w:val="003819C2"/>
    <w:rsid w:val="003871F3"/>
    <w:rsid w:val="00392B32"/>
    <w:rsid w:val="00393C5F"/>
    <w:rsid w:val="003A48B9"/>
    <w:rsid w:val="003A4E76"/>
    <w:rsid w:val="003A5DC7"/>
    <w:rsid w:val="003C0317"/>
    <w:rsid w:val="003C233D"/>
    <w:rsid w:val="003C61F3"/>
    <w:rsid w:val="003D0B23"/>
    <w:rsid w:val="003D0EAA"/>
    <w:rsid w:val="003D16E8"/>
    <w:rsid w:val="003D6F17"/>
    <w:rsid w:val="003E0CA7"/>
    <w:rsid w:val="003F0441"/>
    <w:rsid w:val="003F07E2"/>
    <w:rsid w:val="003F141F"/>
    <w:rsid w:val="003F284B"/>
    <w:rsid w:val="003F3F12"/>
    <w:rsid w:val="003F4FFC"/>
    <w:rsid w:val="00410EBE"/>
    <w:rsid w:val="00412FD1"/>
    <w:rsid w:val="00413B75"/>
    <w:rsid w:val="00415623"/>
    <w:rsid w:val="00416C9E"/>
    <w:rsid w:val="004202F5"/>
    <w:rsid w:val="0042338F"/>
    <w:rsid w:val="00424836"/>
    <w:rsid w:val="00425197"/>
    <w:rsid w:val="004333B4"/>
    <w:rsid w:val="00436418"/>
    <w:rsid w:val="00442504"/>
    <w:rsid w:val="00442818"/>
    <w:rsid w:val="00445611"/>
    <w:rsid w:val="00446B6B"/>
    <w:rsid w:val="00453122"/>
    <w:rsid w:val="00461E75"/>
    <w:rsid w:val="00462DF4"/>
    <w:rsid w:val="004641E0"/>
    <w:rsid w:val="00464438"/>
    <w:rsid w:val="004724A9"/>
    <w:rsid w:val="004771F2"/>
    <w:rsid w:val="00481184"/>
    <w:rsid w:val="004858F3"/>
    <w:rsid w:val="004B4B5B"/>
    <w:rsid w:val="004B4BFE"/>
    <w:rsid w:val="004C119E"/>
    <w:rsid w:val="004C616C"/>
    <w:rsid w:val="004C694F"/>
    <w:rsid w:val="004D0096"/>
    <w:rsid w:val="004D5763"/>
    <w:rsid w:val="004F1759"/>
    <w:rsid w:val="004F59D0"/>
    <w:rsid w:val="0050246E"/>
    <w:rsid w:val="005139CD"/>
    <w:rsid w:val="00515E4E"/>
    <w:rsid w:val="0051648B"/>
    <w:rsid w:val="005169B2"/>
    <w:rsid w:val="0051726D"/>
    <w:rsid w:val="00521361"/>
    <w:rsid w:val="005219FB"/>
    <w:rsid w:val="00530F5B"/>
    <w:rsid w:val="005312EB"/>
    <w:rsid w:val="00531A52"/>
    <w:rsid w:val="00541F39"/>
    <w:rsid w:val="00543D3C"/>
    <w:rsid w:val="0054544B"/>
    <w:rsid w:val="00545972"/>
    <w:rsid w:val="005502BE"/>
    <w:rsid w:val="005554A7"/>
    <w:rsid w:val="00560E38"/>
    <w:rsid w:val="00563701"/>
    <w:rsid w:val="0056732A"/>
    <w:rsid w:val="00572980"/>
    <w:rsid w:val="00572B3F"/>
    <w:rsid w:val="00577B0D"/>
    <w:rsid w:val="00581C3D"/>
    <w:rsid w:val="00591F52"/>
    <w:rsid w:val="005922DE"/>
    <w:rsid w:val="00596D1D"/>
    <w:rsid w:val="005979C9"/>
    <w:rsid w:val="00597A61"/>
    <w:rsid w:val="005A7D88"/>
    <w:rsid w:val="005B10DA"/>
    <w:rsid w:val="005B3B21"/>
    <w:rsid w:val="005B7C21"/>
    <w:rsid w:val="005C1A1B"/>
    <w:rsid w:val="005D0BE1"/>
    <w:rsid w:val="005D2393"/>
    <w:rsid w:val="005D67BA"/>
    <w:rsid w:val="005D700A"/>
    <w:rsid w:val="005E373E"/>
    <w:rsid w:val="005E4581"/>
    <w:rsid w:val="005E6512"/>
    <w:rsid w:val="005F2876"/>
    <w:rsid w:val="005F335E"/>
    <w:rsid w:val="005F3B1E"/>
    <w:rsid w:val="00600439"/>
    <w:rsid w:val="006160DF"/>
    <w:rsid w:val="00624A46"/>
    <w:rsid w:val="00630949"/>
    <w:rsid w:val="00636AF0"/>
    <w:rsid w:val="006457FD"/>
    <w:rsid w:val="00651869"/>
    <w:rsid w:val="00661C4D"/>
    <w:rsid w:val="00665CB3"/>
    <w:rsid w:val="0066769B"/>
    <w:rsid w:val="00672EDB"/>
    <w:rsid w:val="00673B8E"/>
    <w:rsid w:val="00677D0F"/>
    <w:rsid w:val="006807A7"/>
    <w:rsid w:val="0068180F"/>
    <w:rsid w:val="00684690"/>
    <w:rsid w:val="0068727E"/>
    <w:rsid w:val="00690734"/>
    <w:rsid w:val="006907DD"/>
    <w:rsid w:val="0069137C"/>
    <w:rsid w:val="00692BB6"/>
    <w:rsid w:val="00693683"/>
    <w:rsid w:val="00694913"/>
    <w:rsid w:val="006A1163"/>
    <w:rsid w:val="006A22A6"/>
    <w:rsid w:val="006A3BF6"/>
    <w:rsid w:val="006B3BEE"/>
    <w:rsid w:val="006B4A09"/>
    <w:rsid w:val="006C5D37"/>
    <w:rsid w:val="006C6426"/>
    <w:rsid w:val="006C6C11"/>
    <w:rsid w:val="006E43A2"/>
    <w:rsid w:val="006F16C3"/>
    <w:rsid w:val="006F3A6A"/>
    <w:rsid w:val="006F772F"/>
    <w:rsid w:val="00704C42"/>
    <w:rsid w:val="00704EA7"/>
    <w:rsid w:val="00714C1C"/>
    <w:rsid w:val="00715539"/>
    <w:rsid w:val="007168C4"/>
    <w:rsid w:val="0072125C"/>
    <w:rsid w:val="0072564C"/>
    <w:rsid w:val="00733FE5"/>
    <w:rsid w:val="00742BD6"/>
    <w:rsid w:val="00743BED"/>
    <w:rsid w:val="0074492A"/>
    <w:rsid w:val="007552FB"/>
    <w:rsid w:val="007559C6"/>
    <w:rsid w:val="007646E0"/>
    <w:rsid w:val="00770269"/>
    <w:rsid w:val="007836EA"/>
    <w:rsid w:val="00784F56"/>
    <w:rsid w:val="00785AE3"/>
    <w:rsid w:val="00790436"/>
    <w:rsid w:val="007916C3"/>
    <w:rsid w:val="00795A13"/>
    <w:rsid w:val="007A269A"/>
    <w:rsid w:val="007B7449"/>
    <w:rsid w:val="007C289B"/>
    <w:rsid w:val="007C312D"/>
    <w:rsid w:val="007C65B3"/>
    <w:rsid w:val="007C77F0"/>
    <w:rsid w:val="007D08FD"/>
    <w:rsid w:val="007D1B62"/>
    <w:rsid w:val="007D1D83"/>
    <w:rsid w:val="007D4412"/>
    <w:rsid w:val="007D7C45"/>
    <w:rsid w:val="007D7C98"/>
    <w:rsid w:val="007D7FCA"/>
    <w:rsid w:val="007E79EF"/>
    <w:rsid w:val="007F23F7"/>
    <w:rsid w:val="008012D2"/>
    <w:rsid w:val="00806ABE"/>
    <w:rsid w:val="008101B6"/>
    <w:rsid w:val="0081303E"/>
    <w:rsid w:val="00820A3C"/>
    <w:rsid w:val="00822852"/>
    <w:rsid w:val="00822C86"/>
    <w:rsid w:val="008324F7"/>
    <w:rsid w:val="00834D26"/>
    <w:rsid w:val="00835C75"/>
    <w:rsid w:val="008411F7"/>
    <w:rsid w:val="00841C22"/>
    <w:rsid w:val="00844323"/>
    <w:rsid w:val="00844C90"/>
    <w:rsid w:val="00852408"/>
    <w:rsid w:val="0085610C"/>
    <w:rsid w:val="00871D12"/>
    <w:rsid w:val="00875845"/>
    <w:rsid w:val="00886363"/>
    <w:rsid w:val="0089456A"/>
    <w:rsid w:val="0089561F"/>
    <w:rsid w:val="008A1AE7"/>
    <w:rsid w:val="008B03AC"/>
    <w:rsid w:val="008B2418"/>
    <w:rsid w:val="008C0B5E"/>
    <w:rsid w:val="008C40CD"/>
    <w:rsid w:val="008D0B64"/>
    <w:rsid w:val="008D3378"/>
    <w:rsid w:val="008E2399"/>
    <w:rsid w:val="008E2E66"/>
    <w:rsid w:val="008F301E"/>
    <w:rsid w:val="008F4C0B"/>
    <w:rsid w:val="0090348A"/>
    <w:rsid w:val="00910FB8"/>
    <w:rsid w:val="00912560"/>
    <w:rsid w:val="00921D42"/>
    <w:rsid w:val="00923AA1"/>
    <w:rsid w:val="0092467B"/>
    <w:rsid w:val="009306A9"/>
    <w:rsid w:val="00931C91"/>
    <w:rsid w:val="00933219"/>
    <w:rsid w:val="00933ED7"/>
    <w:rsid w:val="00936078"/>
    <w:rsid w:val="00937E6B"/>
    <w:rsid w:val="00941E78"/>
    <w:rsid w:val="00943BFC"/>
    <w:rsid w:val="009444B7"/>
    <w:rsid w:val="00945DA5"/>
    <w:rsid w:val="00952EC7"/>
    <w:rsid w:val="0095519C"/>
    <w:rsid w:val="0095731A"/>
    <w:rsid w:val="00965BB7"/>
    <w:rsid w:val="00971A9B"/>
    <w:rsid w:val="00975219"/>
    <w:rsid w:val="009759DA"/>
    <w:rsid w:val="0098124F"/>
    <w:rsid w:val="009846CF"/>
    <w:rsid w:val="00984E6D"/>
    <w:rsid w:val="00986FA1"/>
    <w:rsid w:val="00987B67"/>
    <w:rsid w:val="009A12F9"/>
    <w:rsid w:val="009B73D5"/>
    <w:rsid w:val="009C1D5B"/>
    <w:rsid w:val="009C2853"/>
    <w:rsid w:val="009D0F69"/>
    <w:rsid w:val="009D27FD"/>
    <w:rsid w:val="009D6DCC"/>
    <w:rsid w:val="009E1A34"/>
    <w:rsid w:val="009E214D"/>
    <w:rsid w:val="009E2674"/>
    <w:rsid w:val="009F4744"/>
    <w:rsid w:val="00A04313"/>
    <w:rsid w:val="00A063CB"/>
    <w:rsid w:val="00A112B7"/>
    <w:rsid w:val="00A132DE"/>
    <w:rsid w:val="00A161A0"/>
    <w:rsid w:val="00A1713E"/>
    <w:rsid w:val="00A17887"/>
    <w:rsid w:val="00A23706"/>
    <w:rsid w:val="00A26A4E"/>
    <w:rsid w:val="00A37D67"/>
    <w:rsid w:val="00A438CF"/>
    <w:rsid w:val="00A46FA7"/>
    <w:rsid w:val="00A50137"/>
    <w:rsid w:val="00A50B17"/>
    <w:rsid w:val="00A5142E"/>
    <w:rsid w:val="00A67E83"/>
    <w:rsid w:val="00A819B3"/>
    <w:rsid w:val="00A845D9"/>
    <w:rsid w:val="00A87402"/>
    <w:rsid w:val="00A963BB"/>
    <w:rsid w:val="00AA619B"/>
    <w:rsid w:val="00AB7A04"/>
    <w:rsid w:val="00AC51BD"/>
    <w:rsid w:val="00AD2CC4"/>
    <w:rsid w:val="00AE19A4"/>
    <w:rsid w:val="00AF3275"/>
    <w:rsid w:val="00AF51D0"/>
    <w:rsid w:val="00AF75B5"/>
    <w:rsid w:val="00B03495"/>
    <w:rsid w:val="00B06E72"/>
    <w:rsid w:val="00B21B45"/>
    <w:rsid w:val="00B2545F"/>
    <w:rsid w:val="00B30CC5"/>
    <w:rsid w:val="00B352E2"/>
    <w:rsid w:val="00B40FC3"/>
    <w:rsid w:val="00B4350A"/>
    <w:rsid w:val="00B441C8"/>
    <w:rsid w:val="00B50704"/>
    <w:rsid w:val="00B56212"/>
    <w:rsid w:val="00B72F3C"/>
    <w:rsid w:val="00B80852"/>
    <w:rsid w:val="00B8160E"/>
    <w:rsid w:val="00B81745"/>
    <w:rsid w:val="00B83A50"/>
    <w:rsid w:val="00B859D6"/>
    <w:rsid w:val="00B95BF5"/>
    <w:rsid w:val="00B96342"/>
    <w:rsid w:val="00B96D63"/>
    <w:rsid w:val="00BA6C26"/>
    <w:rsid w:val="00BB0D4D"/>
    <w:rsid w:val="00BB3163"/>
    <w:rsid w:val="00BB3350"/>
    <w:rsid w:val="00BB7881"/>
    <w:rsid w:val="00BC1F3E"/>
    <w:rsid w:val="00BD0DA1"/>
    <w:rsid w:val="00BD1EDF"/>
    <w:rsid w:val="00BD480B"/>
    <w:rsid w:val="00BD5486"/>
    <w:rsid w:val="00BD7F60"/>
    <w:rsid w:val="00BE322F"/>
    <w:rsid w:val="00BE5C52"/>
    <w:rsid w:val="00BE5D20"/>
    <w:rsid w:val="00BF02CE"/>
    <w:rsid w:val="00BF2F08"/>
    <w:rsid w:val="00BF7B82"/>
    <w:rsid w:val="00C10B3D"/>
    <w:rsid w:val="00C11C8C"/>
    <w:rsid w:val="00C13BC2"/>
    <w:rsid w:val="00C144E5"/>
    <w:rsid w:val="00C23E2D"/>
    <w:rsid w:val="00C34EEC"/>
    <w:rsid w:val="00C35C40"/>
    <w:rsid w:val="00C44820"/>
    <w:rsid w:val="00C46EA1"/>
    <w:rsid w:val="00C618E3"/>
    <w:rsid w:val="00C6593E"/>
    <w:rsid w:val="00C65C5A"/>
    <w:rsid w:val="00C70235"/>
    <w:rsid w:val="00C740AF"/>
    <w:rsid w:val="00C81F11"/>
    <w:rsid w:val="00C84684"/>
    <w:rsid w:val="00C9611E"/>
    <w:rsid w:val="00CA1FE0"/>
    <w:rsid w:val="00CA278A"/>
    <w:rsid w:val="00CA49E3"/>
    <w:rsid w:val="00CA6F4B"/>
    <w:rsid w:val="00CB0378"/>
    <w:rsid w:val="00CB51A4"/>
    <w:rsid w:val="00CB759E"/>
    <w:rsid w:val="00CC0636"/>
    <w:rsid w:val="00CC4EBA"/>
    <w:rsid w:val="00CC7B02"/>
    <w:rsid w:val="00CD0851"/>
    <w:rsid w:val="00CE1B63"/>
    <w:rsid w:val="00CE772C"/>
    <w:rsid w:val="00D04624"/>
    <w:rsid w:val="00D065B1"/>
    <w:rsid w:val="00D11749"/>
    <w:rsid w:val="00D14C03"/>
    <w:rsid w:val="00D21FF8"/>
    <w:rsid w:val="00D30B2A"/>
    <w:rsid w:val="00D3355F"/>
    <w:rsid w:val="00D33734"/>
    <w:rsid w:val="00D464D5"/>
    <w:rsid w:val="00D50B8C"/>
    <w:rsid w:val="00D55F90"/>
    <w:rsid w:val="00D60F7F"/>
    <w:rsid w:val="00D66409"/>
    <w:rsid w:val="00D66429"/>
    <w:rsid w:val="00D72299"/>
    <w:rsid w:val="00D74D17"/>
    <w:rsid w:val="00D75F8C"/>
    <w:rsid w:val="00D8097A"/>
    <w:rsid w:val="00D848DA"/>
    <w:rsid w:val="00D8515F"/>
    <w:rsid w:val="00D860BB"/>
    <w:rsid w:val="00D9029A"/>
    <w:rsid w:val="00DA12DE"/>
    <w:rsid w:val="00DA2126"/>
    <w:rsid w:val="00DA2178"/>
    <w:rsid w:val="00DA2A07"/>
    <w:rsid w:val="00DA4467"/>
    <w:rsid w:val="00DA51C1"/>
    <w:rsid w:val="00DA6CCC"/>
    <w:rsid w:val="00DA71C5"/>
    <w:rsid w:val="00DB4ECC"/>
    <w:rsid w:val="00DC1F49"/>
    <w:rsid w:val="00DC3885"/>
    <w:rsid w:val="00DC40B3"/>
    <w:rsid w:val="00DC44B2"/>
    <w:rsid w:val="00DD1A1D"/>
    <w:rsid w:val="00DD3C40"/>
    <w:rsid w:val="00DE74DF"/>
    <w:rsid w:val="00E00415"/>
    <w:rsid w:val="00E045ED"/>
    <w:rsid w:val="00E06651"/>
    <w:rsid w:val="00E13B91"/>
    <w:rsid w:val="00E13E43"/>
    <w:rsid w:val="00E148D7"/>
    <w:rsid w:val="00E1652C"/>
    <w:rsid w:val="00E2075E"/>
    <w:rsid w:val="00E2634C"/>
    <w:rsid w:val="00E32E3D"/>
    <w:rsid w:val="00E34928"/>
    <w:rsid w:val="00E46D6D"/>
    <w:rsid w:val="00E557C4"/>
    <w:rsid w:val="00E61E81"/>
    <w:rsid w:val="00E65FE4"/>
    <w:rsid w:val="00E72AB1"/>
    <w:rsid w:val="00E73C95"/>
    <w:rsid w:val="00E7490B"/>
    <w:rsid w:val="00E812D7"/>
    <w:rsid w:val="00E83699"/>
    <w:rsid w:val="00E862DB"/>
    <w:rsid w:val="00E93DD7"/>
    <w:rsid w:val="00E952F5"/>
    <w:rsid w:val="00E95B0D"/>
    <w:rsid w:val="00EA1BD8"/>
    <w:rsid w:val="00EA3D41"/>
    <w:rsid w:val="00EA6F76"/>
    <w:rsid w:val="00EA7353"/>
    <w:rsid w:val="00EB54F1"/>
    <w:rsid w:val="00EB7A8F"/>
    <w:rsid w:val="00EC0772"/>
    <w:rsid w:val="00EC109F"/>
    <w:rsid w:val="00EC242A"/>
    <w:rsid w:val="00EC34E1"/>
    <w:rsid w:val="00EC722F"/>
    <w:rsid w:val="00ED4B95"/>
    <w:rsid w:val="00ED7616"/>
    <w:rsid w:val="00EE15B3"/>
    <w:rsid w:val="00EE3100"/>
    <w:rsid w:val="00EE522F"/>
    <w:rsid w:val="00EE5654"/>
    <w:rsid w:val="00EE5A28"/>
    <w:rsid w:val="00EE6987"/>
    <w:rsid w:val="00EF21FC"/>
    <w:rsid w:val="00EF4706"/>
    <w:rsid w:val="00F07448"/>
    <w:rsid w:val="00F14FD1"/>
    <w:rsid w:val="00F20515"/>
    <w:rsid w:val="00F23C5D"/>
    <w:rsid w:val="00F328CA"/>
    <w:rsid w:val="00F335FE"/>
    <w:rsid w:val="00F42DA3"/>
    <w:rsid w:val="00F43DD1"/>
    <w:rsid w:val="00F5116B"/>
    <w:rsid w:val="00F5329E"/>
    <w:rsid w:val="00F63F8E"/>
    <w:rsid w:val="00F64C4A"/>
    <w:rsid w:val="00F65422"/>
    <w:rsid w:val="00F66243"/>
    <w:rsid w:val="00F700AD"/>
    <w:rsid w:val="00F717A9"/>
    <w:rsid w:val="00F7204F"/>
    <w:rsid w:val="00F723FF"/>
    <w:rsid w:val="00F777D2"/>
    <w:rsid w:val="00F83FDF"/>
    <w:rsid w:val="00F84FDD"/>
    <w:rsid w:val="00F9225D"/>
    <w:rsid w:val="00F965C3"/>
    <w:rsid w:val="00FB0A64"/>
    <w:rsid w:val="00FB0B97"/>
    <w:rsid w:val="00FB5537"/>
    <w:rsid w:val="00FC23B8"/>
    <w:rsid w:val="00FC56A2"/>
    <w:rsid w:val="00FC6861"/>
    <w:rsid w:val="00FD658F"/>
    <w:rsid w:val="00FF0284"/>
    <w:rsid w:val="00FF308D"/>
    <w:rsid w:val="00FF41A5"/>
    <w:rsid w:val="00FF45DC"/>
    <w:rsid w:val="00FF7F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45757-5BE8-41BA-A217-161206FA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7F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2F08"/>
    <w:pPr>
      <w:tabs>
        <w:tab w:val="center" w:pos="4252"/>
        <w:tab w:val="right" w:pos="8504"/>
      </w:tabs>
    </w:pPr>
  </w:style>
  <w:style w:type="character" w:customStyle="1" w:styleId="EncabezadoCar">
    <w:name w:val="Encabezado Car"/>
    <w:link w:val="Encabezado"/>
    <w:uiPriority w:val="99"/>
    <w:rsid w:val="00BF2F08"/>
    <w:rPr>
      <w:sz w:val="22"/>
      <w:szCs w:val="22"/>
      <w:lang w:eastAsia="en-US"/>
    </w:rPr>
  </w:style>
  <w:style w:type="paragraph" w:styleId="Piedepgina">
    <w:name w:val="footer"/>
    <w:basedOn w:val="Normal"/>
    <w:link w:val="PiedepginaCar"/>
    <w:uiPriority w:val="99"/>
    <w:unhideWhenUsed/>
    <w:rsid w:val="00BF2F08"/>
    <w:pPr>
      <w:tabs>
        <w:tab w:val="center" w:pos="4252"/>
        <w:tab w:val="right" w:pos="8504"/>
      </w:tabs>
    </w:pPr>
  </w:style>
  <w:style w:type="character" w:customStyle="1" w:styleId="PiedepginaCar">
    <w:name w:val="Pie de página Car"/>
    <w:link w:val="Piedepgina"/>
    <w:uiPriority w:val="99"/>
    <w:rsid w:val="00BF2F08"/>
    <w:rPr>
      <w:sz w:val="22"/>
      <w:szCs w:val="22"/>
      <w:lang w:eastAsia="en-US"/>
    </w:rPr>
  </w:style>
  <w:style w:type="paragraph" w:styleId="NormalWeb">
    <w:name w:val="Normal (Web)"/>
    <w:basedOn w:val="Normal"/>
    <w:link w:val="NormalWebCar"/>
    <w:rsid w:val="006E43A2"/>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rsid w:val="006E43A2"/>
    <w:pPr>
      <w:spacing w:after="0" w:line="240" w:lineRule="auto"/>
      <w:jc w:val="both"/>
    </w:pPr>
    <w:rPr>
      <w:rFonts w:ascii="Arial" w:eastAsia="Times New Roman" w:hAnsi="Arial"/>
      <w:szCs w:val="20"/>
      <w:lang w:eastAsia="es-ES"/>
    </w:rPr>
  </w:style>
  <w:style w:type="character" w:customStyle="1" w:styleId="TextoindependienteCar">
    <w:name w:val="Texto independiente Car"/>
    <w:link w:val="Textoindependiente"/>
    <w:rsid w:val="006E43A2"/>
    <w:rPr>
      <w:rFonts w:ascii="Arial" w:eastAsia="Times New Roman" w:hAnsi="Arial"/>
      <w:sz w:val="22"/>
    </w:rPr>
  </w:style>
  <w:style w:type="paragraph" w:styleId="Textoindependiente3">
    <w:name w:val="Body Text 3"/>
    <w:basedOn w:val="Normal"/>
    <w:link w:val="Textoindependiente3Car"/>
    <w:uiPriority w:val="99"/>
    <w:semiHidden/>
    <w:unhideWhenUsed/>
    <w:rsid w:val="004B4BFE"/>
    <w:pPr>
      <w:spacing w:after="120"/>
    </w:pPr>
    <w:rPr>
      <w:sz w:val="16"/>
      <w:szCs w:val="16"/>
    </w:rPr>
  </w:style>
  <w:style w:type="character" w:customStyle="1" w:styleId="Textoindependiente3Car">
    <w:name w:val="Texto independiente 3 Car"/>
    <w:link w:val="Textoindependiente3"/>
    <w:uiPriority w:val="99"/>
    <w:semiHidden/>
    <w:rsid w:val="004B4BFE"/>
    <w:rPr>
      <w:sz w:val="16"/>
      <w:szCs w:val="16"/>
      <w:lang w:eastAsia="en-US"/>
    </w:rPr>
  </w:style>
  <w:style w:type="paragraph" w:customStyle="1" w:styleId="NormalWebArial">
    <w:name w:val="Normal (Web) + Arial"/>
    <w:aliases w:val="10,5 pt"/>
    <w:basedOn w:val="NormalWeb"/>
    <w:link w:val="NormalWebArialCar"/>
    <w:rsid w:val="004B4BFE"/>
    <w:pPr>
      <w:spacing w:before="0" w:beforeAutospacing="0" w:after="120" w:afterAutospacing="0"/>
      <w:ind w:left="54" w:firstLine="654"/>
      <w:jc w:val="both"/>
    </w:pPr>
    <w:rPr>
      <w:rFonts w:ascii="Arial" w:hAnsi="Arial" w:cs="Arial"/>
      <w:sz w:val="21"/>
      <w:szCs w:val="21"/>
    </w:rPr>
  </w:style>
  <w:style w:type="character" w:customStyle="1" w:styleId="NormalWebCar">
    <w:name w:val="Normal (Web) Car"/>
    <w:link w:val="NormalWeb"/>
    <w:rsid w:val="004B4BFE"/>
    <w:rPr>
      <w:rFonts w:ascii="Times New Roman" w:eastAsia="Times New Roman" w:hAnsi="Times New Roman"/>
      <w:sz w:val="24"/>
      <w:szCs w:val="24"/>
    </w:rPr>
  </w:style>
  <w:style w:type="character" w:customStyle="1" w:styleId="NormalWebArialCar">
    <w:name w:val="Normal (Web) + Arial Car"/>
    <w:aliases w:val="10 Car,5 pt Car"/>
    <w:link w:val="NormalWebArial"/>
    <w:rsid w:val="004B4BFE"/>
    <w:rPr>
      <w:rFonts w:ascii="Arial" w:eastAsia="Times New Roman" w:hAnsi="Arial" w:cs="Arial"/>
      <w:sz w:val="21"/>
      <w:szCs w:val="21"/>
    </w:rPr>
  </w:style>
  <w:style w:type="paragraph" w:customStyle="1" w:styleId="Pa7">
    <w:name w:val="Pa7"/>
    <w:basedOn w:val="Normal"/>
    <w:next w:val="Normal"/>
    <w:uiPriority w:val="99"/>
    <w:rsid w:val="004B4BFE"/>
    <w:pPr>
      <w:autoSpaceDE w:val="0"/>
      <w:autoSpaceDN w:val="0"/>
      <w:adjustRightInd w:val="0"/>
      <w:spacing w:after="0" w:line="201" w:lineRule="atLeast"/>
    </w:pPr>
    <w:rPr>
      <w:rFonts w:ascii="Arial" w:eastAsia="Times New Roman" w:hAnsi="Arial" w:cs="Arial"/>
      <w:sz w:val="24"/>
      <w:szCs w:val="24"/>
      <w:lang w:eastAsia="es-ES"/>
    </w:rPr>
  </w:style>
  <w:style w:type="paragraph" w:styleId="Sangra2detindependiente">
    <w:name w:val="Body Text Indent 2"/>
    <w:basedOn w:val="Normal"/>
    <w:link w:val="Sangra2detindependienteCar"/>
    <w:rsid w:val="00D21FF8"/>
    <w:pPr>
      <w:spacing w:after="120" w:line="480" w:lineRule="auto"/>
      <w:ind w:left="283"/>
    </w:pPr>
    <w:rPr>
      <w:rFonts w:ascii="Times New Roman" w:eastAsia="Times New Roman" w:hAnsi="Times New Roman"/>
      <w:sz w:val="24"/>
      <w:szCs w:val="24"/>
      <w:lang w:eastAsia="es-ES"/>
    </w:rPr>
  </w:style>
  <w:style w:type="character" w:customStyle="1" w:styleId="Sangra2detindependienteCar">
    <w:name w:val="Sangría 2 de t. independiente Car"/>
    <w:link w:val="Sangra2detindependiente"/>
    <w:rsid w:val="00D21FF8"/>
    <w:rPr>
      <w:rFonts w:ascii="Times New Roman" w:eastAsia="Times New Roman" w:hAnsi="Times New Roman"/>
      <w:sz w:val="24"/>
      <w:szCs w:val="24"/>
    </w:rPr>
  </w:style>
  <w:style w:type="paragraph" w:customStyle="1" w:styleId="Standard">
    <w:name w:val="Standard"/>
    <w:rsid w:val="00D21FF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Sangradetextonormal">
    <w:name w:val="Body Text Indent"/>
    <w:basedOn w:val="Normal"/>
    <w:link w:val="SangradetextonormalCar"/>
    <w:rsid w:val="00D21FF8"/>
    <w:pPr>
      <w:spacing w:after="120" w:line="240" w:lineRule="auto"/>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rsid w:val="00D21FF8"/>
    <w:rPr>
      <w:rFonts w:ascii="Times New Roman" w:eastAsia="Times New Roman" w:hAnsi="Times New Roman"/>
      <w:sz w:val="24"/>
      <w:szCs w:val="24"/>
    </w:rPr>
  </w:style>
  <w:style w:type="character" w:styleId="Textoennegrita">
    <w:name w:val="Strong"/>
    <w:qFormat/>
    <w:rsid w:val="00D21FF8"/>
    <w:rPr>
      <w:b/>
      <w:bCs/>
    </w:rPr>
  </w:style>
  <w:style w:type="character" w:styleId="Hipervnculo">
    <w:name w:val="Hyperlink"/>
    <w:rsid w:val="00D21FF8"/>
    <w:rPr>
      <w:color w:val="0000FF"/>
      <w:u w:val="single"/>
    </w:rPr>
  </w:style>
  <w:style w:type="character" w:customStyle="1" w:styleId="textoazul1accesiblenormal">
    <w:name w:val="textoazul1accesible normal"/>
    <w:basedOn w:val="Fuentedeprrafopredeter"/>
    <w:rsid w:val="002D78A1"/>
  </w:style>
  <w:style w:type="paragraph" w:styleId="HTMLconformatoprevio">
    <w:name w:val="HTML Preformatted"/>
    <w:basedOn w:val="Normal"/>
    <w:link w:val="HTMLconformatoprevioCar"/>
    <w:rsid w:val="00596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rsid w:val="00596D1D"/>
    <w:rPr>
      <w:rFonts w:ascii="Courier New" w:eastAsia="Times New Roman" w:hAnsi="Courier New" w:cs="Courier New"/>
    </w:rPr>
  </w:style>
  <w:style w:type="paragraph" w:styleId="Revisin">
    <w:name w:val="Revision"/>
    <w:hidden/>
    <w:uiPriority w:val="99"/>
    <w:semiHidden/>
    <w:rsid w:val="00B21B45"/>
    <w:rPr>
      <w:sz w:val="22"/>
      <w:szCs w:val="22"/>
      <w:lang w:eastAsia="en-US"/>
    </w:rPr>
  </w:style>
  <w:style w:type="paragraph" w:styleId="Textodeglobo">
    <w:name w:val="Balloon Text"/>
    <w:basedOn w:val="Normal"/>
    <w:link w:val="TextodegloboCar"/>
    <w:uiPriority w:val="99"/>
    <w:semiHidden/>
    <w:unhideWhenUsed/>
    <w:rsid w:val="001C7DA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C7DA1"/>
    <w:rPr>
      <w:rFonts w:ascii="Segoe UI" w:hAnsi="Segoe UI" w:cs="Segoe UI"/>
      <w:sz w:val="18"/>
      <w:szCs w:val="18"/>
      <w:lang w:eastAsia="en-US"/>
    </w:rPr>
  </w:style>
  <w:style w:type="paragraph" w:styleId="Sangra3detindependiente">
    <w:name w:val="Body Text Indent 3"/>
    <w:basedOn w:val="Normal"/>
    <w:link w:val="Sangra3detindependienteCar"/>
    <w:uiPriority w:val="99"/>
    <w:semiHidden/>
    <w:unhideWhenUsed/>
    <w:rsid w:val="00591F52"/>
    <w:pPr>
      <w:spacing w:after="120"/>
      <w:ind w:left="283"/>
    </w:pPr>
    <w:rPr>
      <w:sz w:val="16"/>
      <w:szCs w:val="16"/>
    </w:rPr>
  </w:style>
  <w:style w:type="character" w:customStyle="1" w:styleId="Sangra3detindependienteCar">
    <w:name w:val="Sangría 3 de t. independiente Car"/>
    <w:link w:val="Sangra3detindependiente"/>
    <w:uiPriority w:val="99"/>
    <w:semiHidden/>
    <w:rsid w:val="00591F52"/>
    <w:rPr>
      <w:sz w:val="16"/>
      <w:szCs w:val="16"/>
      <w:lang w:eastAsia="en-US"/>
    </w:rPr>
  </w:style>
  <w:style w:type="paragraph" w:customStyle="1" w:styleId="Default">
    <w:name w:val="Default"/>
    <w:rsid w:val="00952EC7"/>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59"/>
    <w:rsid w:val="008F4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5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7410">
      <w:bodyDiv w:val="1"/>
      <w:marLeft w:val="0"/>
      <w:marRight w:val="0"/>
      <w:marTop w:val="0"/>
      <w:marBottom w:val="0"/>
      <w:divBdr>
        <w:top w:val="none" w:sz="0" w:space="0" w:color="auto"/>
        <w:left w:val="none" w:sz="0" w:space="0" w:color="auto"/>
        <w:bottom w:val="none" w:sz="0" w:space="0" w:color="auto"/>
        <w:right w:val="none" w:sz="0" w:space="0" w:color="auto"/>
      </w:divBdr>
    </w:div>
    <w:div w:id="17051030">
      <w:bodyDiv w:val="1"/>
      <w:marLeft w:val="0"/>
      <w:marRight w:val="0"/>
      <w:marTop w:val="0"/>
      <w:marBottom w:val="0"/>
      <w:divBdr>
        <w:top w:val="none" w:sz="0" w:space="0" w:color="auto"/>
        <w:left w:val="none" w:sz="0" w:space="0" w:color="auto"/>
        <w:bottom w:val="none" w:sz="0" w:space="0" w:color="auto"/>
        <w:right w:val="none" w:sz="0" w:space="0" w:color="auto"/>
      </w:divBdr>
    </w:div>
    <w:div w:id="248386776">
      <w:bodyDiv w:val="1"/>
      <w:marLeft w:val="0"/>
      <w:marRight w:val="0"/>
      <w:marTop w:val="0"/>
      <w:marBottom w:val="0"/>
      <w:divBdr>
        <w:top w:val="none" w:sz="0" w:space="0" w:color="auto"/>
        <w:left w:val="none" w:sz="0" w:space="0" w:color="auto"/>
        <w:bottom w:val="none" w:sz="0" w:space="0" w:color="auto"/>
        <w:right w:val="none" w:sz="0" w:space="0" w:color="auto"/>
      </w:divBdr>
    </w:div>
    <w:div w:id="249700889">
      <w:bodyDiv w:val="1"/>
      <w:marLeft w:val="0"/>
      <w:marRight w:val="0"/>
      <w:marTop w:val="0"/>
      <w:marBottom w:val="0"/>
      <w:divBdr>
        <w:top w:val="none" w:sz="0" w:space="0" w:color="auto"/>
        <w:left w:val="none" w:sz="0" w:space="0" w:color="auto"/>
        <w:bottom w:val="none" w:sz="0" w:space="0" w:color="auto"/>
        <w:right w:val="none" w:sz="0" w:space="0" w:color="auto"/>
      </w:divBdr>
    </w:div>
    <w:div w:id="311450996">
      <w:bodyDiv w:val="1"/>
      <w:marLeft w:val="0"/>
      <w:marRight w:val="0"/>
      <w:marTop w:val="0"/>
      <w:marBottom w:val="0"/>
      <w:divBdr>
        <w:top w:val="none" w:sz="0" w:space="0" w:color="auto"/>
        <w:left w:val="none" w:sz="0" w:space="0" w:color="auto"/>
        <w:bottom w:val="none" w:sz="0" w:space="0" w:color="auto"/>
        <w:right w:val="none" w:sz="0" w:space="0" w:color="auto"/>
      </w:divBdr>
    </w:div>
    <w:div w:id="417167705">
      <w:bodyDiv w:val="1"/>
      <w:marLeft w:val="0"/>
      <w:marRight w:val="0"/>
      <w:marTop w:val="0"/>
      <w:marBottom w:val="0"/>
      <w:divBdr>
        <w:top w:val="none" w:sz="0" w:space="0" w:color="auto"/>
        <w:left w:val="none" w:sz="0" w:space="0" w:color="auto"/>
        <w:bottom w:val="none" w:sz="0" w:space="0" w:color="auto"/>
        <w:right w:val="none" w:sz="0" w:space="0" w:color="auto"/>
      </w:divBdr>
      <w:divsChild>
        <w:div w:id="173888934">
          <w:marLeft w:val="1800"/>
          <w:marRight w:val="0"/>
          <w:marTop w:val="0"/>
          <w:marBottom w:val="0"/>
          <w:divBdr>
            <w:top w:val="none" w:sz="0" w:space="0" w:color="auto"/>
            <w:left w:val="none" w:sz="0" w:space="0" w:color="auto"/>
            <w:bottom w:val="none" w:sz="0" w:space="0" w:color="auto"/>
            <w:right w:val="none" w:sz="0" w:space="0" w:color="auto"/>
          </w:divBdr>
        </w:div>
        <w:div w:id="318657419">
          <w:marLeft w:val="1800"/>
          <w:marRight w:val="0"/>
          <w:marTop w:val="0"/>
          <w:marBottom w:val="0"/>
          <w:divBdr>
            <w:top w:val="none" w:sz="0" w:space="0" w:color="auto"/>
            <w:left w:val="none" w:sz="0" w:space="0" w:color="auto"/>
            <w:bottom w:val="none" w:sz="0" w:space="0" w:color="auto"/>
            <w:right w:val="none" w:sz="0" w:space="0" w:color="auto"/>
          </w:divBdr>
        </w:div>
        <w:div w:id="1312176456">
          <w:marLeft w:val="1800"/>
          <w:marRight w:val="0"/>
          <w:marTop w:val="0"/>
          <w:marBottom w:val="0"/>
          <w:divBdr>
            <w:top w:val="none" w:sz="0" w:space="0" w:color="auto"/>
            <w:left w:val="none" w:sz="0" w:space="0" w:color="auto"/>
            <w:bottom w:val="none" w:sz="0" w:space="0" w:color="auto"/>
            <w:right w:val="none" w:sz="0" w:space="0" w:color="auto"/>
          </w:divBdr>
        </w:div>
        <w:div w:id="1413431548">
          <w:marLeft w:val="1800"/>
          <w:marRight w:val="0"/>
          <w:marTop w:val="0"/>
          <w:marBottom w:val="0"/>
          <w:divBdr>
            <w:top w:val="none" w:sz="0" w:space="0" w:color="auto"/>
            <w:left w:val="none" w:sz="0" w:space="0" w:color="auto"/>
            <w:bottom w:val="none" w:sz="0" w:space="0" w:color="auto"/>
            <w:right w:val="none" w:sz="0" w:space="0" w:color="auto"/>
          </w:divBdr>
        </w:div>
        <w:div w:id="1518545895">
          <w:marLeft w:val="1800"/>
          <w:marRight w:val="0"/>
          <w:marTop w:val="0"/>
          <w:marBottom w:val="0"/>
          <w:divBdr>
            <w:top w:val="none" w:sz="0" w:space="0" w:color="auto"/>
            <w:left w:val="none" w:sz="0" w:space="0" w:color="auto"/>
            <w:bottom w:val="none" w:sz="0" w:space="0" w:color="auto"/>
            <w:right w:val="none" w:sz="0" w:space="0" w:color="auto"/>
          </w:divBdr>
        </w:div>
      </w:divsChild>
    </w:div>
    <w:div w:id="417674300">
      <w:bodyDiv w:val="1"/>
      <w:marLeft w:val="0"/>
      <w:marRight w:val="0"/>
      <w:marTop w:val="0"/>
      <w:marBottom w:val="0"/>
      <w:divBdr>
        <w:top w:val="none" w:sz="0" w:space="0" w:color="auto"/>
        <w:left w:val="none" w:sz="0" w:space="0" w:color="auto"/>
        <w:bottom w:val="none" w:sz="0" w:space="0" w:color="auto"/>
        <w:right w:val="none" w:sz="0" w:space="0" w:color="auto"/>
      </w:divBdr>
    </w:div>
    <w:div w:id="427896566">
      <w:bodyDiv w:val="1"/>
      <w:marLeft w:val="0"/>
      <w:marRight w:val="0"/>
      <w:marTop w:val="0"/>
      <w:marBottom w:val="0"/>
      <w:divBdr>
        <w:top w:val="none" w:sz="0" w:space="0" w:color="auto"/>
        <w:left w:val="none" w:sz="0" w:space="0" w:color="auto"/>
        <w:bottom w:val="none" w:sz="0" w:space="0" w:color="auto"/>
        <w:right w:val="none" w:sz="0" w:space="0" w:color="auto"/>
      </w:divBdr>
    </w:div>
    <w:div w:id="569849001">
      <w:bodyDiv w:val="1"/>
      <w:marLeft w:val="0"/>
      <w:marRight w:val="0"/>
      <w:marTop w:val="0"/>
      <w:marBottom w:val="0"/>
      <w:divBdr>
        <w:top w:val="none" w:sz="0" w:space="0" w:color="auto"/>
        <w:left w:val="none" w:sz="0" w:space="0" w:color="auto"/>
        <w:bottom w:val="none" w:sz="0" w:space="0" w:color="auto"/>
        <w:right w:val="none" w:sz="0" w:space="0" w:color="auto"/>
      </w:divBdr>
    </w:div>
    <w:div w:id="645088669">
      <w:bodyDiv w:val="1"/>
      <w:marLeft w:val="0"/>
      <w:marRight w:val="0"/>
      <w:marTop w:val="0"/>
      <w:marBottom w:val="0"/>
      <w:divBdr>
        <w:top w:val="none" w:sz="0" w:space="0" w:color="auto"/>
        <w:left w:val="none" w:sz="0" w:space="0" w:color="auto"/>
        <w:bottom w:val="none" w:sz="0" w:space="0" w:color="auto"/>
        <w:right w:val="none" w:sz="0" w:space="0" w:color="auto"/>
      </w:divBdr>
    </w:div>
    <w:div w:id="668143940">
      <w:bodyDiv w:val="1"/>
      <w:marLeft w:val="0"/>
      <w:marRight w:val="0"/>
      <w:marTop w:val="0"/>
      <w:marBottom w:val="0"/>
      <w:divBdr>
        <w:top w:val="none" w:sz="0" w:space="0" w:color="auto"/>
        <w:left w:val="none" w:sz="0" w:space="0" w:color="auto"/>
        <w:bottom w:val="none" w:sz="0" w:space="0" w:color="auto"/>
        <w:right w:val="none" w:sz="0" w:space="0" w:color="auto"/>
      </w:divBdr>
    </w:div>
    <w:div w:id="693267865">
      <w:bodyDiv w:val="1"/>
      <w:marLeft w:val="0"/>
      <w:marRight w:val="0"/>
      <w:marTop w:val="0"/>
      <w:marBottom w:val="0"/>
      <w:divBdr>
        <w:top w:val="none" w:sz="0" w:space="0" w:color="auto"/>
        <w:left w:val="none" w:sz="0" w:space="0" w:color="auto"/>
        <w:bottom w:val="none" w:sz="0" w:space="0" w:color="auto"/>
        <w:right w:val="none" w:sz="0" w:space="0" w:color="auto"/>
      </w:divBdr>
    </w:div>
    <w:div w:id="746344909">
      <w:bodyDiv w:val="1"/>
      <w:marLeft w:val="0"/>
      <w:marRight w:val="0"/>
      <w:marTop w:val="0"/>
      <w:marBottom w:val="0"/>
      <w:divBdr>
        <w:top w:val="none" w:sz="0" w:space="0" w:color="auto"/>
        <w:left w:val="none" w:sz="0" w:space="0" w:color="auto"/>
        <w:bottom w:val="none" w:sz="0" w:space="0" w:color="auto"/>
        <w:right w:val="none" w:sz="0" w:space="0" w:color="auto"/>
      </w:divBdr>
    </w:div>
    <w:div w:id="949241102">
      <w:bodyDiv w:val="1"/>
      <w:marLeft w:val="0"/>
      <w:marRight w:val="0"/>
      <w:marTop w:val="0"/>
      <w:marBottom w:val="0"/>
      <w:divBdr>
        <w:top w:val="none" w:sz="0" w:space="0" w:color="auto"/>
        <w:left w:val="none" w:sz="0" w:space="0" w:color="auto"/>
        <w:bottom w:val="none" w:sz="0" w:space="0" w:color="auto"/>
        <w:right w:val="none" w:sz="0" w:space="0" w:color="auto"/>
      </w:divBdr>
    </w:div>
    <w:div w:id="1042902958">
      <w:bodyDiv w:val="1"/>
      <w:marLeft w:val="0"/>
      <w:marRight w:val="0"/>
      <w:marTop w:val="0"/>
      <w:marBottom w:val="0"/>
      <w:divBdr>
        <w:top w:val="none" w:sz="0" w:space="0" w:color="auto"/>
        <w:left w:val="none" w:sz="0" w:space="0" w:color="auto"/>
        <w:bottom w:val="none" w:sz="0" w:space="0" w:color="auto"/>
        <w:right w:val="none" w:sz="0" w:space="0" w:color="auto"/>
      </w:divBdr>
    </w:div>
    <w:div w:id="1074594378">
      <w:bodyDiv w:val="1"/>
      <w:marLeft w:val="0"/>
      <w:marRight w:val="0"/>
      <w:marTop w:val="0"/>
      <w:marBottom w:val="0"/>
      <w:divBdr>
        <w:top w:val="none" w:sz="0" w:space="0" w:color="auto"/>
        <w:left w:val="none" w:sz="0" w:space="0" w:color="auto"/>
        <w:bottom w:val="none" w:sz="0" w:space="0" w:color="auto"/>
        <w:right w:val="none" w:sz="0" w:space="0" w:color="auto"/>
      </w:divBdr>
    </w:div>
    <w:div w:id="1116604326">
      <w:bodyDiv w:val="1"/>
      <w:marLeft w:val="0"/>
      <w:marRight w:val="0"/>
      <w:marTop w:val="0"/>
      <w:marBottom w:val="0"/>
      <w:divBdr>
        <w:top w:val="none" w:sz="0" w:space="0" w:color="auto"/>
        <w:left w:val="none" w:sz="0" w:space="0" w:color="auto"/>
        <w:bottom w:val="none" w:sz="0" w:space="0" w:color="auto"/>
        <w:right w:val="none" w:sz="0" w:space="0" w:color="auto"/>
      </w:divBdr>
    </w:div>
    <w:div w:id="1139684856">
      <w:bodyDiv w:val="1"/>
      <w:marLeft w:val="0"/>
      <w:marRight w:val="0"/>
      <w:marTop w:val="0"/>
      <w:marBottom w:val="0"/>
      <w:divBdr>
        <w:top w:val="none" w:sz="0" w:space="0" w:color="auto"/>
        <w:left w:val="none" w:sz="0" w:space="0" w:color="auto"/>
        <w:bottom w:val="none" w:sz="0" w:space="0" w:color="auto"/>
        <w:right w:val="none" w:sz="0" w:space="0" w:color="auto"/>
      </w:divBdr>
    </w:div>
    <w:div w:id="1279945831">
      <w:bodyDiv w:val="1"/>
      <w:marLeft w:val="0"/>
      <w:marRight w:val="0"/>
      <w:marTop w:val="0"/>
      <w:marBottom w:val="0"/>
      <w:divBdr>
        <w:top w:val="none" w:sz="0" w:space="0" w:color="auto"/>
        <w:left w:val="none" w:sz="0" w:space="0" w:color="auto"/>
        <w:bottom w:val="none" w:sz="0" w:space="0" w:color="auto"/>
        <w:right w:val="none" w:sz="0" w:space="0" w:color="auto"/>
      </w:divBdr>
    </w:div>
    <w:div w:id="1345399134">
      <w:bodyDiv w:val="1"/>
      <w:marLeft w:val="0"/>
      <w:marRight w:val="0"/>
      <w:marTop w:val="0"/>
      <w:marBottom w:val="0"/>
      <w:divBdr>
        <w:top w:val="none" w:sz="0" w:space="0" w:color="auto"/>
        <w:left w:val="none" w:sz="0" w:space="0" w:color="auto"/>
        <w:bottom w:val="none" w:sz="0" w:space="0" w:color="auto"/>
        <w:right w:val="none" w:sz="0" w:space="0" w:color="auto"/>
      </w:divBdr>
    </w:div>
    <w:div w:id="1391617247">
      <w:bodyDiv w:val="1"/>
      <w:marLeft w:val="0"/>
      <w:marRight w:val="0"/>
      <w:marTop w:val="0"/>
      <w:marBottom w:val="0"/>
      <w:divBdr>
        <w:top w:val="none" w:sz="0" w:space="0" w:color="auto"/>
        <w:left w:val="none" w:sz="0" w:space="0" w:color="auto"/>
        <w:bottom w:val="none" w:sz="0" w:space="0" w:color="auto"/>
        <w:right w:val="none" w:sz="0" w:space="0" w:color="auto"/>
      </w:divBdr>
    </w:div>
    <w:div w:id="1433939787">
      <w:bodyDiv w:val="1"/>
      <w:marLeft w:val="0"/>
      <w:marRight w:val="0"/>
      <w:marTop w:val="0"/>
      <w:marBottom w:val="0"/>
      <w:divBdr>
        <w:top w:val="none" w:sz="0" w:space="0" w:color="auto"/>
        <w:left w:val="none" w:sz="0" w:space="0" w:color="auto"/>
        <w:bottom w:val="none" w:sz="0" w:space="0" w:color="auto"/>
        <w:right w:val="none" w:sz="0" w:space="0" w:color="auto"/>
      </w:divBdr>
    </w:div>
    <w:div w:id="1529903845">
      <w:bodyDiv w:val="1"/>
      <w:marLeft w:val="0"/>
      <w:marRight w:val="0"/>
      <w:marTop w:val="0"/>
      <w:marBottom w:val="0"/>
      <w:divBdr>
        <w:top w:val="none" w:sz="0" w:space="0" w:color="auto"/>
        <w:left w:val="none" w:sz="0" w:space="0" w:color="auto"/>
        <w:bottom w:val="none" w:sz="0" w:space="0" w:color="auto"/>
        <w:right w:val="none" w:sz="0" w:space="0" w:color="auto"/>
      </w:divBdr>
    </w:div>
    <w:div w:id="1582058935">
      <w:bodyDiv w:val="1"/>
      <w:marLeft w:val="0"/>
      <w:marRight w:val="0"/>
      <w:marTop w:val="0"/>
      <w:marBottom w:val="0"/>
      <w:divBdr>
        <w:top w:val="none" w:sz="0" w:space="0" w:color="auto"/>
        <w:left w:val="none" w:sz="0" w:space="0" w:color="auto"/>
        <w:bottom w:val="none" w:sz="0" w:space="0" w:color="auto"/>
        <w:right w:val="none" w:sz="0" w:space="0" w:color="auto"/>
      </w:divBdr>
    </w:div>
    <w:div w:id="1640450454">
      <w:bodyDiv w:val="1"/>
      <w:marLeft w:val="0"/>
      <w:marRight w:val="0"/>
      <w:marTop w:val="0"/>
      <w:marBottom w:val="0"/>
      <w:divBdr>
        <w:top w:val="none" w:sz="0" w:space="0" w:color="auto"/>
        <w:left w:val="none" w:sz="0" w:space="0" w:color="auto"/>
        <w:bottom w:val="none" w:sz="0" w:space="0" w:color="auto"/>
        <w:right w:val="none" w:sz="0" w:space="0" w:color="auto"/>
      </w:divBdr>
    </w:div>
    <w:div w:id="1982802494">
      <w:bodyDiv w:val="1"/>
      <w:marLeft w:val="0"/>
      <w:marRight w:val="0"/>
      <w:marTop w:val="0"/>
      <w:marBottom w:val="0"/>
      <w:divBdr>
        <w:top w:val="none" w:sz="0" w:space="0" w:color="auto"/>
        <w:left w:val="none" w:sz="0" w:space="0" w:color="auto"/>
        <w:bottom w:val="none" w:sz="0" w:space="0" w:color="auto"/>
        <w:right w:val="none" w:sz="0" w:space="0" w:color="auto"/>
      </w:divBdr>
    </w:div>
    <w:div w:id="2001033177">
      <w:bodyDiv w:val="1"/>
      <w:marLeft w:val="0"/>
      <w:marRight w:val="0"/>
      <w:marTop w:val="0"/>
      <w:marBottom w:val="0"/>
      <w:divBdr>
        <w:top w:val="none" w:sz="0" w:space="0" w:color="auto"/>
        <w:left w:val="none" w:sz="0" w:space="0" w:color="auto"/>
        <w:bottom w:val="none" w:sz="0" w:space="0" w:color="auto"/>
        <w:right w:val="none" w:sz="0" w:space="0" w:color="auto"/>
      </w:divBdr>
    </w:div>
    <w:div w:id="2022585628">
      <w:bodyDiv w:val="1"/>
      <w:marLeft w:val="0"/>
      <w:marRight w:val="0"/>
      <w:marTop w:val="0"/>
      <w:marBottom w:val="0"/>
      <w:divBdr>
        <w:top w:val="none" w:sz="0" w:space="0" w:color="auto"/>
        <w:left w:val="none" w:sz="0" w:space="0" w:color="auto"/>
        <w:bottom w:val="none" w:sz="0" w:space="0" w:color="auto"/>
        <w:right w:val="none" w:sz="0" w:space="0" w:color="auto"/>
      </w:divBdr>
    </w:div>
    <w:div w:id="2074885857">
      <w:bodyDiv w:val="1"/>
      <w:marLeft w:val="0"/>
      <w:marRight w:val="0"/>
      <w:marTop w:val="0"/>
      <w:marBottom w:val="0"/>
      <w:divBdr>
        <w:top w:val="none" w:sz="0" w:space="0" w:color="auto"/>
        <w:left w:val="none" w:sz="0" w:space="0" w:color="auto"/>
        <w:bottom w:val="none" w:sz="0" w:space="0" w:color="auto"/>
        <w:right w:val="none" w:sz="0" w:space="0" w:color="auto"/>
      </w:divBdr>
    </w:div>
    <w:div w:id="212816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ortal.guiasalud.es/web/guest/gpc-s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mpleo.salud.aragon.e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mpleo.salud.a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05BE-6449-402E-95AC-348E89F4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40</Pages>
  <Words>16758</Words>
  <Characters>92173</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CRITERIOS DE INTERPRETACIÓN DE LOS MÉRITOS A VALORAR EN LA FASE ORDINARIA DE LA CARRERA PROFESIONAL DEL PERSONAL DIPLOMADO SANITARIO DEL SERVICIO ARAGONÉS DE SALUD, APROBADOS POR LA COMISIÓN EVALUADORA AUTONÓMICA EN SU SESIÓN CELEBRADA EL 15 DE ENERO DE</vt:lpstr>
    </vt:vector>
  </TitlesOfParts>
  <Company/>
  <LinksUpToDate>false</LinksUpToDate>
  <CharactersWithSpaces>108714</CharactersWithSpaces>
  <SharedDoc>false</SharedDoc>
  <HLinks>
    <vt:vector size="12" baseType="variant">
      <vt:variant>
        <vt:i4>6029329</vt:i4>
      </vt:variant>
      <vt:variant>
        <vt:i4>3</vt:i4>
      </vt:variant>
      <vt:variant>
        <vt:i4>0</vt:i4>
      </vt:variant>
      <vt:variant>
        <vt:i4>5</vt:i4>
      </vt:variant>
      <vt:variant>
        <vt:lpwstr>http://portal.guiasalud.es/web/guest/gpc-sns</vt:lpwstr>
      </vt:variant>
      <vt:variant>
        <vt:lpwstr/>
      </vt:variant>
      <vt:variant>
        <vt:i4>3539002</vt:i4>
      </vt:variant>
      <vt:variant>
        <vt:i4>0</vt:i4>
      </vt:variant>
      <vt:variant>
        <vt:i4>0</vt:i4>
      </vt:variant>
      <vt:variant>
        <vt:i4>5</vt:i4>
      </vt:variant>
      <vt:variant>
        <vt:lpwstr>https://empleo.salud.aragon.es/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CRITERIOS DE INTERPRETACIÓN DE LOS MÉRITOS A VALORAR EN LA FASE ORDINARIA DE LA CARRERA PROFESIONAL DEL PERSONAL DIPLOMADO SANITARIO DEL SERVICIO ARAGONÉS DE SALUD, APROBADOS POR LA COMISIÓN EVALUADORA AUTONÓMICA EN SU SESIÓN CELEBRADA EL 15 DE ENERO DE</dc:title>
  <dc:creator>PORTATIL</dc:creator>
  <cp:lastModifiedBy>Administrador</cp:lastModifiedBy>
  <cp:revision>5</cp:revision>
  <cp:lastPrinted>2020-07-08T08:31:00Z</cp:lastPrinted>
  <dcterms:created xsi:type="dcterms:W3CDTF">2021-09-29T13:44:00Z</dcterms:created>
  <dcterms:modified xsi:type="dcterms:W3CDTF">2022-09-29T13:18:00Z</dcterms:modified>
</cp:coreProperties>
</file>